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37C" w:rsidRPr="0078437C" w:rsidRDefault="0078437C" w:rsidP="007843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8437C">
        <w:rPr>
          <w:rFonts w:ascii="Times New Roman" w:hAnsi="Times New Roman" w:cs="Times New Roman"/>
          <w:b/>
          <w:sz w:val="24"/>
          <w:szCs w:val="24"/>
        </w:rPr>
        <w:t>OPĆINA STRIZIVOJNA</w:t>
      </w:r>
    </w:p>
    <w:p w:rsidR="0078437C" w:rsidRPr="0078437C" w:rsidRDefault="0078437C" w:rsidP="007843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8437C">
        <w:rPr>
          <w:rFonts w:ascii="Times New Roman" w:hAnsi="Times New Roman" w:cs="Times New Roman"/>
          <w:b/>
          <w:sz w:val="24"/>
          <w:szCs w:val="24"/>
        </w:rPr>
        <w:t>Braće Radića 172</w:t>
      </w:r>
    </w:p>
    <w:p w:rsidR="0078437C" w:rsidRPr="0078437C" w:rsidRDefault="0078437C" w:rsidP="0078437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437C">
        <w:rPr>
          <w:rFonts w:ascii="Times New Roman" w:hAnsi="Times New Roman" w:cs="Times New Roman"/>
          <w:b/>
          <w:sz w:val="24"/>
          <w:szCs w:val="24"/>
        </w:rPr>
        <w:t>31410 Strizivojna</w:t>
      </w:r>
    </w:p>
    <w:p w:rsidR="0078437C" w:rsidRPr="0078437C" w:rsidRDefault="0078437C" w:rsidP="0078437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8437C">
        <w:rPr>
          <w:rFonts w:ascii="Times New Roman" w:hAnsi="Times New Roman" w:cs="Times New Roman"/>
          <w:b/>
          <w:sz w:val="24"/>
          <w:szCs w:val="24"/>
        </w:rPr>
        <w:t>Stanje na dan 31.12.2016.</w:t>
      </w:r>
    </w:p>
    <w:p w:rsidR="0078437C" w:rsidRDefault="0078437C" w:rsidP="0078437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437C">
        <w:rPr>
          <w:rFonts w:ascii="Times New Roman" w:eastAsia="Calibri" w:hAnsi="Times New Roman" w:cs="Times New Roman"/>
          <w:b/>
          <w:sz w:val="24"/>
          <w:szCs w:val="24"/>
        </w:rPr>
        <w:t>Sukladno članku 21. stavak 2. Zakona o javnoj nabavi („Narodne novine“, br. 90/11, 83/13, 142/13 i 43/14)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Općina Strizivojna objavljuje</w:t>
      </w:r>
    </w:p>
    <w:p w:rsidR="0078437C" w:rsidRPr="0078437C" w:rsidRDefault="0078437C" w:rsidP="0078437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5AF0" w:rsidRPr="00992341" w:rsidRDefault="00ED5AF0" w:rsidP="0099234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5AF0">
        <w:rPr>
          <w:rFonts w:ascii="Times New Roman" w:eastAsia="Calibri" w:hAnsi="Times New Roman" w:cs="Times New Roman"/>
          <w:b/>
          <w:sz w:val="28"/>
          <w:szCs w:val="28"/>
        </w:rPr>
        <w:t>Pregled sklopljenih ugovora o javnoj i bagatelnoj nabavi i njihovog izvršenja</w:t>
      </w: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73"/>
        <w:gridCol w:w="1247"/>
        <w:gridCol w:w="1188"/>
        <w:gridCol w:w="1550"/>
        <w:gridCol w:w="1301"/>
        <w:gridCol w:w="3051"/>
        <w:gridCol w:w="1188"/>
        <w:gridCol w:w="1321"/>
      </w:tblGrid>
      <w:tr w:rsidR="002162FB" w:rsidRPr="00ED5AF0" w:rsidTr="002162FB">
        <w:trPr>
          <w:trHeight w:val="1764"/>
          <w:jc w:val="center"/>
        </w:trPr>
        <w:tc>
          <w:tcPr>
            <w:tcW w:w="605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3173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D5AF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Predmet ugovora</w:t>
            </w:r>
          </w:p>
        </w:tc>
        <w:tc>
          <w:tcPr>
            <w:tcW w:w="1247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Vrsta provedenog postupka i broj objave</w:t>
            </w:r>
          </w:p>
        </w:tc>
        <w:tc>
          <w:tcPr>
            <w:tcW w:w="1188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Datum sklapanja ugovora</w:t>
            </w:r>
          </w:p>
        </w:tc>
        <w:tc>
          <w:tcPr>
            <w:tcW w:w="1550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Iznos sklopljenog ugovora</w:t>
            </w:r>
          </w:p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bez PDV-a</w:t>
            </w:r>
          </w:p>
        </w:tc>
        <w:tc>
          <w:tcPr>
            <w:tcW w:w="130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Razdoblje na koje je sklopljen ugovor</w:t>
            </w:r>
          </w:p>
        </w:tc>
        <w:tc>
          <w:tcPr>
            <w:tcW w:w="305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188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Datum konačnog izvršenja ugovora</w:t>
            </w:r>
          </w:p>
        </w:tc>
        <w:tc>
          <w:tcPr>
            <w:tcW w:w="132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Konačni ukupni iznos plaćen temeljem ugovora</w:t>
            </w:r>
          </w:p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bez PDV-a</w:t>
            </w:r>
          </w:p>
        </w:tc>
      </w:tr>
      <w:tr w:rsidR="002162FB" w:rsidRPr="00ED5AF0" w:rsidTr="002162FB">
        <w:trPr>
          <w:trHeight w:val="428"/>
          <w:jc w:val="center"/>
        </w:trPr>
        <w:tc>
          <w:tcPr>
            <w:tcW w:w="605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173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Ugovor o građevinsko-obrtničkim radovima br. 13-16</w:t>
            </w:r>
          </w:p>
        </w:tc>
        <w:tc>
          <w:tcPr>
            <w:tcW w:w="1247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Bagatelna nabava</w:t>
            </w:r>
          </w:p>
        </w:tc>
        <w:tc>
          <w:tcPr>
            <w:tcW w:w="1188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30.05.2016.</w:t>
            </w:r>
          </w:p>
        </w:tc>
        <w:tc>
          <w:tcPr>
            <w:tcW w:w="1550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485.660,93</w:t>
            </w:r>
          </w:p>
        </w:tc>
        <w:tc>
          <w:tcPr>
            <w:tcW w:w="130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Do završetka radova</w:t>
            </w:r>
          </w:p>
        </w:tc>
        <w:tc>
          <w:tcPr>
            <w:tcW w:w="305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Nikačević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d.o.o., A. Hebranga 100, 31400 Đakovo</w:t>
            </w:r>
          </w:p>
        </w:tc>
        <w:tc>
          <w:tcPr>
            <w:tcW w:w="1188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2162FB" w:rsidRPr="00ED5AF0" w:rsidTr="002162FB">
        <w:trPr>
          <w:trHeight w:val="428"/>
          <w:jc w:val="center"/>
        </w:trPr>
        <w:tc>
          <w:tcPr>
            <w:tcW w:w="605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173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Ugovor izvođenje radova nabavke i postavljanja keramičkih pločica na vatrogasnom spremištu s pratećim sadržajima</w:t>
            </w:r>
          </w:p>
        </w:tc>
        <w:tc>
          <w:tcPr>
            <w:tcW w:w="1247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Bagatelna nabava</w:t>
            </w:r>
          </w:p>
        </w:tc>
        <w:tc>
          <w:tcPr>
            <w:tcW w:w="1188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07.06.2016.</w:t>
            </w:r>
          </w:p>
        </w:tc>
        <w:tc>
          <w:tcPr>
            <w:tcW w:w="1550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84.995,61</w:t>
            </w:r>
          </w:p>
        </w:tc>
        <w:tc>
          <w:tcPr>
            <w:tcW w:w="130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75 dana</w:t>
            </w:r>
          </w:p>
        </w:tc>
        <w:tc>
          <w:tcPr>
            <w:tcW w:w="305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„Normativ“ d.o.o., Kralja Tomislava 123, 31410 Strizivojna</w:t>
            </w:r>
          </w:p>
        </w:tc>
        <w:tc>
          <w:tcPr>
            <w:tcW w:w="1188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2162FB" w:rsidRPr="00ED5AF0" w:rsidTr="002162FB">
        <w:trPr>
          <w:trHeight w:val="428"/>
          <w:jc w:val="center"/>
        </w:trPr>
        <w:tc>
          <w:tcPr>
            <w:tcW w:w="605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173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Ugovor o izradi tehničke dokumentacije izgradnje javne građevine – dječji vrtić u </w:t>
            </w:r>
            <w:proofErr w:type="spellStart"/>
            <w:r>
              <w:rPr>
                <w:rFonts w:ascii="Calibri" w:eastAsia="Calibri" w:hAnsi="Calibri" w:cs="Arial"/>
                <w:b/>
                <w:sz w:val="20"/>
                <w:szCs w:val="20"/>
              </w:rPr>
              <w:t>Strizivojni</w:t>
            </w:r>
            <w:proofErr w:type="spellEnd"/>
          </w:p>
        </w:tc>
        <w:tc>
          <w:tcPr>
            <w:tcW w:w="1247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Bagatelna nabava</w:t>
            </w:r>
          </w:p>
        </w:tc>
        <w:tc>
          <w:tcPr>
            <w:tcW w:w="1188" w:type="dxa"/>
            <w:vAlign w:val="center"/>
          </w:tcPr>
          <w:p w:rsidR="002162FB" w:rsidRPr="00ED5AF0" w:rsidRDefault="002162FB" w:rsidP="00F417AC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16.09.2016.</w:t>
            </w:r>
          </w:p>
        </w:tc>
        <w:tc>
          <w:tcPr>
            <w:tcW w:w="1550" w:type="dxa"/>
            <w:vAlign w:val="center"/>
          </w:tcPr>
          <w:p w:rsidR="002162FB" w:rsidRPr="00ED5AF0" w:rsidRDefault="002162FB" w:rsidP="00F417AC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36.875,00</w:t>
            </w:r>
          </w:p>
        </w:tc>
        <w:tc>
          <w:tcPr>
            <w:tcW w:w="130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60 dana</w:t>
            </w:r>
          </w:p>
        </w:tc>
        <w:tc>
          <w:tcPr>
            <w:tcW w:w="305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Đakovoprojekt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d.o.o. V.K.A. Stepinca 10, 31400 Đakovo</w:t>
            </w:r>
          </w:p>
        </w:tc>
        <w:tc>
          <w:tcPr>
            <w:tcW w:w="1188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2162FB" w:rsidRPr="00ED5AF0" w:rsidTr="002162FB">
        <w:trPr>
          <w:trHeight w:val="428"/>
          <w:jc w:val="center"/>
        </w:trPr>
        <w:tc>
          <w:tcPr>
            <w:tcW w:w="605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173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Ugovor o nabavi i ugradnji robe</w:t>
            </w:r>
          </w:p>
        </w:tc>
        <w:tc>
          <w:tcPr>
            <w:tcW w:w="1247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Bagatelna nabava</w:t>
            </w:r>
          </w:p>
        </w:tc>
        <w:tc>
          <w:tcPr>
            <w:tcW w:w="1188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14.10.2016.</w:t>
            </w:r>
          </w:p>
        </w:tc>
        <w:tc>
          <w:tcPr>
            <w:tcW w:w="1550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338.948,00</w:t>
            </w:r>
          </w:p>
        </w:tc>
        <w:tc>
          <w:tcPr>
            <w:tcW w:w="130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30 dana</w:t>
            </w:r>
          </w:p>
        </w:tc>
        <w:tc>
          <w:tcPr>
            <w:tcW w:w="3051" w:type="dxa"/>
            <w:vAlign w:val="center"/>
          </w:tcPr>
          <w:p w:rsidR="002162FB" w:rsidRPr="00ED5AF0" w:rsidRDefault="002162FB" w:rsidP="0099234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Obrt za usluge „LUK“,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Mrzovička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15, Vrbica</w:t>
            </w:r>
          </w:p>
        </w:tc>
        <w:tc>
          <w:tcPr>
            <w:tcW w:w="1188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2162FB" w:rsidRPr="00ED5AF0" w:rsidTr="002162FB">
        <w:trPr>
          <w:trHeight w:val="428"/>
          <w:jc w:val="center"/>
        </w:trPr>
        <w:tc>
          <w:tcPr>
            <w:tcW w:w="605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D5AF0">
              <w:rPr>
                <w:rFonts w:ascii="Calibri" w:eastAsia="Calibri" w:hAnsi="Calibri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173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Ugovor o izvođenju radova</w:t>
            </w:r>
          </w:p>
        </w:tc>
        <w:tc>
          <w:tcPr>
            <w:tcW w:w="1247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Bagatelna nabava</w:t>
            </w:r>
          </w:p>
        </w:tc>
        <w:tc>
          <w:tcPr>
            <w:tcW w:w="1188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07.11.2016.</w:t>
            </w:r>
          </w:p>
        </w:tc>
        <w:tc>
          <w:tcPr>
            <w:tcW w:w="1550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388.526,80</w:t>
            </w:r>
          </w:p>
        </w:tc>
        <w:tc>
          <w:tcPr>
            <w:tcW w:w="130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45 radnih dana</w:t>
            </w:r>
          </w:p>
        </w:tc>
        <w:tc>
          <w:tcPr>
            <w:tcW w:w="3051" w:type="dxa"/>
            <w:vAlign w:val="center"/>
          </w:tcPr>
          <w:p w:rsidR="002162FB" w:rsidRPr="00ED5AF0" w:rsidRDefault="002162FB" w:rsidP="00992341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MI-BLOK, Radićeva 144, </w:t>
            </w:r>
            <w:proofErr w:type="spellStart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Gašinci</w:t>
            </w:r>
            <w:proofErr w:type="spellEnd"/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, 31421 Satnica Đakovačka</w:t>
            </w:r>
          </w:p>
        </w:tc>
        <w:tc>
          <w:tcPr>
            <w:tcW w:w="1188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2162FB" w:rsidRPr="00ED5AF0" w:rsidRDefault="002162FB" w:rsidP="00ED5AF0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1E31FE" w:rsidRDefault="001E31FE" w:rsidP="0078437C"/>
    <w:sectPr w:rsidR="001E31FE" w:rsidSect="00ED5A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0"/>
    <w:rsid w:val="00016B89"/>
    <w:rsid w:val="001E31FE"/>
    <w:rsid w:val="002162FB"/>
    <w:rsid w:val="006349E7"/>
    <w:rsid w:val="0078437C"/>
    <w:rsid w:val="00992341"/>
    <w:rsid w:val="009E3BCC"/>
    <w:rsid w:val="00A46A54"/>
    <w:rsid w:val="00B6042D"/>
    <w:rsid w:val="00ED5AF0"/>
    <w:rsid w:val="00F417AC"/>
    <w:rsid w:val="00F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70B60-4169-4EFC-A841-BE44B1B4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2017-01-17T07:07:00Z</dcterms:created>
  <dcterms:modified xsi:type="dcterms:W3CDTF">2017-02-01T12:29:00Z</dcterms:modified>
</cp:coreProperties>
</file>