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D6" w:rsidRP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t>Na temelju članka 7. stavak 3. i članka 39. stavak 2. Zakona o proračunu („Narodne novine broj 87/08 , 136/12 i 15/15) i članka 32. Statuta Općine Strizivojna („Službeni glasnik“ Općine Strizivojna broj 2/13) Općinsko Vijeće Općine Strizivojna na 6. sjednici održanoj dana 20. prosinca 2017. godine, donijelo je</w:t>
      </w:r>
    </w:p>
    <w:p w:rsidR="00AB3AD6" w:rsidRPr="0026060F" w:rsidRDefault="00AB3AD6" w:rsidP="00AB3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6060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IZMJENE PRORAČUNA OPĆINE STRIZIVOJNA ZA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</w:t>
      </w:r>
      <w:r w:rsidRPr="0026060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:rsidR="00AB3AD6" w:rsidRPr="0026060F" w:rsidRDefault="00AB3AD6" w:rsidP="00AB3AD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AB3AD6" w:rsidRPr="0026060F" w:rsidRDefault="00AB3AD6" w:rsidP="00AB3AD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AB3AD6" w:rsidRDefault="00AB3AD6" w:rsidP="00AB3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6060F">
        <w:rPr>
          <w:rFonts w:ascii="Times New Roman" w:eastAsia="Times New Roman" w:hAnsi="Times New Roman" w:cs="Times New Roman"/>
          <w:b/>
          <w:lang w:eastAsia="hr-HR"/>
        </w:rPr>
        <w:t>OPĆI DIO</w:t>
      </w:r>
    </w:p>
    <w:p w:rsidR="00AB3AD6" w:rsidRDefault="00AB3AD6" w:rsidP="00AB3AD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hr-HR"/>
        </w:rPr>
      </w:pPr>
    </w:p>
    <w:p w:rsidR="00AB3AD6" w:rsidRDefault="00AB3AD6" w:rsidP="00AB3AD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>Članak 1.</w:t>
      </w:r>
    </w:p>
    <w:p w:rsidR="00AB3AD6" w:rsidRDefault="00AB3AD6" w:rsidP="00AB3AD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AB3AD6" w:rsidRPr="00AB3AD6" w:rsidRDefault="00AB3AD6" w:rsidP="00AB3AD6">
      <w:pPr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t xml:space="preserve">U Proračunu Općine Strizivojna za 2017. godinu („Službeni glasnik“ Općine Strizivojna broj 5/15 ) članak 1. mijenja se i glasi: </w:t>
      </w:r>
    </w:p>
    <w:p w:rsidR="00AB3AD6" w:rsidRPr="00AB3AD6" w:rsidRDefault="00AB3AD6" w:rsidP="00AB3AD6">
      <w:pPr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AB3AD6">
        <w:rPr>
          <w:rFonts w:ascii="Times New Roman" w:hAnsi="Times New Roman" w:cs="Times New Roman"/>
          <w:sz w:val="24"/>
        </w:rPr>
        <w:t xml:space="preserve">Proračun Općine Strizivojna za 2017. godinu sastoji se od: </w:t>
      </w:r>
      <w:r w:rsidRPr="00AB3AD6">
        <w:rPr>
          <w:rFonts w:ascii="Times New Roman" w:eastAsia="Times New Roman" w:hAnsi="Times New Roman" w:cs="Times New Roman"/>
          <w:sz w:val="24"/>
          <w:lang w:eastAsia="hr-HR"/>
        </w:rPr>
        <w:t>prihoda i izdataka i računa zaduživanja i financiranja: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856"/>
        <w:gridCol w:w="4660"/>
        <w:gridCol w:w="1500"/>
        <w:gridCol w:w="1300"/>
        <w:gridCol w:w="1500"/>
      </w:tblGrid>
      <w:tr w:rsidR="00AB3AD6" w:rsidRPr="00AB3AD6" w:rsidTr="00AB3AD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4.490.590,00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PRENESENI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1.951.990,00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1.801.590,00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2.697.000,00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4.518.590,00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4.518.590,00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RAZLIKA (1-2) VIŠAK+/MANJAK-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PRIHODI /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4.518.590,00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4.490.590,00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-237.500,00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998.000,00</w:t>
            </w:r>
          </w:p>
        </w:tc>
      </w:tr>
      <w:tr w:rsidR="00AB3AD6" w:rsidRPr="00AB3AD6" w:rsidTr="00AB3AD6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AB3AD6" w:rsidRPr="00AB3AD6" w:rsidTr="00AB3AD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1.734.890,00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2.797.090,00</w:t>
            </w:r>
          </w:p>
        </w:tc>
      </w:tr>
      <w:tr w:rsidR="00AB3AD6" w:rsidRPr="00AB3AD6" w:rsidTr="00AB3AD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DRŽ. PRPRAČ.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1.172.400,00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2.092.400,00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PRORAČUNA (ŽUPANIJSKOG)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IZ PRORAČUNA-županija država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95.700,00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POTPORE- stručno </w:t>
            </w: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osposoblj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117.147,00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 - temeljem EU sredstava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</w:tr>
      <w:tr w:rsidR="00AB3AD6" w:rsidRPr="00AB3AD6" w:rsidTr="00AB3AD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KAMATA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AB3AD6" w:rsidRPr="00AB3AD6" w:rsidTr="00AB3AD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OD KONCESIJA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IZNAJMLJ.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IZNAJM. SALE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43.000,00</w:t>
            </w:r>
          </w:p>
        </w:tc>
      </w:tr>
      <w:tr w:rsidR="00AB3AD6" w:rsidRPr="00AB3AD6" w:rsidTr="00AB3AD6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-renta.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AB3AD6" w:rsidRPr="00AB3AD6" w:rsidTr="00AB3AD6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NEFINANC.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roba i usluga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399.500,00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OPĆINSKE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DRŽAVNIH BILJEGA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ŠUME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NESP.PRIHODI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od ostalih subjekata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neprofitnih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ostalih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POLJOPRIVREDNO ZEMLJIŠTE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STUDENTSKI KREDITI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B3AD6" w:rsidRPr="00AB3AD6" w:rsidTr="00AB3AD6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4.518.590,00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1.951.990,00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1.801.590,00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442.647,00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441.347,00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377.562,00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367.562,00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51.585,00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56.585,00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5.200,00</w:t>
            </w:r>
          </w:p>
        </w:tc>
      </w:tr>
      <w:tr w:rsidR="00AB3AD6" w:rsidRPr="00AB3AD6" w:rsidTr="00AB3AD6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1.072.243,00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856.743,00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347.400,00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270.900,00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  I POŠTE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99.400,00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49.500,00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12.843,00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17.343,00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12.843,00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NAKNA. ČLANOVIMA PREDSTAVN.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BANAKA I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211.500,00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203.100,00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211.500,00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2.697.000,00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nabavku </w:t>
            </w: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2.598.000,00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SALE, OPĆINE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PLANOVI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dane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DANI  ZAJMOVI-STUD.KREDITI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IZMJENE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AB3AD6" w:rsidRPr="00AB3AD6" w:rsidTr="00AB3AD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3.518.990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999.600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4.518.590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1.030.890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344.700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1.375.590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976.890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1.067.590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442.647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441.347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377.562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367.562</w:t>
            </w:r>
          </w:p>
        </w:tc>
      </w:tr>
      <w:tr w:rsidR="00AB3AD6" w:rsidRPr="00AB3AD6" w:rsidTr="00AB3AD6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90.562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 na 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61.785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Doprinos za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obv.osig.nezap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10.585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520.243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595.243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korištenje privatnog automobila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Literatura, časopisi, glasila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SI- ADVENT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sitan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149.900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191.400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Poštarina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održavanje opreme-kompjuter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16.400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Tek.održ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Sustava za groblje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tek. Održavanja programa i sustava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okoliša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Intel. Usluge (ugovor o djelu)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Usluge- energetska učinkovitost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 - legalizacija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intel.uslug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12.843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osobama izvan RO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5.843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honorari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članovima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tuzemne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članarije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Upravne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javnobilježničle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pristojbe (RTV)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protokola(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cvij.vjenci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 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ADVEN</w:t>
            </w: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(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Biđ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-Bosut)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Platni promet i banka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Ost.nesp.rashodi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donac.po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19.000</w:t>
            </w:r>
          </w:p>
        </w:tc>
      </w:tr>
      <w:tr w:rsidR="00AB3AD6" w:rsidRPr="00AB3AD6" w:rsidTr="00AB3AD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proiz.dugotr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ured. Oprema (softver)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za hlađenje i grijanje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Ost.oprema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oprema za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j.radove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2.027.000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2.650.500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      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Tekuće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-9.000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 energija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mrtvačnice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Deratizacija, dezinsekcija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Ost.kom.usl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.-održavanje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Kom.usluge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postav. Panoa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Kom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eshumacija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Ost.kom.usl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 održavanje kanalske mreže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različak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poljopriv.emljištem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108.500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306.500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održavanja-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otresišta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poljski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.-čišćenje snijega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.-održavanje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nerazvrst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Cesta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osobama izvan radnog 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trošk.obr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Poljskih  šteta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2.389.000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nabavku nefin.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proizvedene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- zgrada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objekti-dječji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Ceste- nerazvrstane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-295.000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Niskonaponska mreža-javna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staza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ugibališta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Poduzetnička zona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 . I nabavka kontejnera i kanti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-oglasni stup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Izdaci za dane 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dani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zajmofi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Zajmovi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28.000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KUD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pokladno jahanje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Croatofoto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Seljačka Sloga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69.000</w:t>
            </w:r>
          </w:p>
        </w:tc>
      </w:tr>
      <w:tr w:rsidR="00AB3AD6" w:rsidRPr="00AB3AD6" w:rsidTr="00AB3AD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šport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LD Fazan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-sponzorstvo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malih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Odbojkaški klub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 Amater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AB3AD6" w:rsidRPr="00AB3AD6" w:rsidTr="00AB3AD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08  religije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Rimokatolička crkva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za opremanje novorođenčeta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90.000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udruga veterana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2.500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-2.500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sindikat umirovljenika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3.500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-3.500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Donacije-crveni  križ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67.000</w:t>
            </w:r>
          </w:p>
        </w:tc>
      </w:tr>
      <w:tr w:rsidR="00AB3AD6" w:rsidRPr="00AB3AD6" w:rsidTr="00AB3AD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Gorska služba spašavanja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PROGRAM  8  OBRAZOVANJA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169.500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09 obrazovanje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169.500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Školarine-mala škola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</w:tr>
      <w:tr w:rsidR="00AB3AD6" w:rsidRPr="00AB3AD6" w:rsidTr="00AB3AD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 za potrebe škole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AD6" w:rsidRPr="00AB3AD6" w:rsidRDefault="00AB3AD6" w:rsidP="00AB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</w:tr>
    </w:tbl>
    <w:p w:rsidR="00BE3F90" w:rsidRDefault="00BE3F90"/>
    <w:p w:rsidR="00AB3AD6" w:rsidRDefault="00AB3AD6"/>
    <w:p w:rsidR="00AB3AD6" w:rsidRDefault="00AB3AD6"/>
    <w:p w:rsidR="00AB3AD6" w:rsidRPr="00AB3AD6" w:rsidRDefault="00AB3AD6" w:rsidP="00AB3AD6">
      <w:pPr>
        <w:jc w:val="center"/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t>Članak 2.</w:t>
      </w: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Ove izmjene i dopune Proračuna stupaju na snagu osmog dana od dana objave u Službenom glasniku Općine Strizivojna, a primjenjivat će se od 01. siječnja 2017. godine.</w:t>
      </w: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  <w:r w:rsidR="002B0802">
        <w:rPr>
          <w:rFonts w:ascii="Times New Roman" w:hAnsi="Times New Roman" w:cs="Times New Roman"/>
          <w:sz w:val="24"/>
        </w:rPr>
        <w:t>400-01/17-01/11</w:t>
      </w: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</w:t>
      </w:r>
      <w:r w:rsidR="002B0802">
        <w:rPr>
          <w:rFonts w:ascii="Times New Roman" w:hAnsi="Times New Roman" w:cs="Times New Roman"/>
          <w:sz w:val="24"/>
        </w:rPr>
        <w:t>2121/08-01-17-1</w:t>
      </w: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20.12.2017. godine</w:t>
      </w: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</w:p>
    <w:p w:rsid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AB3AD6" w:rsidRPr="00AB3AD6" w:rsidRDefault="00AB3AD6" w:rsidP="00AB3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Nikola </w:t>
      </w:r>
      <w:proofErr w:type="spellStart"/>
      <w:r>
        <w:rPr>
          <w:rFonts w:ascii="Times New Roman" w:hAnsi="Times New Roman" w:cs="Times New Roman"/>
          <w:sz w:val="24"/>
        </w:rPr>
        <w:t>Degmečić</w:t>
      </w:r>
      <w:proofErr w:type="spellEnd"/>
      <w:r w:rsidR="00403E29">
        <w:rPr>
          <w:rFonts w:ascii="Times New Roman" w:hAnsi="Times New Roman" w:cs="Times New Roman"/>
          <w:sz w:val="24"/>
        </w:rPr>
        <w:t xml:space="preserve"> v.r.</w:t>
      </w:r>
      <w:bookmarkStart w:id="0" w:name="_GoBack"/>
      <w:bookmarkEnd w:id="0"/>
    </w:p>
    <w:sectPr w:rsidR="00AB3AD6" w:rsidRPr="00AB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2557"/>
    <w:multiLevelType w:val="hybridMultilevel"/>
    <w:tmpl w:val="C28617B0"/>
    <w:lvl w:ilvl="0" w:tplc="DA50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D6"/>
    <w:rsid w:val="002B0802"/>
    <w:rsid w:val="00403E29"/>
    <w:rsid w:val="00AB3AD6"/>
    <w:rsid w:val="00B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D9A3-90F1-4FB2-B643-21333EE6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B3AD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3AD6"/>
    <w:rPr>
      <w:color w:val="800080"/>
      <w:u w:val="single"/>
    </w:rPr>
  </w:style>
  <w:style w:type="paragraph" w:customStyle="1" w:styleId="font5">
    <w:name w:val="font5"/>
    <w:basedOn w:val="Normal"/>
    <w:rsid w:val="00AB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AB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7">
    <w:name w:val="font7"/>
    <w:basedOn w:val="Normal"/>
    <w:rsid w:val="00AB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AB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9">
    <w:name w:val="xl6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2">
    <w:name w:val="xl72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3">
    <w:name w:val="xl73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5">
    <w:name w:val="xl75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AB3AD6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AB3A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AB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AB3AD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AB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107">
    <w:name w:val="xl10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hr-HR"/>
    </w:rPr>
  </w:style>
  <w:style w:type="paragraph" w:customStyle="1" w:styleId="xl120">
    <w:name w:val="xl12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hr-HR"/>
    </w:rPr>
  </w:style>
  <w:style w:type="paragraph" w:customStyle="1" w:styleId="xl121">
    <w:name w:val="xl121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7">
    <w:name w:val="xl12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AB3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rsid w:val="00AB3AD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AB3A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8">
    <w:name w:val="xl138"/>
    <w:basedOn w:val="Normal"/>
    <w:rsid w:val="00AB3A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9">
    <w:name w:val="xl139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2">
    <w:name w:val="xl142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3">
    <w:name w:val="xl143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4">
    <w:name w:val="xl144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7">
    <w:name w:val="xl14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8">
    <w:name w:val="xl14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9">
    <w:name w:val="xl14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4">
    <w:name w:val="xl154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5">
    <w:name w:val="xl155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6">
    <w:name w:val="xl156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rsid w:val="00AB3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8">
    <w:name w:val="xl15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0">
    <w:name w:val="xl160"/>
    <w:basedOn w:val="Normal"/>
    <w:rsid w:val="00AB3AD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2">
    <w:name w:val="xl162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3">
    <w:name w:val="xl163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4">
    <w:name w:val="xl164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5">
    <w:name w:val="xl165"/>
    <w:basedOn w:val="Normal"/>
    <w:rsid w:val="00AB3A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6">
    <w:name w:val="xl166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7">
    <w:name w:val="xl167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8">
    <w:name w:val="xl168"/>
    <w:basedOn w:val="Normal"/>
    <w:rsid w:val="00AB3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rsid w:val="00AB3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rsid w:val="00AB3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AB3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5">
    <w:name w:val="xl175"/>
    <w:basedOn w:val="Normal"/>
    <w:rsid w:val="00AB3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6">
    <w:name w:val="xl176"/>
    <w:basedOn w:val="Normal"/>
    <w:rsid w:val="00AB3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2017-12-28T08:03:00Z</cp:lastPrinted>
  <dcterms:created xsi:type="dcterms:W3CDTF">2017-12-28T07:55:00Z</dcterms:created>
  <dcterms:modified xsi:type="dcterms:W3CDTF">2018-02-15T12:57:00Z</dcterms:modified>
</cp:coreProperties>
</file>