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E9" w:rsidRPr="007B7BC6" w:rsidRDefault="00430FE9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SLUŽBENI 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ab/>
        <w:t>GLASNIK</w:t>
      </w:r>
    </w:p>
    <w:p w:rsidR="00430FE9" w:rsidRPr="007B7BC6" w:rsidRDefault="00430FE9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OPĆINE STRIZIVOJNA</w:t>
      </w:r>
    </w:p>
    <w:p w:rsidR="00430FE9" w:rsidRPr="007B7BC6" w:rsidRDefault="00430FE9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Br. 2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/18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</w:p>
    <w:p w:rsidR="00430FE9" w:rsidRPr="007B7BC6" w:rsidRDefault="00430FE9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430FE9" w:rsidRPr="007B7BC6" w:rsidRDefault="00430FE9" w:rsidP="00430FE9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  Strizivojna,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27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01.2018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</w:p>
    <w:p w:rsidR="00430FE9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430FE9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  <w:lastRenderedPageBreak/>
        <w:t>SADRŽAJ:</w:t>
      </w:r>
    </w:p>
    <w:p w:rsidR="00430FE9" w:rsidRPr="007B7BC6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  <w:t>OPĆINSKO VIJEĆE:</w:t>
      </w:r>
    </w:p>
    <w:p w:rsidR="00430FE9" w:rsidRPr="007B7BC6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2"/>
        <w:gridCol w:w="254"/>
        <w:gridCol w:w="326"/>
      </w:tblGrid>
      <w:tr w:rsidR="00430FE9" w:rsidRPr="007B7BC6" w:rsidTr="0032654B">
        <w:tc>
          <w:tcPr>
            <w:tcW w:w="8558" w:type="dxa"/>
          </w:tcPr>
          <w:p w:rsidR="00430FE9" w:rsidRPr="007B7BC6" w:rsidRDefault="00430FE9" w:rsidP="0032654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B7BC6">
              <w:rPr>
                <w:rFonts w:ascii="Times New Roman" w:eastAsia="Calibri" w:hAnsi="Times New Roman" w:cs="Times New Roman"/>
                <w:szCs w:val="24"/>
              </w:rPr>
              <w:t xml:space="preserve">O D L U K A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o </w:t>
            </w:r>
            <w:r>
              <w:rPr>
                <w:rFonts w:ascii="Times New Roman" w:eastAsia="Calibri" w:hAnsi="Times New Roman" w:cs="Times New Roman"/>
                <w:szCs w:val="24"/>
              </w:rPr>
              <w:t>izradi Plana gospodarenja otpadom Općine Strizivojna za razdoblje 2018. – 2023. godine</w:t>
            </w:r>
            <w:r>
              <w:rPr>
                <w:rFonts w:ascii="Times New Roman" w:eastAsia="Calibri" w:hAnsi="Times New Roman" w:cs="Times New Roman"/>
                <w:szCs w:val="24"/>
              </w:rPr>
              <w:t>……</w:t>
            </w:r>
            <w:r>
              <w:rPr>
                <w:rFonts w:ascii="Times New Roman" w:eastAsia="Calibri" w:hAnsi="Times New Roman" w:cs="Times New Roman"/>
                <w:szCs w:val="24"/>
              </w:rPr>
              <w:t>………………………………………………………..</w:t>
            </w:r>
            <w:r>
              <w:rPr>
                <w:rFonts w:ascii="Times New Roman" w:eastAsia="Calibri" w:hAnsi="Times New Roman" w:cs="Times New Roman"/>
                <w:szCs w:val="24"/>
              </w:rPr>
              <w:t>……………….........</w:t>
            </w:r>
          </w:p>
          <w:p w:rsidR="00430FE9" w:rsidRPr="007B7BC6" w:rsidRDefault="00430FE9" w:rsidP="00430FE9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7" w:type="dxa"/>
            <w:vAlign w:val="bottom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57" w:type="dxa"/>
          </w:tcPr>
          <w:p w:rsidR="00430FE9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3</w:t>
            </w:r>
          </w:p>
          <w:p w:rsidR="00430FE9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ind w:right="-21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Pr="007B7BC6" w:rsidRDefault="00430FE9" w:rsidP="0032654B">
            <w:pPr>
              <w:ind w:right="-21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</w:tbl>
    <w:p w:rsidR="00430FE9" w:rsidRPr="007B7BC6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430FE9" w:rsidRPr="007B7BC6" w:rsidRDefault="00430FE9" w:rsidP="00430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tbl>
      <w:tblPr>
        <w:tblStyle w:val="Reetkatablice"/>
        <w:tblW w:w="2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  <w:gridCol w:w="602"/>
        <w:gridCol w:w="602"/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430FE9" w:rsidRPr="007B7BC6" w:rsidTr="0032654B">
        <w:trPr>
          <w:trHeight w:val="600"/>
        </w:trPr>
        <w:tc>
          <w:tcPr>
            <w:tcW w:w="8517" w:type="dxa"/>
          </w:tcPr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052CE6" w:rsidRDefault="00052CE6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052CE6" w:rsidRDefault="00052CE6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 w:rsidRPr="00E3644D">
              <w:rPr>
                <w:rFonts w:ascii="Arial" w:hAnsi="Arial" w:cs="Arial"/>
              </w:rPr>
              <w:lastRenderedPageBreak/>
              <w:t>Na temelju</w:t>
            </w:r>
            <w:r>
              <w:rPr>
                <w:rFonts w:ascii="Arial" w:hAnsi="Arial" w:cs="Arial"/>
              </w:rPr>
              <w:t xml:space="preserve"> članka 21. Zakona o održivom gospodarenju otpadom (''Narodne novine'', broj 94/13 i 73/17), članka 32. Statuta Općine Strizivojna (''Službeni glasnik Općine Strizivojna'', broj 2/13, Općinsko vijeće Općine Strizivojna na svojoj 7. sjednici održanoj 23.01.2018. godine, donijelo je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924F1C" w:rsidRDefault="00430FE9" w:rsidP="00430FE9">
            <w:pPr>
              <w:jc w:val="center"/>
              <w:rPr>
                <w:rFonts w:ascii="Arial" w:hAnsi="Arial" w:cs="Arial"/>
                <w:b/>
              </w:rPr>
            </w:pPr>
            <w:r w:rsidRPr="00924F1C">
              <w:rPr>
                <w:rFonts w:ascii="Arial" w:hAnsi="Arial" w:cs="Arial"/>
                <w:b/>
              </w:rPr>
              <w:t>O D L U K U</w:t>
            </w:r>
          </w:p>
          <w:p w:rsidR="00430FE9" w:rsidRPr="00924F1C" w:rsidRDefault="00430FE9" w:rsidP="00430FE9">
            <w:pPr>
              <w:jc w:val="center"/>
              <w:rPr>
                <w:rFonts w:ascii="Arial" w:hAnsi="Arial" w:cs="Arial"/>
                <w:b/>
              </w:rPr>
            </w:pPr>
            <w:r w:rsidRPr="00924F1C">
              <w:rPr>
                <w:rFonts w:ascii="Arial" w:hAnsi="Arial" w:cs="Arial"/>
                <w:b/>
              </w:rPr>
              <w:t xml:space="preserve">O IZRADI PLANA GOSPODARENJA OTPADOM OPĆINE </w:t>
            </w:r>
            <w:r>
              <w:rPr>
                <w:rFonts w:ascii="Arial" w:hAnsi="Arial" w:cs="Arial"/>
                <w:b/>
              </w:rPr>
              <w:t>STRIZIVOJNA</w:t>
            </w:r>
            <w:r w:rsidRPr="00924F1C">
              <w:rPr>
                <w:rFonts w:ascii="Arial" w:hAnsi="Arial" w:cs="Arial"/>
                <w:b/>
              </w:rPr>
              <w:t xml:space="preserve"> ZA RAZDOBLJE 201</w:t>
            </w:r>
            <w:r>
              <w:rPr>
                <w:rFonts w:ascii="Arial" w:hAnsi="Arial" w:cs="Arial"/>
                <w:b/>
              </w:rPr>
              <w:t>8</w:t>
            </w:r>
            <w:r w:rsidRPr="00924F1C">
              <w:rPr>
                <w:rFonts w:ascii="Arial" w:hAnsi="Arial" w:cs="Arial"/>
                <w:b/>
              </w:rPr>
              <w:t>.-2023. godine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924F1C" w:rsidRDefault="00430FE9" w:rsidP="00430FE9">
            <w:pPr>
              <w:jc w:val="both"/>
              <w:rPr>
                <w:rFonts w:ascii="Arial" w:hAnsi="Arial" w:cs="Arial"/>
                <w:b/>
                <w:i/>
              </w:rPr>
            </w:pPr>
            <w:r w:rsidRPr="00924F1C">
              <w:rPr>
                <w:rFonts w:ascii="Arial" w:hAnsi="Arial" w:cs="Arial"/>
                <w:b/>
                <w:i/>
              </w:rPr>
              <w:t>Opće odredbe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043828" w:rsidRDefault="00430FE9" w:rsidP="00430FE9">
            <w:pPr>
              <w:numPr>
                <w:ilvl w:val="0"/>
                <w:numId w:val="1"/>
              </w:num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Donosi se Odluke o izradi Plana gospodarenja otpadom Općine Strizivojna za razdoblje 2018.-2023. godine, u nastavku : Plan gospodarenja otpadom).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043828" w:rsidRDefault="00430FE9" w:rsidP="00430FE9">
            <w:pPr>
              <w:numPr>
                <w:ilvl w:val="0"/>
                <w:numId w:val="1"/>
              </w:num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Ovom Odlukom utvrđuje se pravna osnova i razlozi za izradu, obuhvat, ocjena stanja u obuhvatu, ciljevi i programska polazišta, mišljenje javnosti.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043828" w:rsidRDefault="00430FE9" w:rsidP="00430FE9">
            <w:pPr>
              <w:numPr>
                <w:ilvl w:val="0"/>
                <w:numId w:val="1"/>
              </w:num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izrade Plana gospodarenja otpadom je Jedinstveni upravni odjel Općine Strizivojna.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924F1C" w:rsidRDefault="00430FE9" w:rsidP="00430FE9">
            <w:pPr>
              <w:jc w:val="both"/>
              <w:rPr>
                <w:rFonts w:ascii="Arial" w:hAnsi="Arial" w:cs="Arial"/>
                <w:b/>
                <w:i/>
              </w:rPr>
            </w:pPr>
            <w:r w:rsidRPr="00924F1C">
              <w:rPr>
                <w:rFonts w:ascii="Arial" w:hAnsi="Arial" w:cs="Arial"/>
                <w:b/>
                <w:i/>
              </w:rPr>
              <w:t>Pravna osnova za izradu i donošenje Plana gospodarenja otpadom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043828" w:rsidRDefault="00430FE9" w:rsidP="00430FE9">
            <w:pPr>
              <w:numPr>
                <w:ilvl w:val="0"/>
                <w:numId w:val="1"/>
              </w:num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Odluka o izradi Plana gospodarenja otpadom donosi se na temelju: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Članka 21. Zakona o održivom gospodarenju otpadom (''Narodne novine'', broj 94/13 i 73/17) kojim je propisano što treba sadržavati Plan gospodarenja otpadom lokalne razine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Prije izrade Plana gospodarenja otpadom provesti će se postupak ocjene o potrebi strateške procjene utjecaja na okoliš za Plan gospodarenja otpadom, sukladno članku 64. Zakona o zaštiti okoliša (''Narodne novine'', broj 80/13, 153/13 i 78/15) i članka 8. Uredbe o strateškoj procjeni utjecaja strategije, plana i programa na okoliš (''Narodne novine'', broj 3/17) te savjetovanje s javnošću za Nacrt Plana gospodarenja otpadom.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924F1C" w:rsidRDefault="00430FE9" w:rsidP="00430FE9">
            <w:pPr>
              <w:jc w:val="both"/>
              <w:rPr>
                <w:rFonts w:ascii="Arial" w:hAnsi="Arial" w:cs="Arial"/>
                <w:b/>
                <w:i/>
              </w:rPr>
            </w:pPr>
            <w:r w:rsidRPr="00924F1C">
              <w:rPr>
                <w:rFonts w:ascii="Arial" w:hAnsi="Arial" w:cs="Arial"/>
                <w:b/>
                <w:i/>
              </w:rPr>
              <w:t>Razlozi za izradu Plana gospodarenja otpadom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043828" w:rsidRDefault="00430FE9" w:rsidP="00430FE9">
            <w:pPr>
              <w:numPr>
                <w:ilvl w:val="0"/>
                <w:numId w:val="1"/>
              </w:num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Postojeći Plan gospodarenja otpadom prestao je važiti 2013. godine.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Zakonska obveza je donijeti novi Plan sukladno zakonskim odredbama Zakona o održivom gospodarenju otpadom, primijeniti odredbe i predviđene mjere jedinicama lokalne samouprave, Planom gospodarenja otpadom u Republici Hrvatskoj za razdoblju 2018.-2023. godine, Općina Strizivojna iskazuje interes za izradu novog Plana gospodarenja otpadom za razdoblje od šest godina.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924F1C" w:rsidRDefault="00430FE9" w:rsidP="00430FE9">
            <w:pPr>
              <w:jc w:val="both"/>
              <w:rPr>
                <w:rFonts w:ascii="Arial" w:hAnsi="Arial" w:cs="Arial"/>
                <w:b/>
                <w:i/>
              </w:rPr>
            </w:pPr>
            <w:r w:rsidRPr="00924F1C">
              <w:rPr>
                <w:rFonts w:ascii="Arial" w:hAnsi="Arial" w:cs="Arial"/>
                <w:b/>
                <w:i/>
              </w:rPr>
              <w:t>Obuhvat Plana gospodarenja otpadom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DF42EB" w:rsidRDefault="00430FE9" w:rsidP="00430FE9">
            <w:pPr>
              <w:numPr>
                <w:ilvl w:val="0"/>
                <w:numId w:val="1"/>
              </w:num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Obuhvat Plana gospodarenja otpadom je područje Općine Strizivojna.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Nacrt Plana gospodarenja otpadom, Općine Strizivojna će objaviti na internetskoj stranici Općine (</w:t>
            </w:r>
            <w:hyperlink r:id="rId7" w:history="1">
              <w:r w:rsidRPr="00B46557">
                <w:rPr>
                  <w:rStyle w:val="Hiperveza"/>
                  <w:rFonts w:ascii="Arial" w:hAnsi="Arial" w:cs="Arial"/>
                </w:rPr>
                <w:t>www.strizivojna.hr</w:t>
              </w:r>
            </w:hyperlink>
            <w:r>
              <w:rPr>
                <w:rFonts w:ascii="Arial" w:hAnsi="Arial" w:cs="Arial"/>
              </w:rPr>
              <w:t>), radi savjetovanja s javnošću.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gospodarenja otpadom obuhvaća (sukladno članku 21. Zakona o održivom gospodarenju otpadom):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Uvod</w:t>
            </w:r>
          </w:p>
          <w:p w:rsidR="00430FE9" w:rsidRDefault="00430FE9" w:rsidP="00430FE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te ocjena postojećeg stanja gospodarenja otpadom na području Općine Strizivojna, uključujući ostvarivanje ciljeva</w:t>
            </w:r>
          </w:p>
          <w:p w:rsidR="00430FE9" w:rsidRDefault="00430FE9" w:rsidP="00430FE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Podaci o vrstama i količinama proizvedenog otpada, odvojeno sakupljenog otpada, odlaganju komunalnog i biorazgradivog otpada te ostvarivanju ciljeva</w:t>
            </w:r>
          </w:p>
          <w:p w:rsidR="00430FE9" w:rsidRDefault="00430FE9" w:rsidP="00430FE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Podaci o postojećim i planiranim građevinama i uređajima za gospodarenje otpadom te statusu neusklađenih odlagališta i lokacija onečišćenih otpadom </w:t>
            </w:r>
          </w:p>
          <w:p w:rsidR="00430FE9" w:rsidRDefault="00430FE9" w:rsidP="00430FE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Podaci o lokacijama odloženog otpada i njihovom uklanjanju </w:t>
            </w:r>
          </w:p>
          <w:p w:rsidR="00430FE9" w:rsidRDefault="00430FE9" w:rsidP="00430FE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Mjere potrebne za ostvarivanje ciljeva smanjivanja ili sprječavanja nastanka otpada, uključujući </w:t>
            </w:r>
            <w:proofErr w:type="spellStart"/>
            <w:r>
              <w:rPr>
                <w:rFonts w:ascii="Arial" w:hAnsi="Arial" w:cs="Arial"/>
              </w:rPr>
              <w:t>izobrazno</w:t>
            </w:r>
            <w:proofErr w:type="spellEnd"/>
            <w:r>
              <w:rPr>
                <w:rFonts w:ascii="Arial" w:hAnsi="Arial" w:cs="Arial"/>
              </w:rPr>
              <w:t>-informativne aktivnosti i akcije prikupljanja otpada</w:t>
            </w:r>
          </w:p>
          <w:p w:rsidR="00430FE9" w:rsidRDefault="00430FE9" w:rsidP="00430FE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Opće mjere za gospodarenje otpadom, opasnim tvarima i posebnim kategorijama otpada</w:t>
            </w:r>
          </w:p>
          <w:p w:rsidR="00430FE9" w:rsidRDefault="00430FE9" w:rsidP="00430FE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Mjere prikupljanja miješanog komunalnog otpada i biorazgradivog komunalnog otpada</w:t>
            </w:r>
          </w:p>
          <w:p w:rsidR="00430FE9" w:rsidRDefault="00430FE9" w:rsidP="00430FE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Mjere odvojenog prikupljanja otpadnom papira, metala, stakla i plastike te krupnog (glomaznog) komunalnog otpada</w:t>
            </w:r>
          </w:p>
          <w:p w:rsidR="00430FE9" w:rsidRDefault="00430FE9" w:rsidP="00430FE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projekata važnih za provedbu odredbi Plana</w:t>
            </w:r>
          </w:p>
          <w:p w:rsidR="00430FE9" w:rsidRDefault="00430FE9" w:rsidP="00430FE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Organizacijski aspekti, izvori i visina financijskih sredstava za provedbu mjera gospodarenja otpadom</w:t>
            </w:r>
          </w:p>
          <w:p w:rsidR="00430FE9" w:rsidRDefault="00430FE9" w:rsidP="00430FE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Rokovi i nositelji izvršenja Plana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924F1C" w:rsidRDefault="00430FE9" w:rsidP="00430FE9">
            <w:pPr>
              <w:jc w:val="both"/>
              <w:rPr>
                <w:rFonts w:ascii="Arial" w:hAnsi="Arial" w:cs="Arial"/>
                <w:b/>
                <w:i/>
              </w:rPr>
            </w:pPr>
            <w:r w:rsidRPr="00924F1C">
              <w:rPr>
                <w:rFonts w:ascii="Arial" w:hAnsi="Arial" w:cs="Arial"/>
                <w:b/>
                <w:i/>
              </w:rPr>
              <w:t>Ocjena stanja u obuhvatu Plana gospodarenja otpadom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A579AD" w:rsidRDefault="00430FE9" w:rsidP="00430FE9">
            <w:pPr>
              <w:numPr>
                <w:ilvl w:val="0"/>
                <w:numId w:val="1"/>
              </w:num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Prikupljanje, odvoz i odlaganje komunalnog otpada s područja Općine Strizivojna vrši ''Runolist'' d.o.o. iz </w:t>
            </w:r>
            <w:proofErr w:type="spellStart"/>
            <w:r>
              <w:rPr>
                <w:rFonts w:ascii="Arial" w:hAnsi="Arial" w:cs="Arial"/>
              </w:rPr>
              <w:t>Vrpolja</w:t>
            </w:r>
            <w:proofErr w:type="spellEnd"/>
            <w:r>
              <w:rPr>
                <w:rFonts w:ascii="Arial" w:hAnsi="Arial" w:cs="Arial"/>
              </w:rPr>
              <w:t xml:space="preserve">. Organiziranim odvozom obuhvaćena su sva domaćinstva s područja Općine. Komunalni otpad se prikuplja u PVC kantama, a trajno odlaganje je na odlagalištu </w:t>
            </w:r>
            <w:proofErr w:type="spellStart"/>
            <w:r>
              <w:rPr>
                <w:rFonts w:ascii="Arial" w:hAnsi="Arial" w:cs="Arial"/>
              </w:rPr>
              <w:t>Vitika</w:t>
            </w:r>
            <w:proofErr w:type="spellEnd"/>
            <w:r>
              <w:rPr>
                <w:rFonts w:ascii="Arial" w:hAnsi="Arial" w:cs="Arial"/>
              </w:rPr>
              <w:t xml:space="preserve"> na području Grada Đakova. 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Smatramo da je potrebno unaprijediti sustav gospodarenja komunalnim otpadom sukladno zakonskim obvezama.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području Općine nema odlagališta otpada niti se planira gradnja građevina za gospodarenja otpadom od državnog ili županijskog značaja.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875FF0" w:rsidRDefault="00875FF0" w:rsidP="00430FE9">
            <w:pPr>
              <w:jc w:val="both"/>
              <w:rPr>
                <w:rFonts w:ascii="Arial" w:hAnsi="Arial" w:cs="Arial"/>
              </w:rPr>
            </w:pPr>
          </w:p>
          <w:p w:rsidR="00875FF0" w:rsidRDefault="00875FF0" w:rsidP="00430FE9">
            <w:pPr>
              <w:jc w:val="both"/>
              <w:rPr>
                <w:rFonts w:ascii="Arial" w:hAnsi="Arial" w:cs="Arial"/>
              </w:rPr>
            </w:pPr>
          </w:p>
          <w:p w:rsidR="00875FF0" w:rsidRDefault="00875FF0" w:rsidP="00430FE9">
            <w:pPr>
              <w:jc w:val="both"/>
              <w:rPr>
                <w:rFonts w:ascii="Arial" w:hAnsi="Arial" w:cs="Arial"/>
              </w:rPr>
            </w:pPr>
          </w:p>
          <w:p w:rsidR="00875FF0" w:rsidRDefault="00875FF0" w:rsidP="00430FE9">
            <w:pPr>
              <w:jc w:val="both"/>
              <w:rPr>
                <w:rFonts w:ascii="Arial" w:hAnsi="Arial" w:cs="Arial"/>
              </w:rPr>
            </w:pPr>
          </w:p>
          <w:p w:rsidR="00875FF0" w:rsidRDefault="00875FF0" w:rsidP="00430FE9">
            <w:pPr>
              <w:jc w:val="both"/>
              <w:rPr>
                <w:rFonts w:ascii="Arial" w:hAnsi="Arial" w:cs="Arial"/>
              </w:rPr>
            </w:pPr>
          </w:p>
          <w:p w:rsidR="00875FF0" w:rsidRDefault="00875FF0" w:rsidP="00430FE9">
            <w:pPr>
              <w:jc w:val="both"/>
              <w:rPr>
                <w:rFonts w:ascii="Arial" w:hAnsi="Arial" w:cs="Arial"/>
              </w:rPr>
            </w:pPr>
          </w:p>
          <w:p w:rsidR="00875FF0" w:rsidRDefault="00875FF0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924F1C" w:rsidRDefault="00430FE9" w:rsidP="00430FE9">
            <w:pPr>
              <w:jc w:val="both"/>
              <w:rPr>
                <w:rFonts w:ascii="Arial" w:hAnsi="Arial" w:cs="Arial"/>
                <w:b/>
                <w:i/>
              </w:rPr>
            </w:pPr>
            <w:r w:rsidRPr="00924F1C">
              <w:rPr>
                <w:rFonts w:ascii="Arial" w:hAnsi="Arial" w:cs="Arial"/>
                <w:b/>
                <w:i/>
              </w:rPr>
              <w:lastRenderedPageBreak/>
              <w:t>Ciljevi Plana gospodarenja otpadom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311ECB" w:rsidRDefault="00430FE9" w:rsidP="00430FE9">
            <w:pPr>
              <w:numPr>
                <w:ilvl w:val="0"/>
                <w:numId w:val="1"/>
              </w:num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Osnovni ciljevi Plana gospodarenja otpadom su: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stvaranje preduvjeta za realizaciju razdvojenog miješanog komunalnog otpada na kućnom pragu nabavom svih vrsta spremnika. Razdvajanjem bi se mogao miješani komunalni otpad smanjiti za cca 40%,</w:t>
            </w:r>
          </w:p>
          <w:p w:rsidR="00430FE9" w:rsidRDefault="00430FE9" w:rsidP="00430FE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ruralnoj sredini gotovo sva domaćinstva imaju vrt te treba težiti i uputiti domaćinstva da sav </w:t>
            </w:r>
            <w:proofErr w:type="spellStart"/>
            <w:r>
              <w:rPr>
                <w:rFonts w:ascii="Arial" w:hAnsi="Arial" w:cs="Arial"/>
              </w:rPr>
              <w:t>biootpad</w:t>
            </w:r>
            <w:proofErr w:type="spellEnd"/>
            <w:r>
              <w:rPr>
                <w:rFonts w:ascii="Arial" w:hAnsi="Arial" w:cs="Arial"/>
              </w:rPr>
              <w:t xml:space="preserve"> odvajaju od miješanog komunalnog i </w:t>
            </w:r>
            <w:proofErr w:type="spellStart"/>
            <w:r>
              <w:rPr>
                <w:rFonts w:ascii="Arial" w:hAnsi="Arial" w:cs="Arial"/>
              </w:rPr>
              <w:t>kompostiranju</w:t>
            </w:r>
            <w:proofErr w:type="spellEnd"/>
            <w:r>
              <w:rPr>
                <w:rFonts w:ascii="Arial" w:hAnsi="Arial" w:cs="Arial"/>
              </w:rPr>
              <w:t xml:space="preserve"> unutar vlastite parcele. Na taj način bi se za cca 30% smanjile količine komunalnog otpada,</w:t>
            </w:r>
          </w:p>
          <w:p w:rsidR="00430FE9" w:rsidRDefault="00430FE9" w:rsidP="00430FE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suradnji s davateljem javne usluge prikupljanja miješanog komunalnog otpada nabaviti mobilnu jedinicu za prikupljanje što više vrsta razdvojenog otpada za </w:t>
            </w:r>
            <w:proofErr w:type="spellStart"/>
            <w:r>
              <w:rPr>
                <w:rFonts w:ascii="Arial" w:hAnsi="Arial" w:cs="Arial"/>
              </w:rPr>
              <w:t>reciklažno</w:t>
            </w:r>
            <w:proofErr w:type="spellEnd"/>
            <w:r>
              <w:rPr>
                <w:rFonts w:ascii="Arial" w:hAnsi="Arial" w:cs="Arial"/>
              </w:rPr>
              <w:t xml:space="preserve"> dvorište,</w:t>
            </w:r>
          </w:p>
          <w:p w:rsidR="00430FE9" w:rsidRDefault="00430FE9" w:rsidP="00430FE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edukacijama stanovništva razviti svijest o što boljem, kvalitetnijem i učinkovitijem gospodarenju otpadom, pravilnom korištenju ''zelenih otoka'' te štetnosti i kažnjivosti odbacivanja otpada u okoliš.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Svi ovi ciljevi bi rezultirati znatno manjim količinama </w:t>
            </w:r>
            <w:proofErr w:type="spellStart"/>
            <w:r>
              <w:rPr>
                <w:rFonts w:ascii="Arial" w:hAnsi="Arial" w:cs="Arial"/>
              </w:rPr>
              <w:t>ostatnog</w:t>
            </w:r>
            <w:proofErr w:type="spellEnd"/>
            <w:r>
              <w:rPr>
                <w:rFonts w:ascii="Arial" w:hAnsi="Arial" w:cs="Arial"/>
              </w:rPr>
              <w:t xml:space="preserve"> otpada za odlagalište, što je i jedinstveni cilj ne samo Općine Strizivojna, već i Republike Hrvatske sukladno direktivama EU.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924F1C" w:rsidRDefault="00430FE9" w:rsidP="00430FE9">
            <w:pPr>
              <w:jc w:val="both"/>
              <w:rPr>
                <w:rFonts w:ascii="Arial" w:hAnsi="Arial" w:cs="Arial"/>
                <w:b/>
                <w:i/>
              </w:rPr>
            </w:pPr>
            <w:r w:rsidRPr="00924F1C">
              <w:rPr>
                <w:rFonts w:ascii="Arial" w:hAnsi="Arial" w:cs="Arial"/>
                <w:b/>
                <w:i/>
              </w:rPr>
              <w:t>Savjetovanje s javnošću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5F0C70" w:rsidRDefault="00430FE9" w:rsidP="00430FE9">
            <w:pPr>
              <w:numPr>
                <w:ilvl w:val="0"/>
                <w:numId w:val="1"/>
              </w:num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Nacrt Plana gospodarenja otpadom prije upućivanja na prethodnu suglasnost u Upravni odjel za prostorno uređenje, zaštitu okoliša i prirode Osječko-baranjske županije biti će stavljen na stranicu Općine Strizivojna (</w:t>
            </w:r>
            <w:hyperlink r:id="rId8" w:history="1">
              <w:r w:rsidRPr="00B46557">
                <w:rPr>
                  <w:rStyle w:val="Hiperveza"/>
                  <w:rFonts w:ascii="Arial" w:hAnsi="Arial" w:cs="Arial"/>
                </w:rPr>
                <w:t>www.strizivojna.hr</w:t>
              </w:r>
            </w:hyperlink>
            <w:r>
              <w:rPr>
                <w:rFonts w:ascii="Arial" w:hAnsi="Arial" w:cs="Arial"/>
              </w:rPr>
              <w:t xml:space="preserve"> ''Savjetovanje s javnošću'') u pisanom obliku u Jedinstvenom upravnom odjelu Općine Strizivojna, Braće Radića 172, svaki radni dan od 8-14 sati, radi uvida u isti, davanja mišljenja i prijedloga u pisanom obliku u trajanju od 30 dana.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924F1C" w:rsidRDefault="00430FE9" w:rsidP="00430FE9">
            <w:pPr>
              <w:jc w:val="both"/>
              <w:rPr>
                <w:rFonts w:ascii="Arial" w:hAnsi="Arial" w:cs="Arial"/>
                <w:b/>
                <w:i/>
              </w:rPr>
            </w:pPr>
            <w:r w:rsidRPr="00924F1C">
              <w:rPr>
                <w:rFonts w:ascii="Arial" w:hAnsi="Arial" w:cs="Arial"/>
                <w:b/>
                <w:i/>
              </w:rPr>
              <w:t>Kronologija izrade Plana gospodarenja otpadom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924F1C" w:rsidRDefault="00430FE9" w:rsidP="00430FE9">
            <w:pPr>
              <w:numPr>
                <w:ilvl w:val="0"/>
                <w:numId w:val="1"/>
              </w:num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Kronologija izrade pojedinih faza Plana gospodarenja otpadom: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donijeti odluku o započinjanju postupka ocjene o potrebi strateške procjene utjecaja na okoliš za Plan gospodarenja otpadom Općine Strizivojna za razdoblje 2018.-2023. godine,</w:t>
            </w:r>
          </w:p>
          <w:p w:rsidR="00430FE9" w:rsidRDefault="00430FE9" w:rsidP="00430FE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provesti postupak ocjene o potrebi procjene utjecaja na okoliš,</w:t>
            </w:r>
          </w:p>
          <w:p w:rsidR="00430FE9" w:rsidRDefault="00430FE9" w:rsidP="00430FE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izrada Nacrta prijedloga Plana gospodarenja otpadom,</w:t>
            </w:r>
          </w:p>
          <w:p w:rsidR="00430FE9" w:rsidRDefault="00430FE9" w:rsidP="00430FE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savjetovanje s javnošću,</w:t>
            </w:r>
          </w:p>
          <w:p w:rsidR="00430FE9" w:rsidRDefault="00430FE9" w:rsidP="00430FE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prethodna suglasnost Upravnog odjela za prostorno uređenje, zaštitu okoliša i prirode Osječko-baranjske županije,</w:t>
            </w:r>
          </w:p>
          <w:p w:rsidR="00430FE9" w:rsidRDefault="00430FE9" w:rsidP="00430FE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donošenje Plana gospodarenja otpadom,</w:t>
            </w:r>
          </w:p>
          <w:p w:rsidR="00430FE9" w:rsidRDefault="00430FE9" w:rsidP="00430FE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objava Plana u ''Službenom glasniku Općine Strizivojna''.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924F1C" w:rsidRDefault="00430FE9" w:rsidP="00430FE9">
            <w:pPr>
              <w:jc w:val="both"/>
              <w:rPr>
                <w:rFonts w:ascii="Arial" w:hAnsi="Arial" w:cs="Arial"/>
                <w:b/>
                <w:i/>
              </w:rPr>
            </w:pPr>
            <w:r w:rsidRPr="00924F1C">
              <w:rPr>
                <w:rFonts w:ascii="Arial" w:hAnsi="Arial" w:cs="Arial"/>
                <w:b/>
                <w:i/>
              </w:rPr>
              <w:t>Izvori financiranja izrade Plana gospodarenja otpadom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924F1C" w:rsidRDefault="00430FE9" w:rsidP="00430FE9">
            <w:pPr>
              <w:numPr>
                <w:ilvl w:val="0"/>
                <w:numId w:val="1"/>
              </w:num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A2ED1" w:rsidRPr="00875FF0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Troškovi izrade Plana gospodarenja otpadom financiraju se iz proračuna Općine Strizivojna.</w:t>
            </w:r>
          </w:p>
          <w:p w:rsidR="00430FE9" w:rsidRPr="00924F1C" w:rsidRDefault="00430FE9" w:rsidP="00430FE9">
            <w:pPr>
              <w:jc w:val="both"/>
              <w:rPr>
                <w:rFonts w:ascii="Arial" w:hAnsi="Arial" w:cs="Arial"/>
                <w:b/>
                <w:i/>
              </w:rPr>
            </w:pPr>
            <w:r w:rsidRPr="00924F1C">
              <w:rPr>
                <w:rFonts w:ascii="Arial" w:hAnsi="Arial" w:cs="Arial"/>
                <w:b/>
                <w:i/>
              </w:rPr>
              <w:lastRenderedPageBreak/>
              <w:t>Završne odredbe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924F1C" w:rsidRDefault="00430FE9" w:rsidP="00430FE9">
            <w:pPr>
              <w:numPr>
                <w:ilvl w:val="0"/>
                <w:numId w:val="1"/>
              </w:num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izrade dostavlja primjerak ove Odluke Upravnog odjelu za prostorno uređenje, zaštitu okoliša i prirode Osječko-baranjske županije.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Općina Strizivojna će po objavi ove Odluke u ''Službenom glasniku Općine Strizivojna'' na mrežnoj stranici Općine Strizivojna obavijestiti javnost o izradi Plana gospodarenja otpadom.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924F1C" w:rsidRDefault="00430FE9" w:rsidP="00430FE9">
            <w:pPr>
              <w:numPr>
                <w:ilvl w:val="0"/>
                <w:numId w:val="1"/>
              </w:num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Ova Odluka stupa na snagu osmog dana od dana objave u ''Službenom glasniku Općine Strizivojna''.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REPUBLIKA HRVATSKA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OSJEČKO-BARANJSKA ŽUPANIJA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OPĆINA STRIZIVOJNA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OPĆINSKO VIJEĆE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KLASA:363-01/18-01/5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URBROJ:2121/08-01-18-1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Strizivojna, 23.01.2018. godine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Potpredsjednik Općinskog vijeća:</w:t>
            </w: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   Zdravko Kvesić</w:t>
            </w:r>
            <w:r>
              <w:rPr>
                <w:rFonts w:ascii="Arial" w:hAnsi="Arial" w:cs="Arial"/>
              </w:rPr>
              <w:t xml:space="preserve"> v.r.</w:t>
            </w: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A2ED1" w:rsidRPr="007B7BC6" w:rsidRDefault="004A2ED1" w:rsidP="004A2ED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2ED1" w:rsidRPr="007B7BC6" w:rsidRDefault="004A2ED1" w:rsidP="004A2ED1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A2ED1" w:rsidRPr="007B7BC6" w:rsidRDefault="004A2ED1" w:rsidP="004A2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BC6">
              <w:rPr>
                <w:rFonts w:ascii="Times New Roman" w:hAnsi="Times New Roman" w:cs="Times New Roman"/>
                <w:sz w:val="32"/>
                <w:szCs w:val="32"/>
              </w:rPr>
              <w:t xml:space="preserve">«Službeni Glasnik»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</w:t>
            </w:r>
            <w:r w:rsidRPr="007B7BC6">
              <w:rPr>
                <w:rFonts w:ascii="Times New Roman" w:hAnsi="Times New Roman" w:cs="Times New Roman"/>
                <w:sz w:val="32"/>
                <w:szCs w:val="32"/>
              </w:rPr>
              <w:t>pćine Strizivojna</w:t>
            </w:r>
          </w:p>
          <w:p w:rsidR="004A2ED1" w:rsidRPr="007B7BC6" w:rsidRDefault="004A2ED1" w:rsidP="004A2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BC6">
              <w:rPr>
                <w:rFonts w:ascii="Times New Roman" w:hAnsi="Times New Roman" w:cs="Times New Roman"/>
                <w:sz w:val="32"/>
                <w:szCs w:val="32"/>
              </w:rPr>
              <w:t xml:space="preserve"> Izdaje općina Strizivojna</w:t>
            </w:r>
          </w:p>
          <w:p w:rsidR="004A2ED1" w:rsidRPr="007B7BC6" w:rsidRDefault="004A2ED1" w:rsidP="004A2ED1">
            <w:pPr>
              <w:pStyle w:val="Bezproreda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B7BC6">
              <w:rPr>
                <w:rFonts w:ascii="Times New Roman" w:hAnsi="Times New Roman" w:cs="Times New Roman"/>
                <w:sz w:val="32"/>
                <w:szCs w:val="32"/>
              </w:rPr>
              <w:t xml:space="preserve">Glavni i odgovorni urednik:  </w:t>
            </w:r>
            <w:r w:rsidRPr="007B7BC6">
              <w:rPr>
                <w:rFonts w:ascii="Times New Roman" w:eastAsia="Calibri" w:hAnsi="Times New Roman" w:cs="Times New Roman"/>
                <w:sz w:val="32"/>
              </w:rPr>
              <w:t xml:space="preserve">Josip </w:t>
            </w:r>
            <w:proofErr w:type="spellStart"/>
            <w:r w:rsidRPr="007B7BC6">
              <w:rPr>
                <w:rFonts w:ascii="Times New Roman" w:eastAsia="Calibri" w:hAnsi="Times New Roman" w:cs="Times New Roman"/>
                <w:sz w:val="32"/>
              </w:rPr>
              <w:t>Jakobović</w:t>
            </w:r>
            <w:proofErr w:type="spellEnd"/>
            <w:r w:rsidRPr="007B7BC6">
              <w:rPr>
                <w:rFonts w:ascii="Times New Roman" w:eastAsia="Calibri" w:hAnsi="Times New Roman" w:cs="Times New Roman"/>
                <w:sz w:val="32"/>
              </w:rPr>
              <w:t xml:space="preserve">, </w:t>
            </w:r>
            <w:proofErr w:type="spellStart"/>
            <w:r w:rsidRPr="007B7BC6">
              <w:rPr>
                <w:rFonts w:ascii="Times New Roman" w:eastAsia="Calibri" w:hAnsi="Times New Roman" w:cs="Times New Roman"/>
                <w:sz w:val="32"/>
              </w:rPr>
              <w:t>mag.educ.philol</w:t>
            </w:r>
            <w:proofErr w:type="spellEnd"/>
            <w:r w:rsidRPr="007B7BC6">
              <w:rPr>
                <w:rFonts w:ascii="Times New Roman" w:eastAsia="Calibri" w:hAnsi="Times New Roman" w:cs="Times New Roman"/>
                <w:sz w:val="32"/>
              </w:rPr>
              <w:t xml:space="preserve">. croat.et </w:t>
            </w:r>
            <w:proofErr w:type="spellStart"/>
            <w:r w:rsidRPr="007B7BC6">
              <w:rPr>
                <w:rFonts w:ascii="Times New Roman" w:eastAsia="Calibri" w:hAnsi="Times New Roman" w:cs="Times New Roman"/>
                <w:sz w:val="32"/>
              </w:rPr>
              <w:t>mag</w:t>
            </w:r>
            <w:proofErr w:type="spellEnd"/>
            <w:r w:rsidRPr="007B7BC6">
              <w:rPr>
                <w:rFonts w:ascii="Times New Roman" w:eastAsia="Calibri" w:hAnsi="Times New Roman" w:cs="Times New Roman"/>
                <w:sz w:val="32"/>
              </w:rPr>
              <w:t xml:space="preserve">. </w:t>
            </w:r>
            <w:proofErr w:type="spellStart"/>
            <w:r w:rsidRPr="007B7BC6">
              <w:rPr>
                <w:rFonts w:ascii="Times New Roman" w:eastAsia="Calibri" w:hAnsi="Times New Roman" w:cs="Times New Roman"/>
                <w:sz w:val="32"/>
              </w:rPr>
              <w:t>educ.hist</w:t>
            </w:r>
            <w:proofErr w:type="spellEnd"/>
          </w:p>
          <w:p w:rsidR="004A2ED1" w:rsidRPr="007B7BC6" w:rsidRDefault="004A2ED1" w:rsidP="004A2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BC6">
              <w:rPr>
                <w:rFonts w:ascii="Times New Roman" w:hAnsi="Times New Roman" w:cs="Times New Roman"/>
                <w:sz w:val="32"/>
                <w:szCs w:val="32"/>
              </w:rPr>
              <w:t xml:space="preserve"> Načelnik općine Strizivojna</w:t>
            </w:r>
          </w:p>
          <w:p w:rsidR="004A2ED1" w:rsidRPr="007B7BC6" w:rsidRDefault="004A2ED1" w:rsidP="004A2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BC6">
              <w:rPr>
                <w:rFonts w:ascii="Times New Roman" w:hAnsi="Times New Roman" w:cs="Times New Roman"/>
                <w:sz w:val="32"/>
                <w:szCs w:val="32"/>
              </w:rPr>
              <w:t>Tisak:  Jedinstveni upravni odjel općine Strizivojna, Braće Radića 172</w:t>
            </w:r>
          </w:p>
          <w:p w:rsidR="004A2ED1" w:rsidRPr="007B7BC6" w:rsidRDefault="004A2ED1" w:rsidP="004A2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BC6">
              <w:rPr>
                <w:rFonts w:ascii="Times New Roman" w:hAnsi="Times New Roman" w:cs="Times New Roman"/>
                <w:sz w:val="32"/>
                <w:szCs w:val="32"/>
              </w:rPr>
              <w:t>Žiro račun kod HPB Zagreb br.  HR8623900011842100006</w:t>
            </w:r>
          </w:p>
          <w:p w:rsidR="004A2ED1" w:rsidRPr="007B7BC6" w:rsidRDefault="004A2ED1" w:rsidP="004A2ED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A2ED1" w:rsidRDefault="004A2ED1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Pr="00043828" w:rsidRDefault="00430FE9" w:rsidP="00430FE9">
            <w:pPr>
              <w:jc w:val="both"/>
              <w:rPr>
                <w:rFonts w:ascii="Arial" w:hAnsi="Arial" w:cs="Arial"/>
              </w:rPr>
            </w:pPr>
          </w:p>
          <w:p w:rsidR="00430FE9" w:rsidRDefault="00430FE9" w:rsidP="00430FE9"/>
          <w:p w:rsidR="00430FE9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430FE9" w:rsidRPr="007B7BC6" w:rsidRDefault="00430FE9" w:rsidP="0032654B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430FE9" w:rsidRPr="007B7BC6" w:rsidRDefault="00430FE9" w:rsidP="0032654B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</w:tbl>
    <w:p w:rsidR="003A2F0E" w:rsidRDefault="003A2F0E"/>
    <w:sectPr w:rsidR="003A2F0E" w:rsidSect="00875FF0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FCC" w:rsidRDefault="00400FCC" w:rsidP="00875FF0">
      <w:pPr>
        <w:spacing w:after="0" w:line="240" w:lineRule="auto"/>
      </w:pPr>
      <w:r>
        <w:separator/>
      </w:r>
    </w:p>
  </w:endnote>
  <w:endnote w:type="continuationSeparator" w:id="0">
    <w:p w:rsidR="00400FCC" w:rsidRDefault="00400FCC" w:rsidP="0087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FCC" w:rsidRDefault="00400FCC" w:rsidP="00875FF0">
      <w:pPr>
        <w:spacing w:after="0" w:line="240" w:lineRule="auto"/>
      </w:pPr>
      <w:r>
        <w:separator/>
      </w:r>
    </w:p>
  </w:footnote>
  <w:footnote w:type="continuationSeparator" w:id="0">
    <w:p w:rsidR="00400FCC" w:rsidRDefault="00400FCC" w:rsidP="0087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720887"/>
      <w:docPartObj>
        <w:docPartGallery w:val="Page Numbers (Top of Page)"/>
        <w:docPartUnique/>
      </w:docPartObj>
    </w:sdtPr>
    <w:sdtContent>
      <w:p w:rsidR="00875FF0" w:rsidRDefault="00875FF0">
        <w:pPr>
          <w:pStyle w:val="Zaglavlje"/>
          <w:jc w:val="right"/>
        </w:pPr>
        <w:r>
          <w:t xml:space="preserve">Službeni glasnik 2/18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75FF0" w:rsidRDefault="00875FF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494B"/>
    <w:multiLevelType w:val="hybridMultilevel"/>
    <w:tmpl w:val="BFAE2878"/>
    <w:lvl w:ilvl="0" w:tplc="041290C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C3E03"/>
    <w:multiLevelType w:val="hybridMultilevel"/>
    <w:tmpl w:val="967A2B42"/>
    <w:lvl w:ilvl="0" w:tplc="F8FEEC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3947AF"/>
    <w:multiLevelType w:val="hybridMultilevel"/>
    <w:tmpl w:val="15F49CBE"/>
    <w:lvl w:ilvl="0" w:tplc="359027D0">
      <w:start w:val="1"/>
      <w:numFmt w:val="decimal"/>
      <w:lvlText w:val="Članak %1."/>
      <w:lvlJc w:val="left"/>
      <w:pPr>
        <w:tabs>
          <w:tab w:val="num" w:pos="720"/>
        </w:tabs>
        <w:ind w:left="720" w:firstLine="19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E9"/>
    <w:rsid w:val="00052CE6"/>
    <w:rsid w:val="000D0653"/>
    <w:rsid w:val="003A2F0E"/>
    <w:rsid w:val="00400FCC"/>
    <w:rsid w:val="00430FE9"/>
    <w:rsid w:val="004A2ED1"/>
    <w:rsid w:val="0087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EF12-4B1C-4823-A5CA-78C4842E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F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3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430FE9"/>
    <w:rPr>
      <w:color w:val="0000FF"/>
      <w:u w:val="single"/>
    </w:rPr>
  </w:style>
  <w:style w:type="paragraph" w:styleId="Bezproreda">
    <w:name w:val="No Spacing"/>
    <w:uiPriority w:val="1"/>
    <w:qFormat/>
    <w:rsid w:val="004A2ED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2CE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7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5FF0"/>
  </w:style>
  <w:style w:type="paragraph" w:styleId="Podnoje">
    <w:name w:val="footer"/>
    <w:basedOn w:val="Normal"/>
    <w:link w:val="PodnojeChar"/>
    <w:uiPriority w:val="99"/>
    <w:unhideWhenUsed/>
    <w:rsid w:val="00875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izivoj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izivoj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2018-05-08T06:46:00Z</cp:lastPrinted>
  <dcterms:created xsi:type="dcterms:W3CDTF">2018-05-08T06:42:00Z</dcterms:created>
  <dcterms:modified xsi:type="dcterms:W3CDTF">2018-05-08T06:48:00Z</dcterms:modified>
</cp:coreProperties>
</file>