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43" w:rsidRPr="006A5443" w:rsidRDefault="007E7ADD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6A5443"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</w:t>
      </w:r>
      <w:r w:rsidR="006A5443" w:rsidRPr="006A5443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497AF22F" wp14:editId="0CA9C5A0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443"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OPĆINSKI NAČELNIK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A5443" w:rsidRPr="006A5443" w:rsidRDefault="00202F6A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KLASA:370-01/19-01/</w:t>
      </w:r>
      <w:r w:rsidR="00C32F04">
        <w:rPr>
          <w:rFonts w:ascii="Times New Roman" w:eastAsia="Times New Roman" w:hAnsi="Times New Roman" w:cs="Times New Roman"/>
          <w:color w:val="auto"/>
          <w:lang w:eastAsia="en-US"/>
        </w:rPr>
        <w:t>2</w:t>
      </w:r>
      <w:bookmarkStart w:id="0" w:name="_GoBack"/>
      <w:bookmarkEnd w:id="0"/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>URBROJ: 2121/08-02-19-</w:t>
      </w:r>
      <w:r w:rsidR="00202F6A">
        <w:rPr>
          <w:rFonts w:ascii="Times New Roman" w:eastAsia="Times New Roman" w:hAnsi="Times New Roman" w:cs="Times New Roman"/>
          <w:color w:val="auto"/>
          <w:lang w:eastAsia="en-US"/>
        </w:rPr>
        <w:t>1</w:t>
      </w:r>
    </w:p>
    <w:p w:rsidR="006A5443" w:rsidRPr="006A5443" w:rsidRDefault="006A5443" w:rsidP="006A5443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 xml:space="preserve">Strizivojna, </w:t>
      </w:r>
      <w:r w:rsidR="00202F6A">
        <w:rPr>
          <w:rFonts w:ascii="Times New Roman" w:eastAsia="Times New Roman" w:hAnsi="Times New Roman" w:cs="Times New Roman"/>
          <w:color w:val="auto"/>
          <w:lang w:eastAsia="en-US"/>
        </w:rPr>
        <w:t>29.11.</w:t>
      </w:r>
      <w:r w:rsidRPr="006A5443">
        <w:rPr>
          <w:rFonts w:ascii="Times New Roman" w:eastAsia="Times New Roman" w:hAnsi="Times New Roman" w:cs="Times New Roman"/>
          <w:color w:val="auto"/>
          <w:lang w:eastAsia="en-US"/>
        </w:rPr>
        <w:t>2019. godine</w:t>
      </w:r>
    </w:p>
    <w:p w:rsidR="006A5443" w:rsidRDefault="006A5443">
      <w:pPr>
        <w:pStyle w:val="Tijeloteksta2"/>
        <w:shd w:val="clear" w:color="auto" w:fill="auto"/>
        <w:spacing w:after="529"/>
        <w:ind w:left="20" w:right="60" w:firstLine="0"/>
        <w:rPr>
          <w:sz w:val="24"/>
          <w:szCs w:val="24"/>
        </w:rPr>
      </w:pPr>
    </w:p>
    <w:p w:rsidR="00242B89" w:rsidRPr="006A5443" w:rsidRDefault="009466F9">
      <w:pPr>
        <w:pStyle w:val="Tijeloteksta2"/>
        <w:shd w:val="clear" w:color="auto" w:fill="auto"/>
        <w:spacing w:after="529"/>
        <w:ind w:left="20" w:right="60" w:firstLine="0"/>
        <w:rPr>
          <w:sz w:val="24"/>
          <w:szCs w:val="24"/>
        </w:rPr>
      </w:pPr>
      <w:r w:rsidRPr="006A5443">
        <w:rPr>
          <w:sz w:val="24"/>
          <w:szCs w:val="24"/>
        </w:rPr>
        <w:t xml:space="preserve">Na temelju članka </w:t>
      </w:r>
      <w:r w:rsidR="00592F23" w:rsidRPr="006A5443">
        <w:rPr>
          <w:sz w:val="24"/>
          <w:szCs w:val="24"/>
        </w:rPr>
        <w:t>5</w:t>
      </w:r>
      <w:r w:rsidRPr="006A5443">
        <w:rPr>
          <w:sz w:val="24"/>
          <w:szCs w:val="24"/>
        </w:rPr>
        <w:t xml:space="preserve">. stavka 1. </w:t>
      </w:r>
      <w:r w:rsidR="00592F23" w:rsidRPr="006A5443">
        <w:rPr>
          <w:sz w:val="24"/>
          <w:szCs w:val="24"/>
        </w:rPr>
        <w:t>Odluke o upravljanju nekretninama</w:t>
      </w:r>
      <w:r w:rsidRPr="006A5443">
        <w:rPr>
          <w:sz w:val="24"/>
          <w:szCs w:val="24"/>
        </w:rPr>
        <w:t xml:space="preserve"> („Službeni </w:t>
      </w:r>
      <w:r w:rsidR="00592F23" w:rsidRPr="006A5443">
        <w:rPr>
          <w:sz w:val="24"/>
          <w:szCs w:val="24"/>
        </w:rPr>
        <w:t>glasnik</w:t>
      </w:r>
      <w:r w:rsidRPr="006A5443">
        <w:rPr>
          <w:sz w:val="24"/>
          <w:szCs w:val="24"/>
        </w:rPr>
        <w:t>”</w:t>
      </w:r>
      <w:r w:rsidR="00592F23" w:rsidRPr="006A5443">
        <w:rPr>
          <w:sz w:val="24"/>
          <w:szCs w:val="24"/>
        </w:rPr>
        <w:t xml:space="preserve"> Općine Strizivojna</w:t>
      </w:r>
      <w:r w:rsidRPr="006A5443">
        <w:rPr>
          <w:sz w:val="24"/>
          <w:szCs w:val="24"/>
        </w:rPr>
        <w:t>, broj 7/1</w:t>
      </w:r>
      <w:r w:rsidR="00592F23" w:rsidRPr="006A5443">
        <w:rPr>
          <w:sz w:val="24"/>
          <w:szCs w:val="24"/>
        </w:rPr>
        <w:t>9.), o</w:t>
      </w:r>
      <w:r w:rsidRPr="006A5443">
        <w:rPr>
          <w:sz w:val="24"/>
          <w:szCs w:val="24"/>
        </w:rPr>
        <w:t xml:space="preserve">pćinski načelnik Općine </w:t>
      </w:r>
      <w:r w:rsidR="00592F23" w:rsidRPr="006A5443">
        <w:rPr>
          <w:sz w:val="24"/>
          <w:szCs w:val="24"/>
        </w:rPr>
        <w:t>Strizivojna</w:t>
      </w:r>
      <w:r w:rsidRPr="006A5443">
        <w:rPr>
          <w:sz w:val="24"/>
          <w:szCs w:val="24"/>
        </w:rPr>
        <w:t xml:space="preserve"> raspisuje</w:t>
      </w:r>
    </w:p>
    <w:p w:rsidR="00242B89" w:rsidRPr="006A5443" w:rsidRDefault="009466F9">
      <w:pPr>
        <w:pStyle w:val="Heading220"/>
        <w:keepNext/>
        <w:keepLines/>
        <w:shd w:val="clear" w:color="auto" w:fill="auto"/>
        <w:spacing w:before="0" w:after="255"/>
        <w:ind w:right="20"/>
        <w:rPr>
          <w:sz w:val="24"/>
          <w:szCs w:val="24"/>
        </w:rPr>
      </w:pPr>
      <w:bookmarkStart w:id="1" w:name="bookmark0"/>
      <w:r w:rsidRPr="006A5443">
        <w:rPr>
          <w:sz w:val="24"/>
          <w:szCs w:val="24"/>
        </w:rPr>
        <w:t>JAVNI NATJEČAJ za dodjelu općinskih prostora na korištenje udrugama</w:t>
      </w:r>
      <w:bookmarkEnd w:id="1"/>
    </w:p>
    <w:p w:rsidR="00242B89" w:rsidRPr="006A5443" w:rsidRDefault="009466F9">
      <w:pPr>
        <w:pStyle w:val="Tijeloteksta2"/>
        <w:numPr>
          <w:ilvl w:val="0"/>
          <w:numId w:val="1"/>
        </w:numPr>
        <w:shd w:val="clear" w:color="auto" w:fill="auto"/>
        <w:tabs>
          <w:tab w:val="left" w:pos="736"/>
        </w:tabs>
        <w:spacing w:after="182" w:line="288" w:lineRule="exact"/>
        <w:ind w:left="740" w:right="60" w:hanging="340"/>
        <w:rPr>
          <w:sz w:val="24"/>
          <w:szCs w:val="24"/>
        </w:rPr>
      </w:pPr>
      <w:r w:rsidRPr="006A5443">
        <w:rPr>
          <w:sz w:val="24"/>
          <w:szCs w:val="24"/>
        </w:rPr>
        <w:t>Raspisuje se Javni natječaj za dodjelu općinskih prostora na korištenje udrugama, prikupljanjem pismenih prijava u zatvorenim omotnicama, na rok od 5 godina, za sljedeći poslovni prostor: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2693"/>
        <w:gridCol w:w="1418"/>
      </w:tblGrid>
      <w:tr w:rsidR="00EE3E59" w:rsidRPr="006A5443" w:rsidTr="00B95D43">
        <w:trPr>
          <w:trHeight w:hRule="exact" w:val="9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105ptBold"/>
                <w:sz w:val="24"/>
                <w:szCs w:val="24"/>
              </w:rPr>
              <w:t>Rb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105ptBold"/>
                <w:sz w:val="24"/>
                <w:szCs w:val="24"/>
              </w:rPr>
              <w:t>Lokacija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6A5443">
              <w:rPr>
                <w:rStyle w:val="Bodytext105ptBold"/>
                <w:sz w:val="24"/>
                <w:szCs w:val="24"/>
              </w:rPr>
              <w:t>Naziv ili broj poslovnog prostora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105ptBold"/>
                <w:sz w:val="24"/>
                <w:szCs w:val="24"/>
              </w:rPr>
              <w:t>Namjena za korištenje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64" w:lineRule="exact"/>
              <w:ind w:left="400" w:firstLine="0"/>
              <w:jc w:val="left"/>
              <w:rPr>
                <w:rStyle w:val="Bodytext105ptBold"/>
                <w:sz w:val="24"/>
                <w:szCs w:val="24"/>
              </w:rPr>
            </w:pPr>
            <w:r w:rsidRPr="006A5443">
              <w:rPr>
                <w:rStyle w:val="Bodytext105ptBold"/>
                <w:sz w:val="24"/>
                <w:szCs w:val="24"/>
              </w:rPr>
              <w:t>Površina</w:t>
            </w:r>
          </w:p>
        </w:tc>
      </w:tr>
      <w:tr w:rsidR="00EE3E59" w:rsidRPr="006A5443" w:rsidTr="00B95D43">
        <w:trPr>
          <w:trHeight w:hRule="exact" w:val="2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3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CordiaUPC16pt"/>
                <w:sz w:val="24"/>
                <w:szCs w:val="24"/>
              </w:rPr>
              <w:t>1</w:t>
            </w:r>
            <w:r w:rsidRPr="006A5443">
              <w:rPr>
                <w:rStyle w:val="BodytextVerdana10pt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  <w:rPr>
                <w:rStyle w:val="Bodytext95pt"/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Strizivojna, Braće Radića 172, 31410 Strizivojna</w:t>
            </w:r>
          </w:p>
          <w:p w:rsidR="00B95D43" w:rsidRPr="006A5443" w:rsidRDefault="00B95D43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  <w:rPr>
                <w:rStyle w:val="Bodytext95pt"/>
                <w:sz w:val="24"/>
                <w:szCs w:val="24"/>
              </w:rPr>
            </w:pPr>
          </w:p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k.č.br.</w:t>
            </w:r>
            <w:r w:rsidR="00B95D43">
              <w:rPr>
                <w:rStyle w:val="Bodytext95pt"/>
                <w:sz w:val="24"/>
                <w:szCs w:val="24"/>
              </w:rPr>
              <w:t xml:space="preserve"> 1853/1, 1860/2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Zgrada nogometnog kluba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Udruge u okviru javnih potreba sporta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59" w:rsidRPr="006A5443" w:rsidRDefault="00B95D43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190" w:lineRule="exact"/>
              <w:ind w:left="400" w:firstLine="0"/>
              <w:jc w:val="left"/>
              <w:rPr>
                <w:rStyle w:val="Bodytext95pt"/>
                <w:sz w:val="24"/>
                <w:szCs w:val="24"/>
              </w:rPr>
            </w:pPr>
            <w:r>
              <w:rPr>
                <w:rStyle w:val="Bodytext95pt"/>
                <w:sz w:val="24"/>
                <w:szCs w:val="24"/>
              </w:rPr>
              <w:t>231m2</w:t>
            </w:r>
          </w:p>
        </w:tc>
      </w:tr>
      <w:tr w:rsidR="00EE3E59" w:rsidRPr="006A5443" w:rsidTr="00B95D43">
        <w:trPr>
          <w:trHeight w:hRule="exact" w:val="2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E59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Bodytext95pt"/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Strizivojna, Braće Radića , 31410 Strizivojna</w:t>
            </w:r>
          </w:p>
          <w:p w:rsidR="00B95D43" w:rsidRDefault="00B95D43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Bodytext95pt"/>
                <w:sz w:val="24"/>
                <w:szCs w:val="24"/>
              </w:rPr>
            </w:pPr>
            <w:r>
              <w:rPr>
                <w:rStyle w:val="Bodytext95pt"/>
                <w:sz w:val="24"/>
                <w:szCs w:val="24"/>
              </w:rPr>
              <w:t>k.č.br.</w:t>
            </w:r>
          </w:p>
          <w:p w:rsidR="00B95D43" w:rsidRPr="006A5443" w:rsidRDefault="00B95D43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Bodytext95pt"/>
              </w:rPr>
              <w:t>888/2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Šahovski klub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E59" w:rsidRPr="006A5443" w:rsidRDefault="00EE3E59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5443">
              <w:rPr>
                <w:rStyle w:val="Bodytext95pt"/>
                <w:sz w:val="24"/>
                <w:szCs w:val="24"/>
              </w:rPr>
              <w:t>Udruge u okviru javnih potreba sporta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59" w:rsidRPr="006A5443" w:rsidRDefault="00B95D43">
            <w:pPr>
              <w:pStyle w:val="Tijeloteksta2"/>
              <w:framePr w:w="9269" w:wrap="notBeside" w:vAnchor="text" w:hAnchor="text" w:xAlign="center" w:y="1"/>
              <w:shd w:val="clear" w:color="auto" w:fill="auto"/>
              <w:spacing w:after="0" w:line="190" w:lineRule="exact"/>
              <w:ind w:left="400" w:firstLine="0"/>
              <w:jc w:val="left"/>
              <w:rPr>
                <w:rStyle w:val="Bodytext95pt"/>
                <w:sz w:val="24"/>
                <w:szCs w:val="24"/>
              </w:rPr>
            </w:pPr>
            <w:r>
              <w:rPr>
                <w:rStyle w:val="Bodytext95pt"/>
                <w:sz w:val="24"/>
                <w:szCs w:val="24"/>
              </w:rPr>
              <w:t>180m2</w:t>
            </w:r>
          </w:p>
        </w:tc>
      </w:tr>
    </w:tbl>
    <w:p w:rsidR="00242B89" w:rsidRPr="006A5443" w:rsidRDefault="00242B89"/>
    <w:p w:rsidR="00242B89" w:rsidRPr="006A5443" w:rsidRDefault="00242B89"/>
    <w:p w:rsidR="00242B89" w:rsidRPr="006A5443" w:rsidRDefault="009466F9">
      <w:pPr>
        <w:pStyle w:val="Tijeloteksta2"/>
        <w:shd w:val="clear" w:color="auto" w:fill="auto"/>
        <w:spacing w:after="0"/>
        <w:ind w:left="20" w:right="40" w:firstLine="0"/>
        <w:rPr>
          <w:sz w:val="24"/>
          <w:szCs w:val="24"/>
        </w:rPr>
      </w:pPr>
      <w:r w:rsidRPr="006A5443">
        <w:rPr>
          <w:sz w:val="24"/>
          <w:szCs w:val="24"/>
        </w:rPr>
        <w:t>Pravo podnošenja pismene prijave za poslovni prostor imaju udruge građana koje ispunjavaju sljedeće uvjete: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-upisana je u odgovarajući Registar (Registar udruga);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lastRenderedPageBreak/>
        <w:t>-upisana je u Registar neprofitnih organizacija;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-svojim se statutom opredijelila za obavljanje djelatnosti i aktivnosti kojima promiče uvjerenja i ciljeve koji nisu u suprotnosti s Ustavom i zakonom;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-provodi programe i projekte od interesa za Općinu;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-uredno ispunjava obveze plaćanja doprinosa za mirovinsko i zdravstveno osiguranje i plaćanja poreza te drugih davanja prema državnom proračunu i proračunu općine;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-protiv udruge, odnosno osobe ovlaštene za zastupanje ne vodi se kazneni postupak i nije pravomoćno osuđena za prekršaj ili kazneno djelo definirano Uredbom o kriterijima, mjerilima i postupcima financiranja i ugovaranja programa i projekata od interesa za opće dobro koje provode udruge;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-vodi uredno i transparentno financijsko poslovanje, sukladno propisima o računovodstvu neprofitnih organizacija;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-ima utvrđen način javnog objavljivanja programskog i financijskog izvješća o radu za proteklu godinu (mrežne stranice udruge ili drugi prikladni način);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imaju zadovoljavajuće organizacijske kapacitete i resurse za provedbu aktivnosti, projekata i/ili programa od interesa za opće dobro, programa javnih potreba,</w:t>
      </w:r>
    </w:p>
    <w:p w:rsidR="00592F23" w:rsidRPr="006A5443" w:rsidRDefault="00592F23" w:rsidP="00592F2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-koje uredno predaju sva izvješća općini i drugim institucijama</w:t>
      </w:r>
    </w:p>
    <w:p w:rsidR="00592F23" w:rsidRPr="006A5443" w:rsidRDefault="00592F23" w:rsidP="00592F23">
      <w:pPr>
        <w:pStyle w:val="Tijeloteksta2"/>
        <w:shd w:val="clear" w:color="auto" w:fill="auto"/>
        <w:spacing w:after="0"/>
        <w:ind w:left="1080" w:right="40" w:firstLine="0"/>
        <w:rPr>
          <w:sz w:val="24"/>
          <w:szCs w:val="24"/>
        </w:rPr>
      </w:pPr>
    </w:p>
    <w:p w:rsidR="00242B89" w:rsidRPr="006A5443" w:rsidRDefault="00592F23" w:rsidP="00592F23">
      <w:pPr>
        <w:pStyle w:val="Tijeloteksta2"/>
        <w:shd w:val="clear" w:color="auto" w:fill="auto"/>
        <w:spacing w:after="0"/>
        <w:ind w:right="40" w:firstLine="0"/>
        <w:rPr>
          <w:b/>
          <w:sz w:val="24"/>
          <w:szCs w:val="24"/>
        </w:rPr>
      </w:pPr>
      <w:r w:rsidRPr="006A5443">
        <w:rPr>
          <w:b/>
          <w:sz w:val="24"/>
          <w:szCs w:val="24"/>
        </w:rPr>
        <w:t>P</w:t>
      </w:r>
      <w:r w:rsidR="009466F9" w:rsidRPr="006A5443">
        <w:rPr>
          <w:b/>
          <w:sz w:val="24"/>
          <w:szCs w:val="24"/>
        </w:rPr>
        <w:t>rijava na natječaj mora sadržavati sve podatke, dokumentaciju i popunjene obrasce odre</w:t>
      </w:r>
      <w:r w:rsidRPr="006A5443">
        <w:rPr>
          <w:b/>
          <w:sz w:val="24"/>
          <w:szCs w:val="24"/>
        </w:rPr>
        <w:t>đene natječajnom dokumentacijom</w:t>
      </w:r>
    </w:p>
    <w:p w:rsidR="00592F23" w:rsidRPr="006A5443" w:rsidRDefault="00592F23" w:rsidP="00592F23">
      <w:pPr>
        <w:pStyle w:val="Tijeloteksta2"/>
        <w:shd w:val="clear" w:color="auto" w:fill="auto"/>
        <w:spacing w:after="0"/>
        <w:ind w:left="1080" w:right="40" w:firstLine="0"/>
        <w:rPr>
          <w:sz w:val="24"/>
          <w:szCs w:val="24"/>
        </w:rPr>
      </w:pPr>
    </w:p>
    <w:p w:rsidR="00242B89" w:rsidRPr="006A5443" w:rsidRDefault="009466F9">
      <w:pPr>
        <w:pStyle w:val="Tijeloteksta2"/>
        <w:shd w:val="clear" w:color="auto" w:fill="auto"/>
        <w:spacing w:after="0"/>
        <w:ind w:left="20" w:firstLine="0"/>
        <w:rPr>
          <w:sz w:val="24"/>
          <w:szCs w:val="24"/>
        </w:rPr>
      </w:pPr>
      <w:r w:rsidRPr="006A5443">
        <w:rPr>
          <w:b/>
          <w:sz w:val="24"/>
          <w:szCs w:val="24"/>
        </w:rPr>
        <w:t>Prijava na natječaj mora sadržavati</w:t>
      </w:r>
      <w:r w:rsidRPr="006A5443">
        <w:rPr>
          <w:sz w:val="24"/>
          <w:szCs w:val="24"/>
        </w:rPr>
        <w:t>:</w:t>
      </w:r>
    </w:p>
    <w:p w:rsidR="007B4F60" w:rsidRPr="006A5443" w:rsidRDefault="007B4F60">
      <w:pPr>
        <w:pStyle w:val="Tijeloteksta2"/>
        <w:shd w:val="clear" w:color="auto" w:fill="auto"/>
        <w:spacing w:after="0"/>
        <w:ind w:left="20" w:firstLine="0"/>
        <w:rPr>
          <w:sz w:val="24"/>
          <w:szCs w:val="24"/>
        </w:rPr>
      </w:pPr>
    </w:p>
    <w:p w:rsidR="00242B89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 xml:space="preserve">- </w:t>
      </w:r>
      <w:r w:rsidR="009466F9" w:rsidRPr="006A5443">
        <w:rPr>
          <w:rFonts w:ascii="Times New Roman" w:hAnsi="Times New Roman" w:cs="Times New Roman"/>
        </w:rPr>
        <w:t xml:space="preserve">Obrazac </w:t>
      </w:r>
      <w:r w:rsidRPr="006A5443">
        <w:rPr>
          <w:rFonts w:ascii="Times New Roman" w:hAnsi="Times New Roman" w:cs="Times New Roman"/>
        </w:rPr>
        <w:t>prijave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izvadak iz Registra u koji je udruga upisana</w:t>
      </w:r>
      <w:r w:rsidR="00FA1171" w:rsidRPr="006A5443">
        <w:rPr>
          <w:rFonts w:ascii="Times New Roman" w:hAnsi="Times New Roman" w:cs="Times New Roman"/>
        </w:rPr>
        <w:t xml:space="preserve"> (ispis iz Registra udruga)</w:t>
      </w:r>
      <w:r w:rsidRPr="006A5443">
        <w:rPr>
          <w:rFonts w:ascii="Times New Roman" w:hAnsi="Times New Roman" w:cs="Times New Roman"/>
        </w:rPr>
        <w:t>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dokaz o upisu u Registar neprofitnih organizacija</w:t>
      </w:r>
      <w:r w:rsidR="00FA1171" w:rsidRPr="006A5443">
        <w:rPr>
          <w:rFonts w:ascii="Times New Roman" w:hAnsi="Times New Roman" w:cs="Times New Roman"/>
        </w:rPr>
        <w:t xml:space="preserve"> (ispis iz RNO registra)</w:t>
      </w:r>
      <w:r w:rsidRPr="006A5443">
        <w:rPr>
          <w:rFonts w:ascii="Times New Roman" w:hAnsi="Times New Roman" w:cs="Times New Roman"/>
        </w:rPr>
        <w:t>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preslika važećeg statuta pravne osobe;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ispunjen obrazac izjave osobe ovlaštene za zastupanje pravne osobe da je pravna osoba podmirila sve dospjele financijske i druge obveze koje proizlaze iz njezinih ugovornih odnosa s trećima (obrazac izjave je sastavni dio dokumentacije uz provedbu natječaja);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uvjerenje da se protiv udruge, odnosno osobe ovlaštene za zastupanje ne vodi kazneni postupak i nije pravomoćno osuđena za prekršaj ili kazneno djelo definirano Uredbom o kriterijima, mjerilima i postupcima financiranja i ugovaranja programa i projekata od interesa za opće dobro koje provode udruge („Narodne novine“ broj 26/15);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potvrda Porezne uprave o nepostojanju duga po osnovi javnih davanja o kojima službenu evidenciju vodi Porezna uprava;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ispunjen obrazac izjave o financiranju programa/projekta udruge kada se oni financiraju iz javnih izvora</w:t>
      </w:r>
      <w:r w:rsidR="00A4309C" w:rsidRPr="006A5443">
        <w:rPr>
          <w:rFonts w:ascii="Times New Roman" w:hAnsi="Times New Roman" w:cs="Times New Roman"/>
        </w:rPr>
        <w:t xml:space="preserve"> (</w:t>
      </w:r>
      <w:proofErr w:type="spellStart"/>
      <w:r w:rsidR="00A4309C" w:rsidRPr="006A5443">
        <w:rPr>
          <w:rFonts w:ascii="Times New Roman" w:hAnsi="Times New Roman" w:cs="Times New Roman"/>
        </w:rPr>
        <w:t>preslik</w:t>
      </w:r>
      <w:proofErr w:type="spellEnd"/>
      <w:r w:rsidR="00A4309C" w:rsidRPr="006A5443">
        <w:rPr>
          <w:rFonts w:ascii="Times New Roman" w:hAnsi="Times New Roman" w:cs="Times New Roman"/>
        </w:rPr>
        <w:t xml:space="preserve"> ugovora o financiranju)</w:t>
      </w:r>
      <w:r w:rsidRPr="006A5443">
        <w:rPr>
          <w:rFonts w:ascii="Times New Roman" w:hAnsi="Times New Roman" w:cs="Times New Roman"/>
        </w:rPr>
        <w:t>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preslika financijskog izvješća za prethodnu godinu (za obveznike dvojnog knjigovodstva), odnosno presliku knjige prihoda i rashoda (za obveznike jednostavnog knjigovodstva);</w:t>
      </w:r>
    </w:p>
    <w:p w:rsidR="00676977" w:rsidRPr="006A5443" w:rsidRDefault="00676977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Izjava o partnerstvu u slučaju namjere korištenja prostora u partnerstvu s ostalim udrugama (obrazac izjave je sastavni dio dokumentacije uz provedbu natječaja);</w:t>
      </w:r>
    </w:p>
    <w:p w:rsidR="007B4F60" w:rsidRPr="006A5443" w:rsidRDefault="007B4F60" w:rsidP="001E7043">
      <w:pPr>
        <w:pStyle w:val="Bezproreda"/>
        <w:spacing w:line="276" w:lineRule="auto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 dokaze za bodovanje po kriterijima</w:t>
      </w:r>
    </w:p>
    <w:p w:rsidR="00A4309C" w:rsidRPr="006A5443" w:rsidRDefault="00A4309C" w:rsidP="001E7043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7B4F60" w:rsidRPr="006A5443" w:rsidRDefault="001E7043" w:rsidP="007B4F60">
      <w:pPr>
        <w:pStyle w:val="Tijeloteksta2"/>
        <w:shd w:val="clear" w:color="auto" w:fill="auto"/>
        <w:spacing w:after="0"/>
        <w:ind w:left="357" w:firstLine="0"/>
        <w:rPr>
          <w:b/>
          <w:sz w:val="24"/>
          <w:szCs w:val="24"/>
        </w:rPr>
      </w:pPr>
      <w:r w:rsidRPr="006A5443">
        <w:rPr>
          <w:b/>
          <w:sz w:val="24"/>
          <w:szCs w:val="24"/>
        </w:rPr>
        <w:lastRenderedPageBreak/>
        <w:t>P</w:t>
      </w:r>
      <w:r w:rsidR="007B4F60" w:rsidRPr="006A5443">
        <w:rPr>
          <w:b/>
          <w:sz w:val="24"/>
          <w:szCs w:val="24"/>
        </w:rPr>
        <w:t>rijava i svi obrasci moraju biti potpisani od strane osobe ovlaštene za zastupanje i ovjereni pečatom udruge.</w:t>
      </w:r>
    </w:p>
    <w:p w:rsidR="007B4F60" w:rsidRPr="006A5443" w:rsidRDefault="007B4F60">
      <w:pPr>
        <w:pStyle w:val="Tijeloteksta2"/>
        <w:shd w:val="clear" w:color="auto" w:fill="auto"/>
        <w:spacing w:after="261" w:line="220" w:lineRule="exact"/>
        <w:ind w:left="1060" w:firstLine="0"/>
        <w:jc w:val="left"/>
        <w:rPr>
          <w:sz w:val="24"/>
          <w:szCs w:val="24"/>
        </w:rPr>
      </w:pPr>
    </w:p>
    <w:p w:rsidR="00592F23" w:rsidRPr="006A5443" w:rsidRDefault="009466F9">
      <w:pPr>
        <w:pStyle w:val="Tijeloteksta2"/>
        <w:shd w:val="clear" w:color="auto" w:fill="auto"/>
        <w:spacing w:after="0" w:line="302" w:lineRule="exact"/>
        <w:ind w:left="20" w:right="80" w:firstLine="0"/>
        <w:rPr>
          <w:sz w:val="24"/>
          <w:szCs w:val="24"/>
        </w:rPr>
      </w:pPr>
      <w:r w:rsidRPr="006A5443">
        <w:rPr>
          <w:sz w:val="24"/>
          <w:szCs w:val="24"/>
        </w:rPr>
        <w:t>Prijava se podnosi isključivo na obrascu koji je sastavni dio n</w:t>
      </w:r>
      <w:r w:rsidR="001E7043" w:rsidRPr="006A5443">
        <w:rPr>
          <w:sz w:val="24"/>
          <w:szCs w:val="24"/>
        </w:rPr>
        <w:t>atječajne dokumentacije. Obrasci za natječaj</w:t>
      </w:r>
      <w:r w:rsidRPr="006A5443">
        <w:rPr>
          <w:sz w:val="24"/>
          <w:szCs w:val="24"/>
        </w:rPr>
        <w:t xml:space="preserve"> prijave može se preuzeti sa Internet stranice Općine </w:t>
      </w:r>
      <w:r w:rsidR="00592F23" w:rsidRPr="006A5443">
        <w:rPr>
          <w:sz w:val="24"/>
          <w:szCs w:val="24"/>
        </w:rPr>
        <w:t>Strizivojna</w:t>
      </w:r>
      <w:r w:rsidRPr="006A5443">
        <w:rPr>
          <w:sz w:val="24"/>
          <w:szCs w:val="24"/>
        </w:rPr>
        <w:t xml:space="preserve"> </w:t>
      </w:r>
      <w:r w:rsidRPr="006A5443">
        <w:rPr>
          <w:rStyle w:val="Tijeloteksta1"/>
          <w:sz w:val="24"/>
          <w:szCs w:val="24"/>
          <w:lang w:val="hr-HR"/>
        </w:rPr>
        <w:t>www.</w:t>
      </w:r>
      <w:r w:rsidR="00592F23" w:rsidRPr="006A5443">
        <w:rPr>
          <w:rStyle w:val="Tijeloteksta1"/>
          <w:sz w:val="24"/>
          <w:szCs w:val="24"/>
          <w:lang w:val="hr-HR"/>
        </w:rPr>
        <w:t>strizivojna.</w:t>
      </w:r>
      <w:proofErr w:type="spellStart"/>
      <w:r w:rsidRPr="006A5443">
        <w:rPr>
          <w:rStyle w:val="Tijeloteksta1"/>
          <w:sz w:val="24"/>
          <w:szCs w:val="24"/>
        </w:rPr>
        <w:t>hr</w:t>
      </w:r>
      <w:proofErr w:type="spellEnd"/>
      <w:r w:rsidRPr="006A5443">
        <w:rPr>
          <w:sz w:val="24"/>
          <w:szCs w:val="24"/>
          <w:lang w:val="en-US"/>
        </w:rPr>
        <w:t xml:space="preserve"> </w:t>
      </w:r>
    </w:p>
    <w:p w:rsidR="00592F23" w:rsidRPr="006A5443" w:rsidRDefault="009466F9">
      <w:pPr>
        <w:pStyle w:val="Tijeloteksta2"/>
        <w:shd w:val="clear" w:color="auto" w:fill="auto"/>
        <w:spacing w:after="0" w:line="302" w:lineRule="exact"/>
        <w:ind w:left="20" w:right="80" w:firstLine="0"/>
        <w:rPr>
          <w:sz w:val="24"/>
          <w:szCs w:val="24"/>
        </w:rPr>
      </w:pPr>
      <w:r w:rsidRPr="006A5443">
        <w:rPr>
          <w:sz w:val="24"/>
          <w:szCs w:val="24"/>
        </w:rPr>
        <w:t>Prijava u papirnatom obliku sadržava obrazac prijave vlastoručno potpisan od strane osobe ovlaštene za zastupanje te ovjeren službenim pečatom udruge.</w:t>
      </w: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2" w:lineRule="auto"/>
        <w:ind w:right="740" w:firstLine="708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Prijava udruga na javni natječaj za dodjelu prostora radi provođenja programa i projekata od interesa za Općinu boduje se na temelju sljedećih kriterija:</w:t>
      </w:r>
    </w:p>
    <w:p w:rsidR="001E7043" w:rsidRPr="006A5443" w:rsidRDefault="001E7043" w:rsidP="001E7043">
      <w:pPr>
        <w:autoSpaceDE w:val="0"/>
        <w:autoSpaceDN w:val="0"/>
        <w:adjustRightInd w:val="0"/>
        <w:spacing w:line="247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Godine aktivnog djelovanja:</w:t>
      </w:r>
    </w:p>
    <w:p w:rsidR="001E7043" w:rsidRPr="006A5443" w:rsidRDefault="001E7043" w:rsidP="001E7043">
      <w:pPr>
        <w:autoSpaceDE w:val="0"/>
        <w:autoSpaceDN w:val="0"/>
        <w:adjustRightInd w:val="0"/>
        <w:spacing w:line="23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Za svaku godinu aktivnog djelovanja - 1 bod</w:t>
      </w:r>
    </w:p>
    <w:p w:rsidR="001E7043" w:rsidRPr="006A5443" w:rsidRDefault="001E7043" w:rsidP="001E7043">
      <w:pPr>
        <w:autoSpaceDE w:val="0"/>
        <w:autoSpaceDN w:val="0"/>
        <w:adjustRightInd w:val="0"/>
        <w:spacing w:line="245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Ciljane skupine (članstvo ili korisnici prema kojima je organizacija usmjerena):</w:t>
      </w:r>
    </w:p>
    <w:p w:rsidR="001E7043" w:rsidRPr="006A5443" w:rsidRDefault="001E7043" w:rsidP="001E7043">
      <w:pPr>
        <w:autoSpaceDE w:val="0"/>
        <w:autoSpaceDN w:val="0"/>
        <w:adjustRightInd w:val="0"/>
        <w:spacing w:line="296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424" w:lineRule="auto"/>
        <w:ind w:right="53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 xml:space="preserve">skupine do 20 korisnika- 1 bod </w:t>
      </w: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424" w:lineRule="auto"/>
        <w:ind w:right="53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skupine od 21 do 50 korisnika - 3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9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427" w:lineRule="auto"/>
        <w:ind w:right="496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skupine od 51 do 100 korisnika - 5 bodova skupine s više od 100 korisnika - 7 bodova</w:t>
      </w:r>
    </w:p>
    <w:p w:rsidR="001E7043" w:rsidRPr="006A5443" w:rsidRDefault="001E7043" w:rsidP="001E7043">
      <w:pPr>
        <w:autoSpaceDE w:val="0"/>
        <w:autoSpaceDN w:val="0"/>
        <w:adjustRightInd w:val="0"/>
        <w:spacing w:line="100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28" w:lineRule="auto"/>
        <w:ind w:right="94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Broj volontera </w:t>
      </w:r>
    </w:p>
    <w:p w:rsidR="001E7043" w:rsidRPr="006A5443" w:rsidRDefault="001E7043" w:rsidP="001E7043">
      <w:pPr>
        <w:autoSpaceDE w:val="0"/>
        <w:autoSpaceDN w:val="0"/>
        <w:adjustRightInd w:val="0"/>
        <w:spacing w:line="239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do 20 - 1 bod</w:t>
      </w:r>
    </w:p>
    <w:p w:rsidR="001E7043" w:rsidRPr="006A5443" w:rsidRDefault="001E7043" w:rsidP="001E7043">
      <w:pPr>
        <w:autoSpaceDE w:val="0"/>
        <w:autoSpaceDN w:val="0"/>
        <w:adjustRightInd w:val="0"/>
        <w:spacing w:line="29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424" w:lineRule="auto"/>
        <w:ind w:right="670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od 21 do 50 - 2 boda od 51 do 100 - 3 boda više od 100 - 5 bodova</w:t>
      </w:r>
    </w:p>
    <w:p w:rsidR="001E7043" w:rsidRPr="006A5443" w:rsidRDefault="001E7043" w:rsidP="001E7043">
      <w:pPr>
        <w:autoSpaceDE w:val="0"/>
        <w:autoSpaceDN w:val="0"/>
        <w:adjustRightInd w:val="0"/>
        <w:spacing w:line="95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28" w:lineRule="auto"/>
        <w:ind w:right="56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Ostvarena financijska sredstva za programe i projekte</w:t>
      </w:r>
    </w:p>
    <w:p w:rsidR="001E7043" w:rsidRPr="006A5443" w:rsidRDefault="001E7043" w:rsidP="001E7043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prihod od članarina - 2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301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396" w:lineRule="auto"/>
        <w:ind w:right="500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prihod od vlastite djelatnosti - 2 boda, prihod iz proračuna Općine -2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61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prihod iz proračuna Osječko-baranjske županije - 2 boda</w:t>
      </w:r>
    </w:p>
    <w:p w:rsidR="001E7043" w:rsidRPr="006A5443" w:rsidRDefault="001E7043" w:rsidP="001E7043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spacing w:line="125" w:lineRule="exact"/>
        <w:rPr>
          <w:rFonts w:ascii="Times New Roman" w:eastAsia="Times New Roman" w:hAnsi="Times New Roman" w:cs="Times New Roman"/>
          <w:color w:val="auto"/>
        </w:rPr>
      </w:pPr>
      <w:bookmarkStart w:id="2" w:name="page5"/>
      <w:bookmarkEnd w:id="2"/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396" w:lineRule="auto"/>
        <w:ind w:right="530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prihod iz državnog proračuna - 2 boda vlastiti prihod - 2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119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396" w:lineRule="auto"/>
        <w:ind w:right="60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 xml:space="preserve">inozemni javni izvori - 2 boda </w:t>
      </w:r>
      <w:r w:rsidRPr="006A5443">
        <w:rPr>
          <w:rFonts w:ascii="Times New Roman" w:eastAsia="Times New Roman" w:hAnsi="Times New Roman" w:cs="Times New Roman"/>
          <w:color w:val="auto"/>
        </w:rPr>
        <w:lastRenderedPageBreak/>
        <w:t>privatni donatori - 2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61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EU fondovi - 3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301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4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Udruge mogu dobiti bodove za svaki od navedenih načina ostvarenja financijskih sredstava u prethodne dvije godine.</w:t>
      </w:r>
    </w:p>
    <w:p w:rsidR="001E7043" w:rsidRPr="006A5443" w:rsidRDefault="001E7043" w:rsidP="001E7043">
      <w:pPr>
        <w:autoSpaceDE w:val="0"/>
        <w:autoSpaceDN w:val="0"/>
        <w:adjustRightInd w:val="0"/>
        <w:spacing w:line="30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16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Provedene aktivnosti od interesa za Općinu na lokalnoj, regionalnoj ili nacionalnoj razini u proteklih 12 mjeseci</w:t>
      </w:r>
      <w:r w:rsidRPr="006A5443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1E7043" w:rsidRPr="006A5443" w:rsidRDefault="001E7043" w:rsidP="001E7043">
      <w:pPr>
        <w:autoSpaceDE w:val="0"/>
        <w:autoSpaceDN w:val="0"/>
        <w:adjustRightInd w:val="0"/>
        <w:spacing w:line="296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58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do 5 održanih javnih događanja u vlastitoj organizaciji (konferencije, radionice, okrugli stolovi, manifestacije i sl.) godišnje - 3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302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od 6 do 10 održanih javnih događanja u vlastitoj organizaciji (konferencije, radionice, okrugli stolovi, manifestacije i sl.) godišnje - 5 bodova</w:t>
      </w:r>
    </w:p>
    <w:p w:rsidR="001E7043" w:rsidRPr="006A5443" w:rsidRDefault="001E7043" w:rsidP="001E7043">
      <w:pPr>
        <w:autoSpaceDE w:val="0"/>
        <w:autoSpaceDN w:val="0"/>
        <w:adjustRightInd w:val="0"/>
        <w:spacing w:line="302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više od 10 održanih javnih događanja u vlastitoj organizaciji (konferencije, radionice, okrugli stolovi, manifestacije i sl.) godišnje - 10 bodova</w:t>
      </w:r>
    </w:p>
    <w:p w:rsidR="001E7043" w:rsidRPr="006A5443" w:rsidRDefault="001E7043" w:rsidP="001E7043">
      <w:pPr>
        <w:autoSpaceDE w:val="0"/>
        <w:autoSpaceDN w:val="0"/>
        <w:adjustRightInd w:val="0"/>
        <w:spacing w:line="24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Prethodno korištenje prostora:</w:t>
      </w:r>
    </w:p>
    <w:p w:rsidR="001E7043" w:rsidRPr="006A5443" w:rsidRDefault="001E7043" w:rsidP="001E7043">
      <w:pPr>
        <w:autoSpaceDE w:val="0"/>
        <w:autoSpaceDN w:val="0"/>
        <w:adjustRightInd w:val="0"/>
        <w:spacing w:line="235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Prethodno uredno korištenje prostora u vlasništvu Općine - 3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24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Prethodno ulaganje u prostor:</w:t>
      </w:r>
    </w:p>
    <w:p w:rsidR="001E7043" w:rsidRPr="006A5443" w:rsidRDefault="001E7043" w:rsidP="001E7043">
      <w:pPr>
        <w:autoSpaceDE w:val="0"/>
        <w:autoSpaceDN w:val="0"/>
        <w:adjustRightInd w:val="0"/>
        <w:spacing w:line="293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427" w:lineRule="auto"/>
        <w:ind w:right="658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od 20.000,00 kn - 1 bod do 50.000,00 kn - 2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33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više od 50.000,00 kn - 3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Javnost rada i financijskog poslovanja udruge:</w:t>
      </w:r>
    </w:p>
    <w:p w:rsidR="001E7043" w:rsidRPr="006A5443" w:rsidRDefault="001E7043" w:rsidP="001E7043">
      <w:pPr>
        <w:autoSpaceDE w:val="0"/>
        <w:autoSpaceDN w:val="0"/>
        <w:adjustRightInd w:val="0"/>
        <w:spacing w:line="235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udruga ima aktivnu internetsku stranicu - 1 bod</w:t>
      </w:r>
    </w:p>
    <w:p w:rsidR="001E7043" w:rsidRPr="006A5443" w:rsidRDefault="001E7043" w:rsidP="001E7043">
      <w:pPr>
        <w:autoSpaceDE w:val="0"/>
        <w:autoSpaceDN w:val="0"/>
        <w:adjustRightInd w:val="0"/>
        <w:spacing w:line="243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udruga javno objavljuje godišnje izvještaje o radu i prateće financijske izvještaje - 2 boda</w:t>
      </w:r>
    </w:p>
    <w:p w:rsidR="001E7043" w:rsidRPr="006A5443" w:rsidRDefault="001E7043" w:rsidP="001E7043">
      <w:pPr>
        <w:autoSpaceDE w:val="0"/>
        <w:autoSpaceDN w:val="0"/>
        <w:adjustRightInd w:val="0"/>
        <w:spacing w:line="29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2" w:lineRule="auto"/>
        <w:ind w:right="6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Udruge mogu dobiti bodove za svaki od navedenih načina ostvarivanja javnosti rada i financijskog poslovanja, a tako dobiveni bodovi unutar navedenog kriterija se zbrajaju.</w:t>
      </w:r>
    </w:p>
    <w:p w:rsidR="001E7043" w:rsidRPr="006A5443" w:rsidRDefault="001E7043" w:rsidP="001E7043">
      <w:pPr>
        <w:autoSpaceDE w:val="0"/>
        <w:autoSpaceDN w:val="0"/>
        <w:adjustRightInd w:val="0"/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2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Za svaki od prethodnih kriterija po kojem ostvaruju određeni broj bodova, udruge su dužne priložiti odgovarajuće dokaze.</w:t>
      </w:r>
    </w:p>
    <w:p w:rsidR="006A5443" w:rsidRDefault="006A5443" w:rsidP="001E7043">
      <w:pPr>
        <w:pStyle w:val="Tijeloteksta2"/>
        <w:shd w:val="clear" w:color="auto" w:fill="auto"/>
        <w:spacing w:after="248" w:line="298" w:lineRule="exact"/>
        <w:ind w:right="23" w:firstLine="0"/>
        <w:jc w:val="left"/>
        <w:rPr>
          <w:sz w:val="24"/>
          <w:szCs w:val="24"/>
        </w:rPr>
      </w:pPr>
    </w:p>
    <w:p w:rsidR="00242B89" w:rsidRPr="006A5443" w:rsidRDefault="009466F9" w:rsidP="001E7043">
      <w:pPr>
        <w:pStyle w:val="Tijeloteksta2"/>
        <w:shd w:val="clear" w:color="auto" w:fill="auto"/>
        <w:spacing w:after="248" w:line="298" w:lineRule="exact"/>
        <w:ind w:right="23" w:firstLine="0"/>
        <w:jc w:val="left"/>
        <w:rPr>
          <w:sz w:val="24"/>
          <w:szCs w:val="24"/>
        </w:rPr>
      </w:pPr>
      <w:r w:rsidRPr="006A5443">
        <w:rPr>
          <w:sz w:val="24"/>
          <w:szCs w:val="24"/>
        </w:rPr>
        <w:t>Na temelju zbroja bodova za svakog prijavitelja Povjerenstvo utvrđuje Prijedlog liste prvenstva za dodjelu općinskog prostora na korištenje.</w:t>
      </w:r>
    </w:p>
    <w:p w:rsidR="001E7043" w:rsidRPr="006A5443" w:rsidRDefault="001E7043" w:rsidP="001E7043">
      <w:pPr>
        <w:pStyle w:val="Tijeloteksta2"/>
        <w:shd w:val="clear" w:color="auto" w:fill="auto"/>
        <w:spacing w:after="248" w:line="298" w:lineRule="exact"/>
        <w:ind w:right="23" w:firstLine="0"/>
        <w:jc w:val="left"/>
        <w:rPr>
          <w:sz w:val="24"/>
          <w:szCs w:val="24"/>
        </w:rPr>
      </w:pPr>
      <w:r w:rsidRPr="006A5443">
        <w:rPr>
          <w:sz w:val="24"/>
          <w:szCs w:val="24"/>
        </w:rPr>
        <w:t xml:space="preserve">Povjerenstvo otvara i razmatra ponude odnosno prijave, utvrđuje ispunjavaju li podnositelji sve uvjete iz javnog natječaja, razmatra i boduje prijave koje ispunjavaju uvjete natječaja sukladno </w:t>
      </w:r>
      <w:r w:rsidRPr="006A5443">
        <w:rPr>
          <w:sz w:val="24"/>
          <w:szCs w:val="24"/>
        </w:rPr>
        <w:lastRenderedPageBreak/>
        <w:t>kriterijima i mjerilima za bodovanje, sastavlja prijedlog liste prvenstva za dodjelu nekretnine.</w:t>
      </w: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2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Odluku o dodjeli prostora na korištenje udrugama iz članka 3. ove Odluke donosi općinski načelnik Općine Strizivojna na prijedlog Povjerenstva</w:t>
      </w:r>
      <w:r w:rsidR="00202F6A">
        <w:rPr>
          <w:rFonts w:ascii="Times New Roman" w:eastAsia="Times New Roman" w:hAnsi="Times New Roman" w:cs="Times New Roman"/>
          <w:color w:val="auto"/>
        </w:rPr>
        <w:t>.</w:t>
      </w:r>
    </w:p>
    <w:p w:rsidR="001E7043" w:rsidRPr="006A5443" w:rsidRDefault="001E7043" w:rsidP="001E7043">
      <w:pPr>
        <w:autoSpaceDE w:val="0"/>
        <w:autoSpaceDN w:val="0"/>
        <w:adjustRightInd w:val="0"/>
        <w:spacing w:line="100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3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Sa svim udrugama kojima su dodijeljeni prostori na korištenje sklopit će se ugovor o dodjeli prostora na korištenje.</w:t>
      </w:r>
    </w:p>
    <w:p w:rsidR="001E7043" w:rsidRPr="006A5443" w:rsidRDefault="001E7043" w:rsidP="001E7043">
      <w:pPr>
        <w:autoSpaceDE w:val="0"/>
        <w:autoSpaceDN w:val="0"/>
        <w:adjustRightInd w:val="0"/>
        <w:spacing w:line="302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Udruge su dužne skrbiti se o dodijeljenom prostoru na korištenje, pažnjom dobrog gospodara tako da čuvaju interes Općine kao vlasnika prostora.</w:t>
      </w:r>
    </w:p>
    <w:p w:rsidR="001E7043" w:rsidRPr="006A5443" w:rsidRDefault="001E7043" w:rsidP="001E7043">
      <w:pPr>
        <w:autoSpaceDE w:val="0"/>
        <w:autoSpaceDN w:val="0"/>
        <w:adjustRightInd w:val="0"/>
        <w:spacing w:line="100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spacing w:line="102" w:lineRule="exact"/>
        <w:rPr>
          <w:rFonts w:ascii="Times New Roman" w:eastAsia="Times New Roman" w:hAnsi="Times New Roman" w:cs="Times New Roman"/>
          <w:color w:val="auto"/>
        </w:rPr>
      </w:pPr>
    </w:p>
    <w:p w:rsidR="001E7043" w:rsidRDefault="001E7043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Prava i obveze uređuju se ugovorom o dodjeli prostora na korištenje koji se sklapa na rok od 5 (pet) godina.</w:t>
      </w:r>
    </w:p>
    <w:p w:rsidR="00202F6A" w:rsidRDefault="00202F6A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</w:p>
    <w:p w:rsidR="00202F6A" w:rsidRDefault="00202F6A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Korištenje prostora započinje s 1.1.2020. godine.</w:t>
      </w:r>
    </w:p>
    <w:p w:rsidR="00202F6A" w:rsidRPr="006A5443" w:rsidRDefault="00202F6A" w:rsidP="001E7043">
      <w:pPr>
        <w:overflowPunct w:val="0"/>
        <w:autoSpaceDE w:val="0"/>
        <w:autoSpaceDN w:val="0"/>
        <w:adjustRightInd w:val="0"/>
        <w:spacing w:line="230" w:lineRule="auto"/>
        <w:ind w:right="20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bCs/>
          <w:color w:val="auto"/>
        </w:rPr>
        <w:t>Ugovor o dodjeli prostora na korištenje sadrži</w:t>
      </w:r>
      <w:r w:rsidRPr="006A5443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1E7043" w:rsidRPr="006A5443" w:rsidRDefault="001E7043" w:rsidP="001E7043">
      <w:pPr>
        <w:autoSpaceDE w:val="0"/>
        <w:autoSpaceDN w:val="0"/>
        <w:adjustRightInd w:val="0"/>
        <w:spacing w:line="3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-podatke o ugovornim stranama;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-podatke o prostoru i zgradi u kojoj se on nalazi;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-djelatnost koja će se obavljati u prostoru, obvezu namjenskog korištenja i odredbu o načinu promjene djelatnosti;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korištenju i naknadi za korištenje zajedničkih uređaja i prostorija u zgradi, te zajedničkih usluga u zgradi</w:t>
      </w:r>
      <w:r w:rsidRPr="006A5443">
        <w:rPr>
          <w:rFonts w:ascii="Times New Roman" w:hAnsi="Times New Roman" w:cs="Times New Roman"/>
          <w:i/>
          <w:iCs/>
        </w:rPr>
        <w:t>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 xml:space="preserve">-rok predaje prostora korisniku; </w:t>
      </w:r>
    </w:p>
    <w:p w:rsidR="00202F6A" w:rsidRPr="006A5443" w:rsidRDefault="00202F6A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-vrijeme na koje je ugovor sklopljen;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zabrani davanja na korištenje novom korisniku;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prestanku ugovora;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otkaznom roku od trideset dana;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načinu predaje i preuzimanje prostora u posjed;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bookmarkStart w:id="3" w:name="page8"/>
      <w:bookmarkEnd w:id="3"/>
      <w:r w:rsidRPr="006A5443">
        <w:rPr>
          <w:rFonts w:ascii="Times New Roman" w:hAnsi="Times New Roman" w:cs="Times New Roman"/>
        </w:rPr>
        <w:t xml:space="preserve"> 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  <w:i/>
          <w:iCs/>
        </w:rPr>
        <w:t>-</w:t>
      </w:r>
      <w:r w:rsidRPr="006A5443">
        <w:rPr>
          <w:rFonts w:ascii="Times New Roman" w:hAnsi="Times New Roman" w:cs="Times New Roman"/>
        </w:rPr>
        <w:t>odredbu o obvezi plaćanja komunalne naknade, naknade za uređenje voda i ostalih troškova</w:t>
      </w:r>
      <w:r w:rsidRPr="006A5443">
        <w:rPr>
          <w:rFonts w:ascii="Times New Roman" w:hAnsi="Times New Roman" w:cs="Times New Roman"/>
          <w:i/>
          <w:iCs/>
        </w:rPr>
        <w:t xml:space="preserve"> </w:t>
      </w:r>
      <w:r w:rsidRPr="006A5443">
        <w:rPr>
          <w:rFonts w:ascii="Times New Roman" w:hAnsi="Times New Roman" w:cs="Times New Roman"/>
        </w:rPr>
        <w:t>za korištenje prostora;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-obvezu održavanja prostora;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-odredbu o podmirivanju troškova nastalih oštećenjem prostora ili zgrade te okoliša zgrade;</w:t>
      </w: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</w:p>
    <w:p w:rsidR="001E7043" w:rsidRPr="006A5443" w:rsidRDefault="001E7043" w:rsidP="001E7043">
      <w:pPr>
        <w:pStyle w:val="Bezproreda"/>
        <w:rPr>
          <w:rFonts w:ascii="Times New Roman" w:hAnsi="Times New Roman" w:cs="Times New Roman"/>
        </w:rPr>
      </w:pPr>
      <w:r w:rsidRPr="006A5443">
        <w:rPr>
          <w:rFonts w:ascii="Times New Roman" w:hAnsi="Times New Roman" w:cs="Times New Roman"/>
        </w:rPr>
        <w:t>-mjesto i nadnevak sklapanja ugovora</w:t>
      </w:r>
    </w:p>
    <w:p w:rsidR="001E7043" w:rsidRPr="006A5443" w:rsidRDefault="001E7043" w:rsidP="001E7043">
      <w:pPr>
        <w:pStyle w:val="Tijeloteksta2"/>
        <w:shd w:val="clear" w:color="auto" w:fill="auto"/>
        <w:spacing w:after="248" w:line="298" w:lineRule="exact"/>
        <w:ind w:right="23" w:firstLine="0"/>
        <w:jc w:val="left"/>
        <w:rPr>
          <w:sz w:val="24"/>
          <w:szCs w:val="24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 xml:space="preserve">Udruga koja sklopi ugovor o dodjeli prostora na korištenje dužna je ovlaštenim osobama </w:t>
      </w:r>
      <w:r w:rsidRPr="006A5443">
        <w:rPr>
          <w:rFonts w:ascii="Times New Roman" w:eastAsia="Times New Roman" w:hAnsi="Times New Roman" w:cs="Times New Roman"/>
          <w:color w:val="auto"/>
        </w:rPr>
        <w:lastRenderedPageBreak/>
        <w:t>omogućiti pregled dodijeljenih prostora u bilo koje vrijeme.</w:t>
      </w: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61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S udrugom će se raskinuti ugovor o dodjeli prostora na korištenje ukoliko:</w:t>
      </w:r>
    </w:p>
    <w:p w:rsidR="001E7043" w:rsidRPr="006A5443" w:rsidRDefault="001E7043" w:rsidP="001E7043">
      <w:pPr>
        <w:autoSpaceDE w:val="0"/>
        <w:autoSpaceDN w:val="0"/>
        <w:adjustRightInd w:val="0"/>
        <w:spacing w:line="21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- udruga ne dostavi izvješće o radu za prethodnu kalendarsku godinu;</w:t>
      </w:r>
    </w:p>
    <w:p w:rsidR="001E7043" w:rsidRPr="006A5443" w:rsidRDefault="001E7043" w:rsidP="001E7043">
      <w:pPr>
        <w:autoSpaceDE w:val="0"/>
        <w:autoSpaceDN w:val="0"/>
        <w:adjustRightInd w:val="0"/>
        <w:spacing w:line="298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49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-temeljem dostavljenog izvješća o radu ili uvidom na licu mjesta utvrdi da se prostor ne koristi sukladno namjeni za koju je dodijeljen na korištenje i da se u prostoru ne provode programi/projekti od interesa za opće dobro za područje Općine;</w:t>
      </w:r>
    </w:p>
    <w:p w:rsidR="001E7043" w:rsidRPr="006A5443" w:rsidRDefault="001E7043" w:rsidP="001E704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overflowPunct w:val="0"/>
        <w:autoSpaceDE w:val="0"/>
        <w:autoSpaceDN w:val="0"/>
        <w:adjustRightInd w:val="0"/>
        <w:spacing w:line="232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-se utvrdi da se udruga ne pridržava odredbi iz Ugovora o dodjeli prostora na korištenje udrugama;</w:t>
      </w:r>
    </w:p>
    <w:p w:rsidR="001E7043" w:rsidRPr="006A5443" w:rsidRDefault="001E7043" w:rsidP="001E7043">
      <w:pPr>
        <w:autoSpaceDE w:val="0"/>
        <w:autoSpaceDN w:val="0"/>
        <w:adjustRightInd w:val="0"/>
        <w:spacing w:line="242" w:lineRule="exact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6A5443">
        <w:rPr>
          <w:rFonts w:ascii="Times New Roman" w:eastAsia="Times New Roman" w:hAnsi="Times New Roman" w:cs="Times New Roman"/>
          <w:color w:val="auto"/>
        </w:rPr>
        <w:t>- udruga prestane postojati.</w:t>
      </w: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E7043" w:rsidRPr="006A5443" w:rsidRDefault="001E7043" w:rsidP="001E70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CD5008" w:rsidRPr="006A5443" w:rsidRDefault="009466F9" w:rsidP="006A5443">
      <w:pPr>
        <w:pStyle w:val="Tijeloteksta2"/>
        <w:shd w:val="clear" w:color="auto" w:fill="auto"/>
        <w:tabs>
          <w:tab w:val="left" w:pos="350"/>
        </w:tabs>
        <w:spacing w:after="1440" w:line="276" w:lineRule="auto"/>
        <w:ind w:right="23" w:firstLine="0"/>
        <w:rPr>
          <w:rFonts w:eastAsia="Calibri"/>
          <w:color w:val="auto"/>
          <w:sz w:val="24"/>
          <w:szCs w:val="24"/>
          <w:lang w:eastAsia="en-US"/>
        </w:rPr>
      </w:pPr>
      <w:r w:rsidRPr="006A5443">
        <w:rPr>
          <w:sz w:val="24"/>
          <w:szCs w:val="24"/>
        </w:rPr>
        <w:t xml:space="preserve">Pisane prijave na ovaj natječaj podnose se u zatvorenoj omotnici s naznakom: „Ne otvaraj -Javni natječaj za dodjelu općinskih prostora </w:t>
      </w:r>
      <w:r w:rsidR="00CD5008" w:rsidRPr="006A5443">
        <w:rPr>
          <w:sz w:val="24"/>
          <w:szCs w:val="24"/>
        </w:rPr>
        <w:t xml:space="preserve">na korištenje </w:t>
      </w:r>
      <w:r w:rsidRPr="006A5443">
        <w:rPr>
          <w:sz w:val="24"/>
          <w:szCs w:val="24"/>
        </w:rPr>
        <w:t xml:space="preserve">udrugama preporučeno poštom na adresu: Općina </w:t>
      </w:r>
      <w:r w:rsidR="00CD5008" w:rsidRPr="006A5443">
        <w:rPr>
          <w:sz w:val="24"/>
          <w:szCs w:val="24"/>
        </w:rPr>
        <w:t>Strizivojna, Braće Radića 172, 31410 Strizivojna</w:t>
      </w:r>
      <w:r w:rsidRPr="006A5443">
        <w:rPr>
          <w:sz w:val="24"/>
          <w:szCs w:val="24"/>
        </w:rPr>
        <w:t xml:space="preserve"> ili osobnom dostavom u zgradu Općine. Rok za podnošenje prijava na natječaj je</w:t>
      </w:r>
      <w:r w:rsidR="00202F6A">
        <w:rPr>
          <w:sz w:val="24"/>
          <w:szCs w:val="24"/>
        </w:rPr>
        <w:t xml:space="preserve"> </w:t>
      </w:r>
      <w:r w:rsidR="00202F6A">
        <w:rPr>
          <w:b/>
          <w:sz w:val="24"/>
          <w:szCs w:val="24"/>
        </w:rPr>
        <w:t>09.12</w:t>
      </w:r>
      <w:r w:rsidR="00CD5008" w:rsidRPr="00202F6A">
        <w:rPr>
          <w:b/>
          <w:sz w:val="24"/>
          <w:szCs w:val="24"/>
        </w:rPr>
        <w:t>.</w:t>
      </w:r>
      <w:r w:rsidRPr="006A5443">
        <w:rPr>
          <w:b/>
          <w:sz w:val="24"/>
          <w:szCs w:val="24"/>
        </w:rPr>
        <w:t>2019. godine do 12 sati.</w:t>
      </w:r>
    </w:p>
    <w:p w:rsidR="00CD5008" w:rsidRPr="006A5443" w:rsidRDefault="00CD5008" w:rsidP="00CD5008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  <w:t>OPĆINSKI NAČELNIK</w:t>
      </w:r>
    </w:p>
    <w:p w:rsidR="00242B89" w:rsidRPr="006A5443" w:rsidRDefault="00CD5008" w:rsidP="00CD5008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A5443">
        <w:rPr>
          <w:rFonts w:ascii="Times New Roman" w:eastAsia="Calibri" w:hAnsi="Times New Roman" w:cs="Times New Roman"/>
          <w:color w:val="auto"/>
          <w:lang w:eastAsia="en-US"/>
        </w:rPr>
        <w:tab/>
        <w:t xml:space="preserve">Josip Jakobović, mag.educ.philol.croat.et </w:t>
      </w:r>
      <w:proofErr w:type="spellStart"/>
      <w:r w:rsidRPr="006A5443">
        <w:rPr>
          <w:rFonts w:ascii="Times New Roman" w:eastAsia="Calibri" w:hAnsi="Times New Roman" w:cs="Times New Roman"/>
          <w:color w:val="auto"/>
          <w:lang w:eastAsia="en-US"/>
        </w:rPr>
        <w:t>mag.educ.hist</w:t>
      </w:r>
      <w:proofErr w:type="spellEnd"/>
      <w:r w:rsidRPr="006A544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sectPr w:rsidR="00242B89" w:rsidRPr="006A5443">
      <w:headerReference w:type="default" r:id="rId8"/>
      <w:pgSz w:w="11909" w:h="16838"/>
      <w:pgMar w:top="1680" w:right="1296" w:bottom="1374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0A" w:rsidRDefault="00767B0A">
      <w:r>
        <w:separator/>
      </w:r>
    </w:p>
  </w:endnote>
  <w:endnote w:type="continuationSeparator" w:id="0">
    <w:p w:rsidR="00767B0A" w:rsidRDefault="0076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0A" w:rsidRDefault="00767B0A"/>
  </w:footnote>
  <w:footnote w:type="continuationSeparator" w:id="0">
    <w:p w:rsidR="00767B0A" w:rsidRDefault="00767B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89" w:rsidRDefault="00242B8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669"/>
    <w:multiLevelType w:val="multilevel"/>
    <w:tmpl w:val="34AE5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7E43"/>
    <w:multiLevelType w:val="multilevel"/>
    <w:tmpl w:val="4ECEC0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A7FC2"/>
    <w:multiLevelType w:val="multilevel"/>
    <w:tmpl w:val="045CB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174E5"/>
    <w:multiLevelType w:val="multilevel"/>
    <w:tmpl w:val="A87064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052F7C"/>
    <w:multiLevelType w:val="multilevel"/>
    <w:tmpl w:val="CA18A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0275C"/>
    <w:multiLevelType w:val="hybridMultilevel"/>
    <w:tmpl w:val="729673FA"/>
    <w:lvl w:ilvl="0" w:tplc="C666F0B0">
      <w:numFmt w:val="bullet"/>
      <w:lvlText w:val="-"/>
      <w:lvlJc w:val="left"/>
      <w:pPr>
        <w:ind w:left="1800" w:hanging="360"/>
      </w:pPr>
      <w:rPr>
        <w:rFonts w:ascii="Arial" w:eastAsia="Times New Roman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89"/>
    <w:rsid w:val="00073A0A"/>
    <w:rsid w:val="00146DF9"/>
    <w:rsid w:val="001E7043"/>
    <w:rsid w:val="00202F6A"/>
    <w:rsid w:val="00242B89"/>
    <w:rsid w:val="00525A69"/>
    <w:rsid w:val="00592F23"/>
    <w:rsid w:val="00676977"/>
    <w:rsid w:val="006A5443"/>
    <w:rsid w:val="006A7694"/>
    <w:rsid w:val="007521DD"/>
    <w:rsid w:val="00767B0A"/>
    <w:rsid w:val="007B4F60"/>
    <w:rsid w:val="007E7ADD"/>
    <w:rsid w:val="009466F9"/>
    <w:rsid w:val="00A06058"/>
    <w:rsid w:val="00A4309C"/>
    <w:rsid w:val="00B95D43"/>
    <w:rsid w:val="00C32F04"/>
    <w:rsid w:val="00CD5008"/>
    <w:rsid w:val="00E2684D"/>
    <w:rsid w:val="00EE3E59"/>
    <w:rsid w:val="00F05EA5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996A0-B7A6-49C7-8653-AB9368A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Zadanifontodlomka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5ptBold">
    <w:name w:val="Body text + 10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CordiaUPC16pt">
    <w:name w:val="Body text + CordiaUPC;16 pt"/>
    <w:basedOn w:val="Bodytex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Verdana10pt">
    <w:name w:val="Body text + Verdana;10 pt"/>
    <w:basedOn w:val="Bodytex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5pt">
    <w:name w:val="Body text + 9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adraj2Char">
    <w:name w:val="Sadržaj 2 Char"/>
    <w:basedOn w:val="Zadanifontodlomka"/>
    <w:link w:val="Sadraj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  <w:style w:type="character" w:customStyle="1" w:styleId="Tableofcontents2">
    <w:name w:val="Table of contents (2)_"/>
    <w:basedOn w:val="Zadanifontodlomka"/>
    <w:link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after="540" w:line="293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540" w:after="24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93" w:lineRule="exact"/>
      <w:ind w:hanging="38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88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Sadraj2">
    <w:name w:val="toc 2"/>
    <w:basedOn w:val="Normal"/>
    <w:link w:val="Sadraj2Char"/>
    <w:autoRedefine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ezproreda">
    <w:name w:val="No Spacing"/>
    <w:uiPriority w:val="1"/>
    <w:qFormat/>
    <w:rsid w:val="00592F23"/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592F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2F23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592F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2F23"/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A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A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2019-11-26T08:03:00Z</cp:lastPrinted>
  <dcterms:created xsi:type="dcterms:W3CDTF">2019-09-16T10:12:00Z</dcterms:created>
  <dcterms:modified xsi:type="dcterms:W3CDTF">2019-11-29T12:15:00Z</dcterms:modified>
</cp:coreProperties>
</file>