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6CA89" w14:textId="7B83019B" w:rsidR="00CA3A1C" w:rsidRPr="00E108BE" w:rsidRDefault="00945664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pacing w:val="-4"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3C030308" wp14:editId="3D43BA49">
            <wp:simplePos x="0" y="0"/>
            <wp:positionH relativeFrom="column">
              <wp:posOffset>4624705</wp:posOffset>
            </wp:positionH>
            <wp:positionV relativeFrom="paragraph">
              <wp:posOffset>-404495</wp:posOffset>
            </wp:positionV>
            <wp:extent cx="1156521" cy="1188000"/>
            <wp:effectExtent l="0" t="0" r="571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521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50A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36BB94C" wp14:editId="2B677299">
            <wp:simplePos x="0" y="0"/>
            <wp:positionH relativeFrom="column">
              <wp:posOffset>-175895</wp:posOffset>
            </wp:positionH>
            <wp:positionV relativeFrom="paragraph">
              <wp:posOffset>-347345</wp:posOffset>
            </wp:positionV>
            <wp:extent cx="3602714" cy="9720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714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4964EF" w14:textId="0B9291B2" w:rsidR="008148DD" w:rsidRPr="00E108BE" w:rsidRDefault="008148DD" w:rsidP="001539BA">
      <w:pPr>
        <w:jc w:val="center"/>
        <w:rPr>
          <w:rFonts w:ascii="Arial" w:hAnsi="Arial" w:cs="Arial"/>
        </w:rPr>
      </w:pPr>
    </w:p>
    <w:p w14:paraId="55313A3D" w14:textId="5C25A0BC" w:rsidR="008148DD" w:rsidRPr="00E108BE" w:rsidRDefault="008148DD" w:rsidP="008148DD">
      <w:pPr>
        <w:rPr>
          <w:rFonts w:ascii="Arial" w:hAnsi="Arial" w:cs="Arial"/>
        </w:rPr>
      </w:pPr>
    </w:p>
    <w:p w14:paraId="39E5A2C3" w14:textId="20DAD438" w:rsidR="008148DD" w:rsidRPr="00E108BE" w:rsidRDefault="008148DD" w:rsidP="008148DD">
      <w:pPr>
        <w:rPr>
          <w:rFonts w:ascii="Arial" w:hAnsi="Arial" w:cs="Arial"/>
        </w:rPr>
      </w:pPr>
    </w:p>
    <w:p w14:paraId="5ED199ED" w14:textId="77777777" w:rsidR="00363D49" w:rsidRPr="00520726" w:rsidRDefault="00363D49" w:rsidP="00363D49">
      <w:pPr>
        <w:tabs>
          <w:tab w:val="left" w:pos="0"/>
        </w:tabs>
        <w:jc w:val="both"/>
        <w:rPr>
          <w:rFonts w:ascii="Arial" w:hAnsi="Arial" w:cs="Arial"/>
          <w:b/>
          <w:bCs/>
          <w:color w:val="3B3838" w:themeColor="background2" w:themeShade="40"/>
          <w:sz w:val="24"/>
          <w:szCs w:val="24"/>
        </w:rPr>
      </w:pPr>
      <w:r w:rsidRPr="00520726">
        <w:rPr>
          <w:rFonts w:ascii="Arial" w:hAnsi="Arial" w:cs="Arial"/>
          <w:b/>
          <w:bCs/>
          <w:color w:val="3B3838" w:themeColor="background2" w:themeShade="40"/>
          <w:sz w:val="24"/>
          <w:szCs w:val="24"/>
        </w:rPr>
        <w:t>Što je glomazni otpad?</w:t>
      </w:r>
    </w:p>
    <w:p w14:paraId="0C62BADD" w14:textId="23EBC5B2" w:rsidR="00323CDA" w:rsidRPr="00945664" w:rsidRDefault="00363D49" w:rsidP="00363D49">
      <w:pPr>
        <w:tabs>
          <w:tab w:val="left" w:pos="0"/>
        </w:tabs>
        <w:jc w:val="both"/>
        <w:rPr>
          <w:rFonts w:ascii="Arial" w:hAnsi="Arial" w:cs="Arial"/>
          <w:color w:val="3B3838" w:themeColor="background2" w:themeShade="40"/>
        </w:rPr>
      </w:pPr>
      <w:r w:rsidRPr="00945664">
        <w:rPr>
          <w:rFonts w:ascii="Arial" w:hAnsi="Arial" w:cs="Arial"/>
          <w:color w:val="3B3838" w:themeColor="background2" w:themeShade="40"/>
        </w:rPr>
        <w:t xml:space="preserve">Zakon o gospodarenju otpadom (NN 84/21) </w:t>
      </w:r>
      <w:r w:rsidR="00C17ECB" w:rsidRPr="00945664">
        <w:rPr>
          <w:rFonts w:ascii="Arial" w:hAnsi="Arial" w:cs="Arial"/>
          <w:color w:val="3B3838" w:themeColor="background2" w:themeShade="40"/>
        </w:rPr>
        <w:t xml:space="preserve">korisnika javne usluge </w:t>
      </w:r>
      <w:r w:rsidR="00C20994" w:rsidRPr="00945664">
        <w:rPr>
          <w:rFonts w:ascii="Arial" w:hAnsi="Arial" w:cs="Arial"/>
          <w:color w:val="3B3838" w:themeColor="background2" w:themeShade="40"/>
        </w:rPr>
        <w:t>s</w:t>
      </w:r>
      <w:r w:rsidR="00C20994" w:rsidRPr="00945664">
        <w:rPr>
          <w:rFonts w:ascii="Arial" w:hAnsi="Arial" w:cs="Arial"/>
          <w:color w:val="3B3838" w:themeColor="background2" w:themeShade="40"/>
          <w:shd w:val="clear" w:color="auto" w:fill="FFFFFF"/>
        </w:rPr>
        <w:t xml:space="preserve">akupljanja komunalnog otpada </w:t>
      </w:r>
      <w:r w:rsidR="00C17ECB" w:rsidRPr="00945664">
        <w:rPr>
          <w:rFonts w:ascii="Arial" w:hAnsi="Arial" w:cs="Arial"/>
          <w:color w:val="3B3838" w:themeColor="background2" w:themeShade="40"/>
        </w:rPr>
        <w:t>obvezuje na odvojen</w:t>
      </w:r>
      <w:r w:rsidR="00C20994" w:rsidRPr="00945664">
        <w:rPr>
          <w:rFonts w:ascii="Arial" w:hAnsi="Arial" w:cs="Arial"/>
          <w:color w:val="3B3838" w:themeColor="background2" w:themeShade="40"/>
        </w:rPr>
        <w:t xml:space="preserve">o prikupljane </w:t>
      </w:r>
      <w:r w:rsidR="00C17ECB" w:rsidRPr="00945664">
        <w:rPr>
          <w:rFonts w:ascii="Arial" w:hAnsi="Arial" w:cs="Arial"/>
          <w:color w:val="3B3838" w:themeColor="background2" w:themeShade="40"/>
        </w:rPr>
        <w:t>miješanog komunalnog</w:t>
      </w:r>
      <w:r w:rsidR="00C20994" w:rsidRPr="00945664">
        <w:rPr>
          <w:rFonts w:ascii="Arial" w:hAnsi="Arial" w:cs="Arial"/>
          <w:color w:val="3B3838" w:themeColor="background2" w:themeShade="40"/>
        </w:rPr>
        <w:t>a</w:t>
      </w:r>
      <w:r w:rsidR="00C17ECB" w:rsidRPr="00945664">
        <w:rPr>
          <w:rFonts w:ascii="Arial" w:hAnsi="Arial" w:cs="Arial"/>
          <w:color w:val="3B3838" w:themeColor="background2" w:themeShade="40"/>
        </w:rPr>
        <w:t xml:space="preserve"> otpada, </w:t>
      </w:r>
      <w:proofErr w:type="spellStart"/>
      <w:r w:rsidR="00C17ECB" w:rsidRPr="00945664">
        <w:rPr>
          <w:rFonts w:ascii="Arial" w:hAnsi="Arial" w:cs="Arial"/>
          <w:color w:val="3B3838" w:themeColor="background2" w:themeShade="40"/>
        </w:rPr>
        <w:t>reciklabilnog</w:t>
      </w:r>
      <w:r w:rsidR="00C20994" w:rsidRPr="00945664">
        <w:rPr>
          <w:rFonts w:ascii="Arial" w:hAnsi="Arial" w:cs="Arial"/>
          <w:color w:val="3B3838" w:themeColor="background2" w:themeShade="40"/>
        </w:rPr>
        <w:t>a</w:t>
      </w:r>
      <w:proofErr w:type="spellEnd"/>
      <w:r w:rsidR="00C17ECB" w:rsidRPr="00945664">
        <w:rPr>
          <w:rFonts w:ascii="Arial" w:hAnsi="Arial" w:cs="Arial"/>
          <w:color w:val="3B3838" w:themeColor="background2" w:themeShade="40"/>
        </w:rPr>
        <w:t xml:space="preserve"> otpada, opasnog</w:t>
      </w:r>
      <w:r w:rsidR="00C20994" w:rsidRPr="00945664">
        <w:rPr>
          <w:rFonts w:ascii="Arial" w:hAnsi="Arial" w:cs="Arial"/>
          <w:color w:val="3B3838" w:themeColor="background2" w:themeShade="40"/>
        </w:rPr>
        <w:t xml:space="preserve"> </w:t>
      </w:r>
      <w:r w:rsidR="00C17ECB" w:rsidRPr="00945664">
        <w:rPr>
          <w:rFonts w:ascii="Arial" w:hAnsi="Arial" w:cs="Arial"/>
          <w:color w:val="3B3838" w:themeColor="background2" w:themeShade="40"/>
        </w:rPr>
        <w:t>i glomaznog otpada</w:t>
      </w:r>
      <w:r w:rsidRPr="00945664">
        <w:rPr>
          <w:rFonts w:ascii="Arial" w:hAnsi="Arial" w:cs="Arial"/>
          <w:color w:val="3B3838" w:themeColor="background2" w:themeShade="40"/>
        </w:rPr>
        <w:t xml:space="preserve">. </w:t>
      </w:r>
    </w:p>
    <w:p w14:paraId="3D3C1013" w14:textId="2584DB2D" w:rsidR="00323CDA" w:rsidRPr="00945664" w:rsidRDefault="00363D49" w:rsidP="00363D49">
      <w:pPr>
        <w:tabs>
          <w:tab w:val="left" w:pos="0"/>
        </w:tabs>
        <w:jc w:val="both"/>
        <w:rPr>
          <w:rFonts w:ascii="Arial" w:hAnsi="Arial" w:cs="Arial"/>
          <w:color w:val="3B3838" w:themeColor="background2" w:themeShade="40"/>
        </w:rPr>
      </w:pPr>
      <w:r w:rsidRPr="00224082">
        <w:rPr>
          <w:rFonts w:ascii="Arial" w:hAnsi="Arial" w:cs="Arial"/>
          <w:b/>
          <w:bCs/>
          <w:color w:val="3B3838" w:themeColor="background2" w:themeShade="40"/>
        </w:rPr>
        <w:t xml:space="preserve">Univerzal </w:t>
      </w:r>
      <w:r w:rsidR="00224082" w:rsidRPr="00224082">
        <w:rPr>
          <w:rFonts w:ascii="Arial" w:hAnsi="Arial" w:cs="Arial"/>
          <w:b/>
          <w:bCs/>
          <w:color w:val="3B3838" w:themeColor="background2" w:themeShade="40"/>
        </w:rPr>
        <w:t xml:space="preserve">je </w:t>
      </w:r>
      <w:r w:rsidRPr="00224082">
        <w:rPr>
          <w:rFonts w:ascii="Arial" w:hAnsi="Arial" w:cs="Arial"/>
          <w:b/>
          <w:bCs/>
          <w:color w:val="3B3838" w:themeColor="background2" w:themeShade="40"/>
        </w:rPr>
        <w:t xml:space="preserve">kao </w:t>
      </w:r>
      <w:r w:rsidR="00323CDA" w:rsidRPr="00224082">
        <w:rPr>
          <w:rFonts w:ascii="Arial" w:hAnsi="Arial" w:cs="Arial"/>
          <w:b/>
          <w:bCs/>
          <w:color w:val="3B3838" w:themeColor="background2" w:themeShade="40"/>
        </w:rPr>
        <w:t xml:space="preserve">davatelj </w:t>
      </w:r>
      <w:r w:rsidR="00224082" w:rsidRPr="00224082">
        <w:rPr>
          <w:rFonts w:ascii="Arial" w:hAnsi="Arial" w:cs="Arial"/>
          <w:b/>
          <w:bCs/>
          <w:color w:val="3B3838" w:themeColor="background2" w:themeShade="40"/>
        </w:rPr>
        <w:t>javne u</w:t>
      </w:r>
      <w:r w:rsidR="00323CDA" w:rsidRPr="00224082">
        <w:rPr>
          <w:rFonts w:ascii="Arial" w:hAnsi="Arial" w:cs="Arial"/>
          <w:b/>
          <w:bCs/>
          <w:color w:val="3B3838" w:themeColor="background2" w:themeShade="40"/>
        </w:rPr>
        <w:t>sluge dužan</w:t>
      </w:r>
      <w:r w:rsidR="00323CDA" w:rsidRPr="00945664">
        <w:rPr>
          <w:rFonts w:ascii="Arial" w:hAnsi="Arial" w:cs="Arial"/>
          <w:color w:val="3B3838" w:themeColor="background2" w:themeShade="40"/>
        </w:rPr>
        <w:t xml:space="preserve"> </w:t>
      </w:r>
      <w:r w:rsidR="00323CDA" w:rsidRPr="00ED5E79">
        <w:rPr>
          <w:rFonts w:ascii="Arial" w:hAnsi="Arial" w:cs="Arial"/>
          <w:b/>
          <w:bCs/>
          <w:color w:val="3B3838" w:themeColor="background2" w:themeShade="40"/>
        </w:rPr>
        <w:t>jednom u kalendarskoj godini</w:t>
      </w:r>
      <w:r w:rsidR="00323CDA" w:rsidRPr="00945664">
        <w:rPr>
          <w:rFonts w:ascii="Arial" w:hAnsi="Arial" w:cs="Arial"/>
          <w:color w:val="3B3838" w:themeColor="background2" w:themeShade="40"/>
        </w:rPr>
        <w:t xml:space="preserve"> </w:t>
      </w:r>
      <w:r w:rsidR="00323CDA" w:rsidRPr="00224082">
        <w:rPr>
          <w:rFonts w:ascii="Arial" w:hAnsi="Arial" w:cs="Arial"/>
          <w:color w:val="3B3838" w:themeColor="background2" w:themeShade="40"/>
        </w:rPr>
        <w:t>preuzeti glomazni otpad</w:t>
      </w:r>
      <w:r w:rsidR="00323CDA" w:rsidRPr="00945664">
        <w:rPr>
          <w:rFonts w:ascii="Arial" w:hAnsi="Arial" w:cs="Arial"/>
          <w:color w:val="3B3838" w:themeColor="background2" w:themeShade="40"/>
        </w:rPr>
        <w:t xml:space="preserve"> korisnika usluge, koji je kućanstvo, na </w:t>
      </w:r>
      <w:r w:rsidR="00224082">
        <w:rPr>
          <w:rFonts w:ascii="Arial" w:hAnsi="Arial" w:cs="Arial"/>
          <w:color w:val="3B3838" w:themeColor="background2" w:themeShade="40"/>
        </w:rPr>
        <w:t xml:space="preserve">njegovu </w:t>
      </w:r>
      <w:r w:rsidR="00323CDA" w:rsidRPr="00945664">
        <w:rPr>
          <w:rFonts w:ascii="Arial" w:hAnsi="Arial" w:cs="Arial"/>
          <w:color w:val="3B3838" w:themeColor="background2" w:themeShade="40"/>
        </w:rPr>
        <w:t xml:space="preserve">obračunskom mjestu (adresi) </w:t>
      </w:r>
      <w:r w:rsidR="00323CDA" w:rsidRPr="00C54BD3">
        <w:rPr>
          <w:rFonts w:ascii="Arial" w:hAnsi="Arial" w:cs="Arial"/>
          <w:b/>
          <w:bCs/>
          <w:color w:val="3B3838" w:themeColor="background2" w:themeShade="40"/>
        </w:rPr>
        <w:t>bez naknade</w:t>
      </w:r>
      <w:r w:rsidR="00323CDA" w:rsidRPr="00945664">
        <w:rPr>
          <w:rFonts w:ascii="Arial" w:hAnsi="Arial" w:cs="Arial"/>
          <w:color w:val="3B3838" w:themeColor="background2" w:themeShade="40"/>
        </w:rPr>
        <w:t>.</w:t>
      </w:r>
      <w:r w:rsidR="00FF666C">
        <w:rPr>
          <w:rFonts w:ascii="Arial" w:hAnsi="Arial" w:cs="Arial"/>
          <w:color w:val="3B3838" w:themeColor="background2" w:themeShade="40"/>
        </w:rPr>
        <w:t xml:space="preserve"> </w:t>
      </w:r>
    </w:p>
    <w:p w14:paraId="052397EB" w14:textId="4F2FB301" w:rsidR="008148DD" w:rsidRPr="00945664" w:rsidRDefault="00363D49" w:rsidP="00363D49">
      <w:pPr>
        <w:tabs>
          <w:tab w:val="left" w:pos="0"/>
        </w:tabs>
        <w:jc w:val="both"/>
        <w:rPr>
          <w:rFonts w:ascii="Arial" w:hAnsi="Arial" w:cs="Arial"/>
          <w:color w:val="3B3838" w:themeColor="background2" w:themeShade="40"/>
        </w:rPr>
      </w:pPr>
      <w:r w:rsidRPr="00945664">
        <w:rPr>
          <w:rFonts w:ascii="Arial" w:hAnsi="Arial" w:cs="Arial"/>
          <w:color w:val="3B3838" w:themeColor="background2" w:themeShade="40"/>
        </w:rPr>
        <w:t xml:space="preserve">Glomazni otpad odvozi se prema Planu odvoza otpada </w:t>
      </w:r>
      <w:r w:rsidR="00323CDA" w:rsidRPr="00945664">
        <w:rPr>
          <w:rFonts w:ascii="Arial" w:hAnsi="Arial" w:cs="Arial"/>
          <w:color w:val="3B3838" w:themeColor="background2" w:themeShade="40"/>
        </w:rPr>
        <w:t>za korisnička</w:t>
      </w:r>
      <w:r w:rsidRPr="00945664">
        <w:rPr>
          <w:rFonts w:ascii="Arial" w:hAnsi="Arial" w:cs="Arial"/>
          <w:color w:val="3B3838" w:themeColor="background2" w:themeShade="40"/>
        </w:rPr>
        <w:t xml:space="preserve"> obračunsk</w:t>
      </w:r>
      <w:r w:rsidR="00323CDA" w:rsidRPr="00945664">
        <w:rPr>
          <w:rFonts w:ascii="Arial" w:hAnsi="Arial" w:cs="Arial"/>
          <w:color w:val="3B3838" w:themeColor="background2" w:themeShade="40"/>
        </w:rPr>
        <w:t>a</w:t>
      </w:r>
      <w:r w:rsidRPr="00945664">
        <w:rPr>
          <w:rFonts w:ascii="Arial" w:hAnsi="Arial" w:cs="Arial"/>
          <w:color w:val="3B3838" w:themeColor="background2" w:themeShade="40"/>
        </w:rPr>
        <w:t xml:space="preserve"> mjest</w:t>
      </w:r>
      <w:r w:rsidR="00323CDA" w:rsidRPr="00945664">
        <w:rPr>
          <w:rFonts w:ascii="Arial" w:hAnsi="Arial" w:cs="Arial"/>
          <w:color w:val="3B3838" w:themeColor="background2" w:themeShade="40"/>
        </w:rPr>
        <w:t>a grupirana po mjesnim odborima</w:t>
      </w:r>
      <w:r w:rsidRPr="00945664">
        <w:rPr>
          <w:rFonts w:ascii="Arial" w:hAnsi="Arial" w:cs="Arial"/>
          <w:color w:val="3B3838" w:themeColor="background2" w:themeShade="40"/>
        </w:rPr>
        <w:t>. Korisnik usluge može zatražiti</w:t>
      </w:r>
      <w:r w:rsidR="00224082">
        <w:rPr>
          <w:rFonts w:ascii="Arial" w:hAnsi="Arial" w:cs="Arial"/>
          <w:color w:val="3B3838" w:themeColor="background2" w:themeShade="40"/>
        </w:rPr>
        <w:t xml:space="preserve"> </w:t>
      </w:r>
      <w:r w:rsidRPr="00945664">
        <w:rPr>
          <w:rFonts w:ascii="Arial" w:hAnsi="Arial" w:cs="Arial"/>
          <w:color w:val="3B3838" w:themeColor="background2" w:themeShade="40"/>
        </w:rPr>
        <w:t>dodat</w:t>
      </w:r>
      <w:r w:rsidR="00224082">
        <w:rPr>
          <w:rFonts w:ascii="Arial" w:hAnsi="Arial" w:cs="Arial"/>
          <w:color w:val="3B3838" w:themeColor="background2" w:themeShade="40"/>
        </w:rPr>
        <w:t>an</w:t>
      </w:r>
      <w:r w:rsidRPr="00945664">
        <w:rPr>
          <w:rFonts w:ascii="Arial" w:hAnsi="Arial" w:cs="Arial"/>
          <w:color w:val="3B3838" w:themeColor="background2" w:themeShade="40"/>
        </w:rPr>
        <w:t xml:space="preserve"> odvoz, pri čemu je </w:t>
      </w:r>
      <w:r w:rsidR="00224082">
        <w:rPr>
          <w:rFonts w:ascii="Arial" w:hAnsi="Arial" w:cs="Arial"/>
          <w:color w:val="3B3838" w:themeColor="background2" w:themeShade="40"/>
        </w:rPr>
        <w:t>dužan</w:t>
      </w:r>
      <w:r w:rsidRPr="00945664">
        <w:rPr>
          <w:rFonts w:ascii="Arial" w:hAnsi="Arial" w:cs="Arial"/>
          <w:color w:val="3B3838" w:themeColor="background2" w:themeShade="40"/>
        </w:rPr>
        <w:t xml:space="preserve"> platiti cijenu prijevoza i obrade tog otpada.</w:t>
      </w:r>
    </w:p>
    <w:tbl>
      <w:tblPr>
        <w:tblStyle w:val="Reetkatablice"/>
        <w:tblpPr w:leftFromText="180" w:rightFromText="180" w:vertAnchor="page" w:horzAnchor="margin" w:tblpY="6219"/>
        <w:tblW w:w="9056" w:type="dxa"/>
        <w:tblLook w:val="04A0" w:firstRow="1" w:lastRow="0" w:firstColumn="1" w:lastColumn="0" w:noHBand="0" w:noVBand="1"/>
      </w:tblPr>
      <w:tblGrid>
        <w:gridCol w:w="3114"/>
        <w:gridCol w:w="5942"/>
      </w:tblGrid>
      <w:tr w:rsidR="00523349" w:rsidRPr="00E108BE" w14:paraId="32AFDFE7" w14:textId="77777777" w:rsidTr="00523349">
        <w:trPr>
          <w:trHeight w:val="1126"/>
        </w:trPr>
        <w:tc>
          <w:tcPr>
            <w:tcW w:w="9056" w:type="dxa"/>
            <w:gridSpan w:val="2"/>
            <w:tcBorders>
              <w:bottom w:val="single" w:sz="12" w:space="0" w:color="auto"/>
            </w:tcBorders>
            <w:vAlign w:val="center"/>
          </w:tcPr>
          <w:p w14:paraId="44A6163C" w14:textId="77777777" w:rsidR="00523349" w:rsidRPr="00E108BE" w:rsidRDefault="00523349" w:rsidP="00523349">
            <w:pPr>
              <w:tabs>
                <w:tab w:val="left" w:pos="8811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10CF0">
              <w:rPr>
                <w:rFonts w:ascii="Arial" w:hAnsi="Arial" w:cs="Arial"/>
                <w:b/>
                <w:bCs/>
                <w:spacing w:val="-4"/>
                <w:sz w:val="32"/>
                <w:szCs w:val="32"/>
              </w:rPr>
              <w:t xml:space="preserve">PRIJAVA </w:t>
            </w:r>
            <w:r>
              <w:rPr>
                <w:rFonts w:ascii="Arial" w:hAnsi="Arial" w:cs="Arial"/>
                <w:b/>
                <w:bCs/>
                <w:spacing w:val="-4"/>
                <w:sz w:val="32"/>
                <w:szCs w:val="32"/>
              </w:rPr>
              <w:t xml:space="preserve">ZA ODVOZ </w:t>
            </w:r>
            <w:r w:rsidRPr="00E10CF0">
              <w:rPr>
                <w:rFonts w:ascii="Arial" w:hAnsi="Arial" w:cs="Arial"/>
                <w:b/>
                <w:bCs/>
                <w:spacing w:val="-4"/>
                <w:sz w:val="32"/>
                <w:szCs w:val="32"/>
              </w:rPr>
              <w:t>KUĆNOG</w:t>
            </w:r>
            <w:r>
              <w:rPr>
                <w:rFonts w:ascii="Arial" w:hAnsi="Arial" w:cs="Arial"/>
                <w:b/>
                <w:bCs/>
                <w:spacing w:val="-4"/>
                <w:sz w:val="32"/>
                <w:szCs w:val="32"/>
              </w:rPr>
              <w:t>A</w:t>
            </w:r>
            <w:r w:rsidRPr="00E10CF0">
              <w:rPr>
                <w:rFonts w:ascii="Arial" w:hAnsi="Arial" w:cs="Arial"/>
                <w:b/>
                <w:bCs/>
                <w:spacing w:val="-4"/>
                <w:sz w:val="32"/>
                <w:szCs w:val="32"/>
              </w:rPr>
              <w:t xml:space="preserve"> GLOMAZNOG OTPADA</w:t>
            </w:r>
            <w:r w:rsidRPr="0097450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108BE">
              <w:rPr>
                <w:rFonts w:ascii="Arial" w:hAnsi="Arial" w:cs="Arial"/>
                <w:sz w:val="28"/>
                <w:szCs w:val="28"/>
              </w:rPr>
              <w:br/>
            </w:r>
            <w:r w:rsidRPr="009A0E95">
              <w:rPr>
                <w:rFonts w:ascii="Arial" w:hAnsi="Arial" w:cs="Arial"/>
                <w:sz w:val="24"/>
                <w:szCs w:val="24"/>
              </w:rPr>
              <w:t>prema Planu odvoza glomaznog otpada</w:t>
            </w:r>
          </w:p>
        </w:tc>
      </w:tr>
      <w:tr w:rsidR="00523349" w:rsidRPr="00E108BE" w14:paraId="2FB3AB90" w14:textId="77777777" w:rsidTr="00523349">
        <w:trPr>
          <w:trHeight w:val="1126"/>
        </w:trPr>
        <w:tc>
          <w:tcPr>
            <w:tcW w:w="3114" w:type="dxa"/>
            <w:tcBorders>
              <w:top w:val="single" w:sz="12" w:space="0" w:color="auto"/>
            </w:tcBorders>
            <w:shd w:val="clear" w:color="auto" w:fill="F3FAEC"/>
            <w:vAlign w:val="center"/>
          </w:tcPr>
          <w:p w14:paraId="202D6E2C" w14:textId="77777777" w:rsidR="00523349" w:rsidRPr="00E108BE" w:rsidRDefault="00523349" w:rsidP="005233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108BE">
              <w:rPr>
                <w:rFonts w:ascii="Arial" w:hAnsi="Arial" w:cs="Arial"/>
                <w:b/>
                <w:bCs/>
                <w:sz w:val="24"/>
                <w:szCs w:val="24"/>
              </w:rPr>
              <w:t>Korisnik/</w:t>
            </w:r>
            <w:proofErr w:type="spellStart"/>
            <w:r w:rsidRPr="00E108BE">
              <w:rPr>
                <w:rFonts w:ascii="Arial" w:hAnsi="Arial" w:cs="Arial"/>
                <w:b/>
                <w:bCs/>
                <w:sz w:val="24"/>
                <w:szCs w:val="24"/>
              </w:rPr>
              <w:t>ca</w:t>
            </w:r>
            <w:proofErr w:type="spellEnd"/>
            <w:r w:rsidRPr="00E108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javne usluge</w:t>
            </w:r>
            <w:r w:rsidRPr="00E108B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E108BE">
              <w:rPr>
                <w:rFonts w:ascii="Arial" w:hAnsi="Arial" w:cs="Arial"/>
                <w:sz w:val="22"/>
                <w:szCs w:val="22"/>
              </w:rPr>
              <w:t>Ime i prezime:</w:t>
            </w:r>
          </w:p>
        </w:tc>
        <w:tc>
          <w:tcPr>
            <w:tcW w:w="5942" w:type="dxa"/>
            <w:tcBorders>
              <w:top w:val="single" w:sz="12" w:space="0" w:color="auto"/>
            </w:tcBorders>
            <w:vAlign w:val="center"/>
          </w:tcPr>
          <w:p w14:paraId="09E84BE1" w14:textId="578C3FC9" w:rsidR="00523349" w:rsidRPr="00E108BE" w:rsidRDefault="00523349" w:rsidP="00523349">
            <w:pPr>
              <w:rPr>
                <w:rFonts w:ascii="Arial" w:hAnsi="Arial" w:cs="Arial"/>
              </w:rPr>
            </w:pPr>
          </w:p>
        </w:tc>
      </w:tr>
      <w:tr w:rsidR="00523349" w:rsidRPr="00E108BE" w14:paraId="3C5D2A53" w14:textId="77777777" w:rsidTr="00523349">
        <w:trPr>
          <w:trHeight w:val="1059"/>
        </w:trPr>
        <w:tc>
          <w:tcPr>
            <w:tcW w:w="3114" w:type="dxa"/>
            <w:shd w:val="clear" w:color="auto" w:fill="F3FAEC"/>
            <w:vAlign w:val="center"/>
          </w:tcPr>
          <w:p w14:paraId="1AC98F54" w14:textId="77777777" w:rsidR="00523349" w:rsidRPr="00E108BE" w:rsidRDefault="00523349" w:rsidP="005233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108BE">
              <w:rPr>
                <w:rFonts w:ascii="Arial" w:hAnsi="Arial" w:cs="Arial"/>
                <w:b/>
                <w:bCs/>
                <w:sz w:val="24"/>
                <w:szCs w:val="24"/>
              </w:rPr>
              <w:t>Obračunsko mjesto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108BE">
              <w:rPr>
                <w:rFonts w:ascii="Arial" w:hAnsi="Arial" w:cs="Arial"/>
                <w:sz w:val="22"/>
                <w:szCs w:val="22"/>
              </w:rPr>
              <w:t>dresa kućanstva:</w:t>
            </w:r>
          </w:p>
        </w:tc>
        <w:tc>
          <w:tcPr>
            <w:tcW w:w="5942" w:type="dxa"/>
            <w:vAlign w:val="center"/>
          </w:tcPr>
          <w:p w14:paraId="418C3F17" w14:textId="3A77EA05" w:rsidR="00523349" w:rsidRPr="00E108BE" w:rsidRDefault="00523349" w:rsidP="00523349">
            <w:pPr>
              <w:rPr>
                <w:rFonts w:ascii="Arial" w:hAnsi="Arial" w:cs="Arial"/>
              </w:rPr>
            </w:pPr>
          </w:p>
        </w:tc>
      </w:tr>
      <w:tr w:rsidR="00523349" w:rsidRPr="00E108BE" w14:paraId="38B3DA66" w14:textId="77777777" w:rsidTr="00523349">
        <w:trPr>
          <w:trHeight w:val="1126"/>
        </w:trPr>
        <w:tc>
          <w:tcPr>
            <w:tcW w:w="3114" w:type="dxa"/>
            <w:shd w:val="clear" w:color="auto" w:fill="F3FAEC"/>
            <w:vAlign w:val="center"/>
          </w:tcPr>
          <w:p w14:paraId="5D2D8B3E" w14:textId="77777777" w:rsidR="00523349" w:rsidRPr="00E108BE" w:rsidRDefault="00523349" w:rsidP="005233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108BE">
              <w:rPr>
                <w:rFonts w:ascii="Arial" w:hAnsi="Arial" w:cs="Arial"/>
                <w:b/>
                <w:bCs/>
                <w:sz w:val="24"/>
                <w:szCs w:val="24"/>
              </w:rPr>
              <w:t>Kontakt</w:t>
            </w:r>
            <w:r w:rsidRPr="00E108B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E108BE">
              <w:rPr>
                <w:rFonts w:ascii="Arial" w:hAnsi="Arial" w:cs="Arial"/>
                <w:sz w:val="22"/>
                <w:szCs w:val="22"/>
              </w:rPr>
              <w:t>roj mobitela</w:t>
            </w:r>
            <w:r>
              <w:rPr>
                <w:rFonts w:ascii="Arial" w:hAnsi="Arial" w:cs="Arial"/>
                <w:sz w:val="22"/>
                <w:szCs w:val="22"/>
              </w:rPr>
              <w:t xml:space="preserve"> ili</w:t>
            </w:r>
            <w:r w:rsidRPr="00E108BE">
              <w:rPr>
                <w:rFonts w:ascii="Arial" w:hAnsi="Arial" w:cs="Arial"/>
                <w:sz w:val="22"/>
                <w:szCs w:val="22"/>
              </w:rPr>
              <w:t xml:space="preserve"> e-adresa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42" w:type="dxa"/>
            <w:vAlign w:val="center"/>
          </w:tcPr>
          <w:p w14:paraId="3743A23D" w14:textId="2559A027" w:rsidR="00523349" w:rsidRPr="00E108BE" w:rsidRDefault="00523349" w:rsidP="00523349">
            <w:pPr>
              <w:rPr>
                <w:rFonts w:ascii="Arial" w:hAnsi="Arial" w:cs="Arial"/>
              </w:rPr>
            </w:pPr>
          </w:p>
        </w:tc>
      </w:tr>
      <w:tr w:rsidR="00523349" w:rsidRPr="00E108BE" w14:paraId="63FA7A16" w14:textId="77777777" w:rsidTr="00523349">
        <w:trPr>
          <w:trHeight w:val="874"/>
        </w:trPr>
        <w:tc>
          <w:tcPr>
            <w:tcW w:w="3114" w:type="dxa"/>
            <w:shd w:val="clear" w:color="auto" w:fill="F3FAEC"/>
            <w:vAlign w:val="center"/>
          </w:tcPr>
          <w:p w14:paraId="66CE4588" w14:textId="77777777" w:rsidR="00523349" w:rsidRPr="00E108BE" w:rsidRDefault="00523349" w:rsidP="00523349">
            <w:pPr>
              <w:rPr>
                <w:rFonts w:ascii="Arial" w:hAnsi="Arial" w:cs="Arial"/>
                <w:sz w:val="24"/>
                <w:szCs w:val="24"/>
              </w:rPr>
            </w:pPr>
            <w:r w:rsidRPr="0097450A">
              <w:rPr>
                <w:rFonts w:ascii="Arial" w:hAnsi="Arial" w:cs="Arial"/>
                <w:sz w:val="22"/>
                <w:szCs w:val="22"/>
              </w:rPr>
              <w:t>Datum ispunjavanja</w:t>
            </w:r>
            <w:r>
              <w:rPr>
                <w:rFonts w:ascii="Arial" w:hAnsi="Arial" w:cs="Arial"/>
                <w:sz w:val="22"/>
                <w:szCs w:val="22"/>
              </w:rPr>
              <w:t xml:space="preserve"> obrasca</w:t>
            </w:r>
            <w:r w:rsidRPr="0097450A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942" w:type="dxa"/>
            <w:vAlign w:val="center"/>
          </w:tcPr>
          <w:p w14:paraId="124E6161" w14:textId="7A61C5F1" w:rsidR="00523349" w:rsidRPr="00E108BE" w:rsidRDefault="00523349" w:rsidP="00523349">
            <w:pPr>
              <w:rPr>
                <w:rFonts w:ascii="Arial" w:hAnsi="Arial" w:cs="Arial"/>
              </w:rPr>
            </w:pPr>
          </w:p>
        </w:tc>
      </w:tr>
      <w:tr w:rsidR="00523349" w:rsidRPr="00E108BE" w14:paraId="4B434A03" w14:textId="77777777" w:rsidTr="00523349">
        <w:trPr>
          <w:trHeight w:val="874"/>
        </w:trPr>
        <w:tc>
          <w:tcPr>
            <w:tcW w:w="905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2A9282" w14:textId="1BB85078" w:rsidR="00523349" w:rsidRDefault="00523349" w:rsidP="00523349">
            <w:pPr>
              <w:rPr>
                <w:rFonts w:ascii="Arial" w:hAnsi="Arial" w:cs="Arial"/>
              </w:rPr>
            </w:pPr>
            <w:r w:rsidRPr="00523349">
              <w:rPr>
                <w:rFonts w:ascii="Arial" w:hAnsi="Arial" w:cs="Arial"/>
                <w:sz w:val="20"/>
                <w:szCs w:val="20"/>
              </w:rPr>
              <w:t>Popunjavanjem obrasca prijave pristajete na obradu osobnih podataka u skladu s Općom uredbom o zaštiti podataka. Vaš</w:t>
            </w:r>
            <w:r w:rsidR="00101023">
              <w:rPr>
                <w:rFonts w:ascii="Arial" w:hAnsi="Arial" w:cs="Arial"/>
                <w:sz w:val="20"/>
                <w:szCs w:val="20"/>
              </w:rPr>
              <w:t>e</w:t>
            </w:r>
            <w:r w:rsidRPr="00523349">
              <w:rPr>
                <w:rFonts w:ascii="Arial" w:hAnsi="Arial" w:cs="Arial"/>
                <w:sz w:val="20"/>
                <w:szCs w:val="20"/>
              </w:rPr>
              <w:t xml:space="preserve"> će </w:t>
            </w:r>
            <w:r w:rsidR="00101023">
              <w:rPr>
                <w:rFonts w:ascii="Arial" w:hAnsi="Arial" w:cs="Arial"/>
                <w:sz w:val="20"/>
                <w:szCs w:val="20"/>
              </w:rPr>
              <w:t>p</w:t>
            </w:r>
            <w:r w:rsidRPr="00523349">
              <w:rPr>
                <w:rFonts w:ascii="Arial" w:hAnsi="Arial" w:cs="Arial"/>
                <w:sz w:val="20"/>
                <w:szCs w:val="20"/>
              </w:rPr>
              <w:t>odat</w:t>
            </w:r>
            <w:r w:rsidR="00101023">
              <w:rPr>
                <w:rFonts w:ascii="Arial" w:hAnsi="Arial" w:cs="Arial"/>
                <w:sz w:val="20"/>
                <w:szCs w:val="20"/>
              </w:rPr>
              <w:t>ke</w:t>
            </w:r>
            <w:r w:rsidRPr="005233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01023">
              <w:rPr>
                <w:rFonts w:ascii="Arial" w:hAnsi="Arial" w:cs="Arial"/>
                <w:sz w:val="20"/>
                <w:szCs w:val="20"/>
              </w:rPr>
              <w:t>Univerzal</w:t>
            </w:r>
            <w:proofErr w:type="spellEnd"/>
            <w:r w:rsidR="001010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3349">
              <w:rPr>
                <w:rFonts w:ascii="Arial" w:hAnsi="Arial" w:cs="Arial"/>
                <w:sz w:val="20"/>
                <w:szCs w:val="20"/>
              </w:rPr>
              <w:t>korisitii</w:t>
            </w:r>
            <w:proofErr w:type="spellEnd"/>
            <w:r w:rsidRPr="00523349">
              <w:rPr>
                <w:rFonts w:ascii="Arial" w:hAnsi="Arial" w:cs="Arial"/>
                <w:sz w:val="20"/>
                <w:szCs w:val="20"/>
              </w:rPr>
              <w:t xml:space="preserve"> samo </w:t>
            </w:r>
            <w:r>
              <w:rPr>
                <w:rFonts w:ascii="Arial" w:hAnsi="Arial" w:cs="Arial"/>
                <w:sz w:val="20"/>
                <w:szCs w:val="20"/>
              </w:rPr>
              <w:t>u svrhu</w:t>
            </w:r>
            <w:r w:rsidRPr="00523349">
              <w:rPr>
                <w:rFonts w:ascii="Arial" w:hAnsi="Arial" w:cs="Arial"/>
                <w:sz w:val="20"/>
                <w:szCs w:val="20"/>
              </w:rPr>
              <w:t xml:space="preserve"> izrade naloga za odvoz otpada.</w:t>
            </w:r>
          </w:p>
        </w:tc>
      </w:tr>
    </w:tbl>
    <w:p w14:paraId="634D3368" w14:textId="77777777" w:rsidR="00C20994" w:rsidRPr="00C20994" w:rsidRDefault="00C20994" w:rsidP="00363D49">
      <w:pPr>
        <w:tabs>
          <w:tab w:val="left" w:pos="0"/>
        </w:tabs>
        <w:jc w:val="both"/>
        <w:rPr>
          <w:rFonts w:ascii="Arial" w:hAnsi="Arial" w:cs="Arial"/>
        </w:rPr>
      </w:pPr>
    </w:p>
    <w:p w14:paraId="33561F7B" w14:textId="49CF6633" w:rsidR="00C20994" w:rsidRPr="00520726" w:rsidRDefault="00224082" w:rsidP="00E108BE">
      <w:pPr>
        <w:tabs>
          <w:tab w:val="left" w:pos="0"/>
        </w:tabs>
        <w:jc w:val="both"/>
        <w:rPr>
          <w:rFonts w:ascii="Arial" w:hAnsi="Arial" w:cs="Arial"/>
          <w:b/>
          <w:bCs/>
          <w:color w:val="3B3838" w:themeColor="background2" w:themeShade="40"/>
          <w:sz w:val="24"/>
          <w:szCs w:val="24"/>
        </w:rPr>
      </w:pPr>
      <w:r>
        <w:rPr>
          <w:rFonts w:ascii="Arial" w:hAnsi="Arial" w:cs="Arial"/>
          <w:b/>
          <w:bCs/>
          <w:color w:val="3B3838" w:themeColor="background2" w:themeShade="40"/>
          <w:sz w:val="24"/>
          <w:szCs w:val="24"/>
        </w:rPr>
        <w:t>Važno!</w:t>
      </w:r>
    </w:p>
    <w:p w14:paraId="57EA2A43" w14:textId="1A8FE069" w:rsidR="00E108BE" w:rsidRPr="00520726" w:rsidRDefault="008148DD" w:rsidP="00E108BE">
      <w:pPr>
        <w:tabs>
          <w:tab w:val="left" w:pos="0"/>
        </w:tabs>
        <w:jc w:val="both"/>
        <w:rPr>
          <w:rFonts w:ascii="Arial" w:hAnsi="Arial" w:cs="Arial"/>
          <w:color w:val="3B3838" w:themeColor="background2" w:themeShade="40"/>
        </w:rPr>
      </w:pPr>
      <w:r w:rsidRPr="00520726">
        <w:rPr>
          <w:rFonts w:ascii="Arial" w:hAnsi="Arial" w:cs="Arial"/>
          <w:color w:val="3B3838" w:themeColor="background2" w:themeShade="40"/>
        </w:rPr>
        <w:t>Popunjen</w:t>
      </w:r>
      <w:r w:rsidR="002F145B" w:rsidRPr="00520726">
        <w:rPr>
          <w:rFonts w:ascii="Arial" w:hAnsi="Arial" w:cs="Arial"/>
          <w:color w:val="3B3838" w:themeColor="background2" w:themeShade="40"/>
        </w:rPr>
        <w:t>i obrazac</w:t>
      </w:r>
      <w:r w:rsidRPr="00520726">
        <w:rPr>
          <w:rFonts w:ascii="Arial" w:hAnsi="Arial" w:cs="Arial"/>
          <w:color w:val="3B3838" w:themeColor="background2" w:themeShade="40"/>
        </w:rPr>
        <w:t xml:space="preserve"> poslati</w:t>
      </w:r>
      <w:r w:rsidR="00520726">
        <w:rPr>
          <w:rFonts w:ascii="Arial" w:hAnsi="Arial" w:cs="Arial"/>
          <w:color w:val="3B3838" w:themeColor="background2" w:themeShade="40"/>
        </w:rPr>
        <w:t xml:space="preserve"> na e-adresu</w:t>
      </w:r>
      <w:r w:rsidRPr="00520726">
        <w:rPr>
          <w:rFonts w:ascii="Arial" w:hAnsi="Arial" w:cs="Arial"/>
          <w:color w:val="3B3838" w:themeColor="background2" w:themeShade="40"/>
        </w:rPr>
        <w:t xml:space="preserve"> </w:t>
      </w:r>
      <w:hyperlink r:id="rId6" w:history="1">
        <w:r w:rsidR="009462E6" w:rsidRPr="00520726">
          <w:rPr>
            <w:rStyle w:val="Hiperveza"/>
            <w:rFonts w:ascii="Arial" w:hAnsi="Arial" w:cs="Arial"/>
            <w:color w:val="3B3838" w:themeColor="background2" w:themeShade="40"/>
          </w:rPr>
          <w:t>tatjana.krsticevic@univerzal-djakovo.hr</w:t>
        </w:r>
      </w:hyperlink>
      <w:r w:rsidR="002F145B" w:rsidRPr="00520726">
        <w:rPr>
          <w:rFonts w:ascii="Arial" w:hAnsi="Arial" w:cs="Arial"/>
          <w:b/>
          <w:bCs/>
          <w:color w:val="3B3838" w:themeColor="background2" w:themeShade="40"/>
        </w:rPr>
        <w:t xml:space="preserve"> </w:t>
      </w:r>
      <w:r w:rsidR="009005DD" w:rsidRPr="00520726">
        <w:rPr>
          <w:rFonts w:ascii="Arial" w:hAnsi="Arial" w:cs="Arial"/>
          <w:color w:val="3B3838" w:themeColor="background2" w:themeShade="40"/>
        </w:rPr>
        <w:t>ili donijeti osobno u Univerzal d.o.o. (</w:t>
      </w:r>
      <w:r w:rsidR="009005DD" w:rsidRPr="00224082">
        <w:rPr>
          <w:rFonts w:ascii="Arial" w:hAnsi="Arial" w:cs="Arial"/>
          <w:b/>
          <w:bCs/>
          <w:color w:val="3B3838" w:themeColor="background2" w:themeShade="40"/>
        </w:rPr>
        <w:t>V. Nazora 68</w:t>
      </w:r>
      <w:r w:rsidR="00E108BE" w:rsidRPr="00520726">
        <w:rPr>
          <w:rFonts w:ascii="Arial" w:hAnsi="Arial" w:cs="Arial"/>
          <w:color w:val="3B3838" w:themeColor="background2" w:themeShade="40"/>
        </w:rPr>
        <w:t>, Đakovo</w:t>
      </w:r>
      <w:r w:rsidR="009005DD" w:rsidRPr="00520726">
        <w:rPr>
          <w:rFonts w:ascii="Arial" w:hAnsi="Arial" w:cs="Arial"/>
          <w:color w:val="3B3838" w:themeColor="background2" w:themeShade="40"/>
        </w:rPr>
        <w:t xml:space="preserve">) </w:t>
      </w:r>
      <w:r w:rsidR="002F145B" w:rsidRPr="00520726">
        <w:rPr>
          <w:rFonts w:ascii="Arial" w:hAnsi="Arial" w:cs="Arial"/>
          <w:b/>
          <w:bCs/>
          <w:color w:val="3B3838" w:themeColor="background2" w:themeShade="40"/>
        </w:rPr>
        <w:t>najkasnije tjedan dana prije planiranog</w:t>
      </w:r>
      <w:r w:rsidR="0097450A" w:rsidRPr="00520726">
        <w:rPr>
          <w:rFonts w:ascii="Arial" w:hAnsi="Arial" w:cs="Arial"/>
          <w:b/>
          <w:bCs/>
          <w:color w:val="3B3838" w:themeColor="background2" w:themeShade="40"/>
        </w:rPr>
        <w:t xml:space="preserve"> </w:t>
      </w:r>
      <w:r w:rsidR="002F145B" w:rsidRPr="00520726">
        <w:rPr>
          <w:rFonts w:ascii="Arial" w:hAnsi="Arial" w:cs="Arial"/>
          <w:b/>
          <w:bCs/>
          <w:color w:val="3B3838" w:themeColor="background2" w:themeShade="40"/>
        </w:rPr>
        <w:t>odvoza</w:t>
      </w:r>
      <w:r w:rsidR="002F145B" w:rsidRPr="00520726">
        <w:rPr>
          <w:rFonts w:ascii="Arial" w:hAnsi="Arial" w:cs="Arial"/>
          <w:color w:val="3B3838" w:themeColor="background2" w:themeShade="40"/>
        </w:rPr>
        <w:t>, ovisno o mjesnom odboru</w:t>
      </w:r>
      <w:r w:rsidR="00C17ECB" w:rsidRPr="00520726">
        <w:rPr>
          <w:rFonts w:ascii="Arial" w:hAnsi="Arial" w:cs="Arial"/>
          <w:color w:val="3B3838" w:themeColor="background2" w:themeShade="40"/>
        </w:rPr>
        <w:t>, a radi pravodobne organizacije odvoza u skladu s iskazanim potrebama</w:t>
      </w:r>
      <w:r w:rsidR="009462E6" w:rsidRPr="00520726">
        <w:rPr>
          <w:rFonts w:ascii="Arial" w:hAnsi="Arial" w:cs="Arial"/>
          <w:color w:val="3B3838" w:themeColor="background2" w:themeShade="40"/>
        </w:rPr>
        <w:t xml:space="preserve">. </w:t>
      </w:r>
    </w:p>
    <w:p w14:paraId="1FA97499" w14:textId="5EE458C3" w:rsidR="00FF666C" w:rsidRPr="004715D0" w:rsidRDefault="003C2A11" w:rsidP="00224082">
      <w:pPr>
        <w:tabs>
          <w:tab w:val="left" w:pos="567"/>
        </w:tabs>
        <w:jc w:val="both"/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</w:pPr>
      <w:r w:rsidRPr="004715D0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>Izravn</w:t>
      </w:r>
      <w:r w:rsidR="004715D0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 xml:space="preserve">o ćemo vas </w:t>
      </w:r>
      <w:r w:rsidR="004715D0" w:rsidRPr="004715D0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>oba</w:t>
      </w:r>
      <w:r w:rsidR="00FF666C" w:rsidRPr="004715D0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>vijestiti o terminu dolask</w:t>
      </w:r>
      <w:r w:rsidRPr="004715D0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>a</w:t>
      </w:r>
      <w:r w:rsidR="00FF666C" w:rsidRPr="004715D0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 xml:space="preserve"> po prijavljeni otpad</w:t>
      </w:r>
      <w:r w:rsidRPr="004715D0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 xml:space="preserve"> </w:t>
      </w:r>
      <w:r w:rsidR="004715D0" w:rsidRPr="004715D0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>i</w:t>
      </w:r>
      <w:r w:rsidRPr="004715D0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 xml:space="preserve"> pripremi za odvoz glomaznog otpada</w:t>
      </w:r>
      <w:r w:rsidR="00FF666C" w:rsidRPr="004715D0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 xml:space="preserve">.  </w:t>
      </w:r>
    </w:p>
    <w:p w14:paraId="15D06C10" w14:textId="42EAE068" w:rsidR="008148DD" w:rsidRDefault="00FF666C" w:rsidP="00E108BE">
      <w:pPr>
        <w:tabs>
          <w:tab w:val="left" w:pos="0"/>
        </w:tabs>
        <w:jc w:val="both"/>
        <w:rPr>
          <w:rFonts w:ascii="Arial" w:hAnsi="Arial" w:cs="Arial"/>
          <w:color w:val="3B3838" w:themeColor="background2" w:themeShade="40"/>
        </w:rPr>
      </w:pPr>
      <w:r>
        <w:rPr>
          <w:rFonts w:ascii="Arial" w:hAnsi="Arial" w:cs="Arial"/>
          <w:color w:val="3B3838" w:themeColor="background2" w:themeShade="40"/>
        </w:rPr>
        <w:br/>
      </w:r>
      <w:r w:rsidR="002F145B" w:rsidRPr="00520726">
        <w:rPr>
          <w:rFonts w:ascii="Arial" w:hAnsi="Arial" w:cs="Arial"/>
          <w:color w:val="3B3838" w:themeColor="background2" w:themeShade="40"/>
        </w:rPr>
        <w:t xml:space="preserve">Plan odvoza glomaznog otpada na području Grada Đakova </w:t>
      </w:r>
      <w:r w:rsidR="002F145B" w:rsidRPr="00520726">
        <w:rPr>
          <w:rFonts w:ascii="Arial" w:hAnsi="Arial" w:cs="Arial"/>
          <w:b/>
          <w:bCs/>
          <w:color w:val="3B3838" w:themeColor="background2" w:themeShade="40"/>
        </w:rPr>
        <w:t>po mjesnim odborima</w:t>
      </w:r>
      <w:r w:rsidR="002F145B" w:rsidRPr="00520726">
        <w:rPr>
          <w:rFonts w:ascii="Arial" w:hAnsi="Arial" w:cs="Arial"/>
          <w:color w:val="3B3838" w:themeColor="background2" w:themeShade="40"/>
        </w:rPr>
        <w:t xml:space="preserve"> objavljen je na </w:t>
      </w:r>
      <w:proofErr w:type="spellStart"/>
      <w:r w:rsidR="002F145B" w:rsidRPr="00520726">
        <w:rPr>
          <w:rFonts w:ascii="Arial" w:hAnsi="Arial" w:cs="Arial"/>
          <w:color w:val="3B3838" w:themeColor="background2" w:themeShade="40"/>
        </w:rPr>
        <w:t>Unverzalovoj</w:t>
      </w:r>
      <w:proofErr w:type="spellEnd"/>
      <w:r w:rsidR="002F145B" w:rsidRPr="00520726">
        <w:rPr>
          <w:rFonts w:ascii="Arial" w:hAnsi="Arial" w:cs="Arial"/>
          <w:color w:val="3B3838" w:themeColor="background2" w:themeShade="40"/>
        </w:rPr>
        <w:t xml:space="preserve"> mrežnoj stranici</w:t>
      </w:r>
      <w:r w:rsidR="00520726" w:rsidRPr="00520726">
        <w:rPr>
          <w:rFonts w:ascii="Arial" w:hAnsi="Arial" w:cs="Arial"/>
          <w:color w:val="3B3838" w:themeColor="background2" w:themeShade="40"/>
        </w:rPr>
        <w:t xml:space="preserve"> </w:t>
      </w:r>
      <w:hyperlink r:id="rId7" w:history="1">
        <w:r w:rsidR="00520726" w:rsidRPr="00853534">
          <w:rPr>
            <w:rStyle w:val="Hiperveza"/>
            <w:rFonts w:ascii="Arial" w:hAnsi="Arial" w:cs="Arial"/>
            <w:color w:val="3B3838" w:themeColor="background2" w:themeShade="40"/>
          </w:rPr>
          <w:t>https://www.univerzal-djakovo.hr/odvoz-glomaznog-otpada/.</w:t>
        </w:r>
      </w:hyperlink>
      <w:r w:rsidR="002F145B" w:rsidRPr="00853534">
        <w:rPr>
          <w:rFonts w:ascii="Arial" w:hAnsi="Arial" w:cs="Arial"/>
          <w:color w:val="3B3838" w:themeColor="background2" w:themeShade="40"/>
        </w:rPr>
        <w:t xml:space="preserve"> </w:t>
      </w:r>
    </w:p>
    <w:p w14:paraId="7BC8FA16" w14:textId="51DD6926" w:rsidR="001539BA" w:rsidRDefault="00853534" w:rsidP="001539BA">
      <w:pPr>
        <w:rPr>
          <w:rFonts w:ascii="Arial Nova Light" w:hAnsi="Arial Nova Light"/>
          <w:b/>
          <w:bCs/>
          <w:sz w:val="40"/>
          <w:szCs w:val="40"/>
        </w:rPr>
      </w:pPr>
      <w:r w:rsidRPr="00A03287">
        <w:rPr>
          <w:rFonts w:ascii="Arial Nova Light" w:hAnsi="Arial Nova Light"/>
          <w:noProof/>
        </w:rPr>
        <w:lastRenderedPageBreak/>
        <mc:AlternateContent>
          <mc:Choice Requires="wps">
            <w:drawing>
              <wp:anchor distT="0" distB="0" distL="457200" distR="118745" simplePos="0" relativeHeight="251663360" behindDoc="1" locked="0" layoutInCell="0" allowOverlap="1" wp14:anchorId="2922EC3F" wp14:editId="20E2CA2B">
                <wp:simplePos x="0" y="0"/>
                <wp:positionH relativeFrom="margin">
                  <wp:posOffset>3329305</wp:posOffset>
                </wp:positionH>
                <wp:positionV relativeFrom="paragraph">
                  <wp:posOffset>351790</wp:posOffset>
                </wp:positionV>
                <wp:extent cx="2428875" cy="1400175"/>
                <wp:effectExtent l="0" t="0" r="0" b="0"/>
                <wp:wrapNone/>
                <wp:docPr id="5" name="Samoobl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40017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4372423A" w14:textId="77777777" w:rsidR="001539BA" w:rsidRPr="00E10CF0" w:rsidRDefault="001539BA" w:rsidP="001539BA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2F5496" w:themeColor="accent1" w:themeShade="BF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E10CF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2F5496" w:themeColor="accent1" w:themeShade="BF"/>
                                <w:spacing w:val="-6"/>
                                <w:sz w:val="32"/>
                                <w:szCs w:val="32"/>
                              </w:rPr>
                              <w:t>Stvari za djecu</w:t>
                            </w:r>
                          </w:p>
                          <w:p w14:paraId="116379C0" w14:textId="1AE33DB7" w:rsidR="001539BA" w:rsidRPr="00AC7C6C" w:rsidRDefault="00131716" w:rsidP="005C1C3C">
                            <w:pPr>
                              <w:pBdr>
                                <w:left w:val="single" w:sz="4" w:space="9" w:color="4472C4" w:themeColor="accent1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dječja </w:t>
                            </w:r>
                            <w:r w:rsidR="001539BA"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kolica, krevetić, madrac, </w:t>
                            </w:r>
                            <w:proofErr w:type="spellStart"/>
                            <w:r w:rsidR="001539BA"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autosjedalice</w:t>
                            </w:r>
                            <w:proofErr w:type="spellEnd"/>
                            <w:r w:rsidR="001539BA"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, hodalice, </w:t>
                            </w: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stolice, </w:t>
                            </w:r>
                            <w:r w:rsidR="001539BA"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veće igračke od tvrde plastike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2EC3F" id="Samooblik 14" o:spid="_x0000_s1026" style="position:absolute;margin-left:262.15pt;margin-top:27.7pt;width:191.25pt;height:110.25pt;z-index:-251653120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" o:allowincell="f" filled="f" stroked="f" strokeweight="1.25pt">
                <v:textbox inset=",7.2pt,,7.2pt">
                  <w:txbxContent>
                    <w:p w14:paraId="4372423A" w14:textId="77777777" w:rsidR="001539BA" w:rsidRPr="00E10CF0" w:rsidRDefault="001539BA" w:rsidP="001539BA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="Arial" w:eastAsiaTheme="majorEastAsia" w:hAnsi="Arial" w:cs="Arial"/>
                          <w:b/>
                          <w:bCs/>
                          <w:color w:val="2F5496" w:themeColor="accent1" w:themeShade="BF"/>
                          <w:spacing w:val="-6"/>
                          <w:sz w:val="32"/>
                          <w:szCs w:val="32"/>
                        </w:rPr>
                      </w:pPr>
                      <w:r w:rsidRPr="00E10CF0">
                        <w:rPr>
                          <w:rFonts w:ascii="Arial" w:eastAsiaTheme="majorEastAsia" w:hAnsi="Arial" w:cs="Arial"/>
                          <w:b/>
                          <w:bCs/>
                          <w:color w:val="2F5496" w:themeColor="accent1" w:themeShade="BF"/>
                          <w:spacing w:val="-6"/>
                          <w:sz w:val="32"/>
                          <w:szCs w:val="32"/>
                        </w:rPr>
                        <w:t>Stvari za djecu</w:t>
                      </w:r>
                    </w:p>
                    <w:p w14:paraId="116379C0" w14:textId="1AE33DB7" w:rsidR="001539BA" w:rsidRPr="00AC7C6C" w:rsidRDefault="00131716" w:rsidP="005C1C3C">
                      <w:pPr>
                        <w:pBdr>
                          <w:left w:val="single" w:sz="4" w:space="9" w:color="4472C4" w:themeColor="accent1"/>
                        </w:pBdr>
                        <w:spacing w:line="360" w:lineRule="auto"/>
                        <w:rPr>
                          <w:rFonts w:ascii="Arial" w:hAnsi="Arial" w:cs="Arial"/>
                          <w:color w:val="3B3838" w:themeColor="background2" w:themeShade="40"/>
                          <w:sz w:val="28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dječja </w:t>
                      </w:r>
                      <w:r w:rsidR="001539BA" w:rsidRPr="00AC7C6C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kolica, krevetić, madrac, </w:t>
                      </w:r>
                      <w:proofErr w:type="spellStart"/>
                      <w:r w:rsidR="001539BA" w:rsidRPr="00AC7C6C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autosjedalice</w:t>
                      </w:r>
                      <w:proofErr w:type="spellEnd"/>
                      <w:r w:rsidR="001539BA" w:rsidRPr="00AC7C6C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, hodalice, </w:t>
                      </w: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stolice, </w:t>
                      </w:r>
                      <w:r w:rsidR="001539BA" w:rsidRPr="00AC7C6C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veće igračke od tvrde plastike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C1C3C">
        <w:rPr>
          <w:rFonts w:ascii="Arial Nova Light" w:hAnsi="Arial Nova Ligh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D472D9" wp14:editId="510C3815">
                <wp:simplePos x="0" y="0"/>
                <wp:positionH relativeFrom="column">
                  <wp:posOffset>-347345</wp:posOffset>
                </wp:positionH>
                <wp:positionV relativeFrom="paragraph">
                  <wp:posOffset>-238760</wp:posOffset>
                </wp:positionV>
                <wp:extent cx="6371590" cy="447675"/>
                <wp:effectExtent l="0" t="0" r="10160" b="28575"/>
                <wp:wrapNone/>
                <wp:docPr id="8" name="Pravokutnik: zaobljeni kutov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1590" cy="4476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6451D" w14:textId="77777777" w:rsidR="005C1C3C" w:rsidRPr="00156DB2" w:rsidRDefault="005C1C3C" w:rsidP="005C1C3C">
                            <w:pPr>
                              <w:ind w:left="-284"/>
                              <w:jc w:val="center"/>
                              <w:rPr>
                                <w:rFonts w:ascii="Arial" w:hAnsi="Arial" w:cs="Arial"/>
                                <w:spacing w:val="-6"/>
                              </w:rPr>
                            </w:pPr>
                            <w:r w:rsidRPr="00156DB2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pacing w:val="-6"/>
                                <w:sz w:val="36"/>
                                <w:szCs w:val="36"/>
                              </w:rPr>
                              <w:t>Što se može odložiti u glomazni otpad?</w:t>
                            </w:r>
                          </w:p>
                          <w:p w14:paraId="786FEBE8" w14:textId="77777777" w:rsidR="005C1C3C" w:rsidRDefault="005C1C3C" w:rsidP="005C1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472D9" id="Pravokutnik: zaobljeni kutovi 8" o:spid="_x0000_s1027" style="position:absolute;margin-left:-27.35pt;margin-top:-18.8pt;width:501.7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" fillcolor="#deeaf6 [664]" strokecolor="#4472c4 [3204]" strokeweight="1pt">
                <v:stroke joinstyle="miter"/>
                <v:textbox>
                  <w:txbxContent>
                    <w:p w14:paraId="1486451D" w14:textId="77777777" w:rsidR="005C1C3C" w:rsidRPr="00156DB2" w:rsidRDefault="005C1C3C" w:rsidP="005C1C3C">
                      <w:pPr>
                        <w:ind w:left="-284"/>
                        <w:jc w:val="center"/>
                        <w:rPr>
                          <w:rFonts w:ascii="Arial" w:hAnsi="Arial" w:cs="Arial"/>
                          <w:spacing w:val="-6"/>
                        </w:rPr>
                      </w:pPr>
                      <w:r w:rsidRPr="00156DB2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pacing w:val="-6"/>
                          <w:sz w:val="36"/>
                          <w:szCs w:val="36"/>
                        </w:rPr>
                        <w:t>Što se može odložiti u glomazni otpad?</w:t>
                      </w:r>
                    </w:p>
                    <w:p w14:paraId="786FEBE8" w14:textId="77777777" w:rsidR="005C1C3C" w:rsidRDefault="005C1C3C" w:rsidP="005C1C3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82F05EA" w14:textId="60E61B10" w:rsidR="001539BA" w:rsidRDefault="00A6421B" w:rsidP="00284AB3">
      <w:pPr>
        <w:ind w:left="-567"/>
        <w:rPr>
          <w:rFonts w:ascii="Arial Nova Light" w:hAnsi="Arial Nova Light"/>
          <w:b/>
          <w:bCs/>
          <w:sz w:val="44"/>
          <w:szCs w:val="44"/>
        </w:rPr>
      </w:pPr>
      <w:r w:rsidRPr="00467E4B">
        <w:rPr>
          <w:rFonts w:ascii="Arial Nova Light" w:hAnsi="Arial Nova Light"/>
          <w:noProof/>
        </w:rPr>
        <mc:AlternateContent>
          <mc:Choice Requires="wps">
            <w:drawing>
              <wp:anchor distT="0" distB="0" distL="457200" distR="118745" simplePos="0" relativeHeight="251662336" behindDoc="1" locked="0" layoutInCell="0" allowOverlap="1" wp14:anchorId="538020D5" wp14:editId="06510C01">
                <wp:simplePos x="0" y="0"/>
                <wp:positionH relativeFrom="margin">
                  <wp:posOffset>-290195</wp:posOffset>
                </wp:positionH>
                <wp:positionV relativeFrom="paragraph">
                  <wp:posOffset>386080</wp:posOffset>
                </wp:positionV>
                <wp:extent cx="3095625" cy="2200275"/>
                <wp:effectExtent l="0" t="0" r="0" b="0"/>
                <wp:wrapNone/>
                <wp:docPr id="4" name="Samoobl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220027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373FD09E" w14:textId="77777777" w:rsidR="001539BA" w:rsidRPr="00E10CF0" w:rsidRDefault="001539BA" w:rsidP="001539BA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2F5496" w:themeColor="accent1" w:themeShade="BF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E10CF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2F5496" w:themeColor="accent1" w:themeShade="BF"/>
                                <w:spacing w:val="-6"/>
                                <w:sz w:val="32"/>
                                <w:szCs w:val="32"/>
                              </w:rPr>
                              <w:t>Podne obloge i namještaj</w:t>
                            </w:r>
                          </w:p>
                          <w:p w14:paraId="26330050" w14:textId="77777777" w:rsidR="001539BA" w:rsidRPr="00AC7C6C" w:rsidRDefault="001539BA" w:rsidP="005C1C3C">
                            <w:pPr>
                              <w:pBdr>
                                <w:left w:val="single" w:sz="4" w:space="9" w:color="4472C4" w:themeColor="accent1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</w:pPr>
                            <w:r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 xml:space="preserve">tepih, laminat, linoleum, parket, ormar, komoda, </w:t>
                            </w:r>
                            <w:proofErr w:type="spellStart"/>
                            <w:r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ladičar</w:t>
                            </w:r>
                            <w:proofErr w:type="spellEnd"/>
                            <w:r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 xml:space="preserve">, vitrina, noćni ormarić, polica, stol, stolac, stolica, klupa, zidni/stolni sat većih dimenzija, daska kod uzglavlja kreveta, stalak, fotelja, naslonjač, krevet, tabure, madrac, </w:t>
                            </w:r>
                            <w:proofErr w:type="spellStart"/>
                            <w:r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nadmadrac</w:t>
                            </w:r>
                            <w:proofErr w:type="spellEnd"/>
                            <w:r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, podnica kreveta, spužve, okvir za sliku većih dimenzija, prozorske zaštitne rešetke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020D5" id="_x0000_s1028" style="position:absolute;left:0;text-align:left;margin-left:-22.85pt;margin-top:30.4pt;width:243.75pt;height:173.25pt;z-index:-251654144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" o:allowincell="f" filled="f" stroked="f" strokeweight="1.25pt">
                <v:textbox inset=",7.2pt,,7.2pt">
                  <w:txbxContent>
                    <w:p w14:paraId="373FD09E" w14:textId="77777777" w:rsidR="001539BA" w:rsidRPr="00E10CF0" w:rsidRDefault="001539BA" w:rsidP="001539BA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="Arial" w:eastAsiaTheme="majorEastAsia" w:hAnsi="Arial" w:cs="Arial"/>
                          <w:b/>
                          <w:bCs/>
                          <w:color w:val="2F5496" w:themeColor="accent1" w:themeShade="BF"/>
                          <w:spacing w:val="-6"/>
                          <w:sz w:val="32"/>
                          <w:szCs w:val="32"/>
                        </w:rPr>
                      </w:pPr>
                      <w:r w:rsidRPr="00E10CF0">
                        <w:rPr>
                          <w:rFonts w:ascii="Arial" w:eastAsiaTheme="majorEastAsia" w:hAnsi="Arial" w:cs="Arial"/>
                          <w:b/>
                          <w:bCs/>
                          <w:color w:val="2F5496" w:themeColor="accent1" w:themeShade="BF"/>
                          <w:spacing w:val="-6"/>
                          <w:sz w:val="32"/>
                          <w:szCs w:val="32"/>
                        </w:rPr>
                        <w:t>Podne obloge i namještaj</w:t>
                      </w:r>
                    </w:p>
                    <w:p w14:paraId="26330050" w14:textId="77777777" w:rsidR="001539BA" w:rsidRPr="00AC7C6C" w:rsidRDefault="001539BA" w:rsidP="005C1C3C">
                      <w:pPr>
                        <w:pBdr>
                          <w:left w:val="single" w:sz="4" w:space="9" w:color="4472C4" w:themeColor="accent1"/>
                        </w:pBdr>
                        <w:spacing w:line="360" w:lineRule="auto"/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</w:pPr>
                      <w:r w:rsidRPr="00AC7C6C">
                        <w:rPr>
                          <w:rFonts w:ascii="Arial" w:hAnsi="Arial" w:cs="Arial"/>
                          <w:color w:val="3B3838" w:themeColor="background2" w:themeShade="40"/>
                        </w:rPr>
                        <w:t xml:space="preserve">tepih, laminat, linoleum, parket, ormar, komoda, </w:t>
                      </w:r>
                      <w:proofErr w:type="spellStart"/>
                      <w:r w:rsidRPr="00AC7C6C">
                        <w:rPr>
                          <w:rFonts w:ascii="Arial" w:hAnsi="Arial" w:cs="Arial"/>
                          <w:color w:val="3B3838" w:themeColor="background2" w:themeShade="40"/>
                        </w:rPr>
                        <w:t>ladičar</w:t>
                      </w:r>
                      <w:proofErr w:type="spellEnd"/>
                      <w:r w:rsidRPr="00AC7C6C">
                        <w:rPr>
                          <w:rFonts w:ascii="Arial" w:hAnsi="Arial" w:cs="Arial"/>
                          <w:color w:val="3B3838" w:themeColor="background2" w:themeShade="40"/>
                        </w:rPr>
                        <w:t xml:space="preserve">, vitrina, noćni ormarić, polica, stol, stolac, stolica, klupa, zidni/stolni sat većih dimenzija, daska kod uzglavlja kreveta, stalak, fotelja, naslonjač, krevet, tabure, madrac, </w:t>
                      </w:r>
                      <w:proofErr w:type="spellStart"/>
                      <w:r w:rsidRPr="00AC7C6C">
                        <w:rPr>
                          <w:rFonts w:ascii="Arial" w:hAnsi="Arial" w:cs="Arial"/>
                          <w:color w:val="3B3838" w:themeColor="background2" w:themeShade="40"/>
                        </w:rPr>
                        <w:t>nadmadrac</w:t>
                      </w:r>
                      <w:proofErr w:type="spellEnd"/>
                      <w:r w:rsidRPr="00AC7C6C">
                        <w:rPr>
                          <w:rFonts w:ascii="Arial" w:hAnsi="Arial" w:cs="Arial"/>
                          <w:color w:val="3B3838" w:themeColor="background2" w:themeShade="40"/>
                        </w:rPr>
                        <w:t>, podnica kreveta, spužve, okvir za sliku većih dimenzija, prozorske zaštitne rešetke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39BA" w:rsidRPr="00A03287">
        <w:br/>
      </w:r>
    </w:p>
    <w:p w14:paraId="6F02DFCF" w14:textId="280CEA2F" w:rsidR="001539BA" w:rsidRPr="008F1DDD" w:rsidRDefault="008072A3" w:rsidP="001539BA">
      <w:pPr>
        <w:ind w:left="-142" w:firstLine="142"/>
        <w:rPr>
          <w:rFonts w:asciiTheme="majorHAnsi" w:hAnsiTheme="majorHAnsi" w:cstheme="majorHAnsi"/>
          <w:b/>
          <w:bCs/>
          <w:sz w:val="40"/>
          <w:szCs w:val="40"/>
        </w:rPr>
      </w:pPr>
      <w:r w:rsidRPr="00A03287">
        <w:rPr>
          <w:noProof/>
        </w:rPr>
        <mc:AlternateContent>
          <mc:Choice Requires="wps">
            <w:drawing>
              <wp:anchor distT="0" distB="0" distL="457200" distR="118745" simplePos="0" relativeHeight="251661312" behindDoc="1" locked="0" layoutInCell="0" allowOverlap="1" wp14:anchorId="0926D3FF" wp14:editId="692BD448">
                <wp:simplePos x="0" y="0"/>
                <wp:positionH relativeFrom="margin">
                  <wp:posOffset>3329305</wp:posOffset>
                </wp:positionH>
                <wp:positionV relativeFrom="paragraph">
                  <wp:posOffset>762634</wp:posOffset>
                </wp:positionV>
                <wp:extent cx="2524125" cy="2257425"/>
                <wp:effectExtent l="0" t="0" r="0" b="0"/>
                <wp:wrapNone/>
                <wp:docPr id="205" name="Samoobl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225742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30393BD9" w14:textId="77777777" w:rsidR="001539BA" w:rsidRPr="00E10CF0" w:rsidRDefault="001539BA" w:rsidP="001539BA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2F5496" w:themeColor="accent1" w:themeShade="BF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E10CF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2F5496" w:themeColor="accent1" w:themeShade="BF"/>
                                <w:spacing w:val="-6"/>
                                <w:sz w:val="32"/>
                                <w:szCs w:val="32"/>
                              </w:rPr>
                              <w:t>Kupaonska oprema</w:t>
                            </w:r>
                          </w:p>
                          <w:p w14:paraId="1EB9BC11" w14:textId="1B3B9D1A" w:rsidR="001539BA" w:rsidRPr="00AC7C6C" w:rsidRDefault="001539BA" w:rsidP="005C1C3C">
                            <w:pPr>
                              <w:pBdr>
                                <w:left w:val="single" w:sz="4" w:space="9" w:color="4472C4" w:themeColor="accent1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</w:pPr>
                            <w:r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 xml:space="preserve">kade, </w:t>
                            </w:r>
                            <w:r w:rsidR="00131716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 xml:space="preserve">tuš kade, saune, kade za djecu, </w:t>
                            </w:r>
                            <w:r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kupaonski ormari</w:t>
                            </w:r>
                            <w:r w:rsidR="00131716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 xml:space="preserve"> i police</w:t>
                            </w:r>
                            <w:r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, toaleti</w:t>
                            </w:r>
                            <w:r w:rsidR="00131716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 xml:space="preserve"> (školjka i daska)</w:t>
                            </w:r>
                            <w:r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 xml:space="preserve">, </w:t>
                            </w:r>
                            <w:r w:rsidR="00131716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 xml:space="preserve">umivaonik, </w:t>
                            </w:r>
                            <w:r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 xml:space="preserve">bidei, ogledala, slavina za vodu, zavjese ili pregrade za tuš, nosač tuša, </w:t>
                            </w:r>
                            <w:r w:rsidR="00131716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 xml:space="preserve">nosač zastora za tuš, </w:t>
                            </w:r>
                            <w:r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crijevo za tuš, stalak za ručnike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6D3FF" id="_x0000_s1029" style="position:absolute;left:0;text-align:left;margin-left:262.15pt;margin-top:60.05pt;width:198.75pt;height:177.75pt;z-index:-251655168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" o:allowincell="f" filled="f" stroked="f" strokeweight="1.25pt">
                <v:textbox inset=",7.2pt,,7.2pt">
                  <w:txbxContent>
                    <w:p w14:paraId="30393BD9" w14:textId="77777777" w:rsidR="001539BA" w:rsidRPr="00E10CF0" w:rsidRDefault="001539BA" w:rsidP="001539BA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="Arial" w:eastAsiaTheme="majorEastAsia" w:hAnsi="Arial" w:cs="Arial"/>
                          <w:b/>
                          <w:bCs/>
                          <w:color w:val="2F5496" w:themeColor="accent1" w:themeShade="BF"/>
                          <w:spacing w:val="-6"/>
                          <w:sz w:val="32"/>
                          <w:szCs w:val="32"/>
                        </w:rPr>
                      </w:pPr>
                      <w:r w:rsidRPr="00E10CF0">
                        <w:rPr>
                          <w:rFonts w:ascii="Arial" w:eastAsiaTheme="majorEastAsia" w:hAnsi="Arial" w:cs="Arial"/>
                          <w:b/>
                          <w:bCs/>
                          <w:color w:val="2F5496" w:themeColor="accent1" w:themeShade="BF"/>
                          <w:spacing w:val="-6"/>
                          <w:sz w:val="32"/>
                          <w:szCs w:val="32"/>
                        </w:rPr>
                        <w:t>Kupaonska oprema</w:t>
                      </w:r>
                    </w:p>
                    <w:p w14:paraId="1EB9BC11" w14:textId="1B3B9D1A" w:rsidR="001539BA" w:rsidRPr="00AC7C6C" w:rsidRDefault="001539BA" w:rsidP="005C1C3C">
                      <w:pPr>
                        <w:pBdr>
                          <w:left w:val="single" w:sz="4" w:space="9" w:color="4472C4" w:themeColor="accent1"/>
                        </w:pBdr>
                        <w:spacing w:line="360" w:lineRule="auto"/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</w:pPr>
                      <w:r w:rsidRPr="00AC7C6C">
                        <w:rPr>
                          <w:rFonts w:ascii="Arial" w:hAnsi="Arial" w:cs="Arial"/>
                          <w:color w:val="3B3838" w:themeColor="background2" w:themeShade="40"/>
                        </w:rPr>
                        <w:t xml:space="preserve">kade, </w:t>
                      </w:r>
                      <w:r w:rsidR="00131716">
                        <w:rPr>
                          <w:rFonts w:ascii="Arial" w:hAnsi="Arial" w:cs="Arial"/>
                          <w:color w:val="3B3838" w:themeColor="background2" w:themeShade="40"/>
                        </w:rPr>
                        <w:t xml:space="preserve">tuš kade, saune, kade za djecu, </w:t>
                      </w:r>
                      <w:r w:rsidRPr="00AC7C6C">
                        <w:rPr>
                          <w:rFonts w:ascii="Arial" w:hAnsi="Arial" w:cs="Arial"/>
                          <w:color w:val="3B3838" w:themeColor="background2" w:themeShade="40"/>
                        </w:rPr>
                        <w:t>kupaonski ormari</w:t>
                      </w:r>
                      <w:r w:rsidR="00131716">
                        <w:rPr>
                          <w:rFonts w:ascii="Arial" w:hAnsi="Arial" w:cs="Arial"/>
                          <w:color w:val="3B3838" w:themeColor="background2" w:themeShade="40"/>
                        </w:rPr>
                        <w:t xml:space="preserve"> i police</w:t>
                      </w:r>
                      <w:r w:rsidRPr="00AC7C6C">
                        <w:rPr>
                          <w:rFonts w:ascii="Arial" w:hAnsi="Arial" w:cs="Arial"/>
                          <w:color w:val="3B3838" w:themeColor="background2" w:themeShade="40"/>
                        </w:rPr>
                        <w:t>, toaleti</w:t>
                      </w:r>
                      <w:r w:rsidR="00131716">
                        <w:rPr>
                          <w:rFonts w:ascii="Arial" w:hAnsi="Arial" w:cs="Arial"/>
                          <w:color w:val="3B3838" w:themeColor="background2" w:themeShade="40"/>
                        </w:rPr>
                        <w:t xml:space="preserve"> (školjka i daska)</w:t>
                      </w:r>
                      <w:r w:rsidRPr="00AC7C6C">
                        <w:rPr>
                          <w:rFonts w:ascii="Arial" w:hAnsi="Arial" w:cs="Arial"/>
                          <w:color w:val="3B3838" w:themeColor="background2" w:themeShade="40"/>
                        </w:rPr>
                        <w:t xml:space="preserve">, </w:t>
                      </w:r>
                      <w:r w:rsidR="00131716">
                        <w:rPr>
                          <w:rFonts w:ascii="Arial" w:hAnsi="Arial" w:cs="Arial"/>
                          <w:color w:val="3B3838" w:themeColor="background2" w:themeShade="40"/>
                        </w:rPr>
                        <w:t xml:space="preserve">umivaonik, </w:t>
                      </w:r>
                      <w:r w:rsidRPr="00AC7C6C">
                        <w:rPr>
                          <w:rFonts w:ascii="Arial" w:hAnsi="Arial" w:cs="Arial"/>
                          <w:color w:val="3B3838" w:themeColor="background2" w:themeShade="40"/>
                        </w:rPr>
                        <w:t xml:space="preserve">bidei, ogledala, slavina za vodu, zavjese ili pregrade za tuš, nosač tuša, </w:t>
                      </w:r>
                      <w:r w:rsidR="00131716">
                        <w:rPr>
                          <w:rFonts w:ascii="Arial" w:hAnsi="Arial" w:cs="Arial"/>
                          <w:color w:val="3B3838" w:themeColor="background2" w:themeShade="40"/>
                        </w:rPr>
                        <w:t xml:space="preserve">nosač zastora za tuš, </w:t>
                      </w:r>
                      <w:r w:rsidRPr="00AC7C6C">
                        <w:rPr>
                          <w:rFonts w:ascii="Arial" w:hAnsi="Arial" w:cs="Arial"/>
                          <w:color w:val="3B3838" w:themeColor="background2" w:themeShade="40"/>
                        </w:rPr>
                        <w:t>crijevo za tuš, stalak za ručnike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39BA">
        <w:rPr>
          <w:rFonts w:ascii="Arial Nova Light" w:hAnsi="Arial Nova Light"/>
          <w:b/>
          <w:bCs/>
          <w:sz w:val="44"/>
          <w:szCs w:val="44"/>
        </w:rPr>
        <w:br/>
      </w:r>
    </w:p>
    <w:p w14:paraId="5C51076D" w14:textId="7DEA7EBC" w:rsidR="001539BA" w:rsidRDefault="001539BA" w:rsidP="001539BA">
      <w:pPr>
        <w:ind w:left="567"/>
        <w:rPr>
          <w:rFonts w:ascii="Arial Nova Light" w:hAnsi="Arial Nova Light"/>
        </w:rPr>
      </w:pPr>
      <w:r w:rsidRPr="00467E4B">
        <w:rPr>
          <w:rFonts w:ascii="Arial Nova Light" w:hAnsi="Arial Nova Light"/>
        </w:rPr>
        <w:br/>
      </w:r>
    </w:p>
    <w:p w14:paraId="2B96CAEC" w14:textId="143E8914" w:rsidR="001539BA" w:rsidRDefault="001539BA" w:rsidP="001539BA">
      <w:pPr>
        <w:ind w:left="567"/>
        <w:rPr>
          <w:rFonts w:ascii="Arial Nova Light" w:hAnsi="Arial Nova Light"/>
        </w:rPr>
      </w:pPr>
    </w:p>
    <w:p w14:paraId="52F38FE8" w14:textId="50C65365" w:rsidR="001539BA" w:rsidRDefault="001539BA" w:rsidP="001539BA">
      <w:pPr>
        <w:ind w:left="567"/>
        <w:rPr>
          <w:rFonts w:ascii="Arial Nova Light" w:hAnsi="Arial Nova Light"/>
        </w:rPr>
      </w:pPr>
    </w:p>
    <w:p w14:paraId="657FF9EF" w14:textId="667487C8" w:rsidR="00BF4B94" w:rsidRDefault="00BF4B94" w:rsidP="001539BA">
      <w:pPr>
        <w:ind w:left="567"/>
        <w:rPr>
          <w:rFonts w:ascii="Arial Nova Light" w:hAnsi="Arial Nova Light"/>
        </w:rPr>
      </w:pPr>
    </w:p>
    <w:p w14:paraId="2DAC5164" w14:textId="10CB7C58" w:rsidR="00BF4B94" w:rsidRDefault="00BF4B94" w:rsidP="001539BA">
      <w:pPr>
        <w:ind w:left="567"/>
        <w:rPr>
          <w:rFonts w:ascii="Arial Nova Light" w:hAnsi="Arial Nova Light"/>
        </w:rPr>
      </w:pPr>
    </w:p>
    <w:p w14:paraId="14F6495F" w14:textId="1F89E597" w:rsidR="00BF4B94" w:rsidRDefault="00A979FB" w:rsidP="001539BA">
      <w:pPr>
        <w:ind w:left="567"/>
        <w:rPr>
          <w:rFonts w:ascii="Arial Nova Light" w:hAnsi="Arial Nova Light"/>
        </w:rPr>
      </w:pPr>
      <w:r w:rsidRPr="00BF4B94">
        <w:rPr>
          <w:rFonts w:ascii="Arial" w:hAnsi="Arial" w:cs="Arial"/>
          <w:noProof/>
        </w:rPr>
        <mc:AlternateContent>
          <mc:Choice Requires="wps">
            <w:drawing>
              <wp:anchor distT="0" distB="0" distL="457200" distR="118745" simplePos="0" relativeHeight="251664384" behindDoc="0" locked="0" layoutInCell="0" allowOverlap="1" wp14:anchorId="660C84AB" wp14:editId="58819E99">
                <wp:simplePos x="0" y="0"/>
                <wp:positionH relativeFrom="margin">
                  <wp:posOffset>-290195</wp:posOffset>
                </wp:positionH>
                <wp:positionV relativeFrom="paragraph">
                  <wp:posOffset>85090</wp:posOffset>
                </wp:positionV>
                <wp:extent cx="2990850" cy="3305175"/>
                <wp:effectExtent l="0" t="0" r="0" b="0"/>
                <wp:wrapSquare wrapText="bothSides"/>
                <wp:docPr id="6" name="Samoobl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330517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6FDF3579" w14:textId="77777777" w:rsidR="001539BA" w:rsidRPr="00E10CF0" w:rsidRDefault="001539BA" w:rsidP="001539BA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2F5496" w:themeColor="accent1" w:themeShade="BF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E10CF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2F5496" w:themeColor="accent1" w:themeShade="BF"/>
                                <w:spacing w:val="-6"/>
                                <w:sz w:val="32"/>
                                <w:szCs w:val="32"/>
                              </w:rPr>
                              <w:t>Kuhinjska i vrtna oprema</w:t>
                            </w:r>
                          </w:p>
                          <w:p w14:paraId="611364E2" w14:textId="6BD9399E" w:rsidR="001539BA" w:rsidRPr="00FA2252" w:rsidRDefault="001539BA" w:rsidP="005C1C3C">
                            <w:pPr>
                              <w:pBdr>
                                <w:left w:val="single" w:sz="4" w:space="9" w:color="4472C4" w:themeColor="accent1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  <w:r w:rsidRPr="00FA2252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kuhinjski elementi, sudoper, radna površina, šank, ograda, vrtni namještaj, vrtna klupa, vrtni alati, strojevi za vrt (tačke, kosilica)</w:t>
                            </w:r>
                            <w:r w:rsidR="008072A3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 rastavljeni na dijelove</w:t>
                            </w:r>
                            <w:r w:rsidRPr="00FA2252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, sjenica (rastavljena na dijelove), drvo (izrezano na dimenzije pogodne za prijevoz), </w:t>
                            </w:r>
                            <w:r w:rsidR="00F72DC1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lončanica i </w:t>
                            </w:r>
                            <w:r w:rsidRPr="00FA2252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posuda (npr. </w:t>
                            </w:r>
                            <w:r w:rsidR="00F72DC1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za </w:t>
                            </w:r>
                            <w:r w:rsidRPr="00FA2252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cvijeće), </w:t>
                            </w:r>
                            <w:r w:rsidR="008072A3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postolje, nosač</w:t>
                            </w:r>
                            <w:r w:rsidR="00F72DC1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i</w:t>
                            </w:r>
                            <w:r w:rsidR="008072A3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FA2252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vrtni ukrasi većih dimenzija, crijevo za vodu, posude za zalijevanje bilja, ljuljačka, suncobran i stalak za suncobran, sklopivi bazen, </w:t>
                            </w:r>
                            <w:r w:rsidR="00F72DC1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trampolin, </w:t>
                            </w:r>
                            <w:r w:rsidRPr="00FA2252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roštilj</w:t>
                            </w:r>
                            <w:r w:rsidR="008072A3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, vrtna klupa</w:t>
                            </w:r>
                          </w:p>
                          <w:p w14:paraId="40120ABE" w14:textId="77777777" w:rsidR="001539BA" w:rsidRDefault="001539BA" w:rsidP="001539BA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color w:val="2F5496" w:themeColor="accent1" w:themeShade="B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C84AB" id="_x0000_s1030" style="position:absolute;left:0;text-align:left;margin-left:-22.85pt;margin-top:6.7pt;width:235.5pt;height:260.25pt;z-index:251664384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" o:allowincell="f" filled="f" stroked="f" strokeweight="1.25pt">
                <v:textbox inset=",7.2pt,,7.2pt">
                  <w:txbxContent>
                    <w:p w14:paraId="6FDF3579" w14:textId="77777777" w:rsidR="001539BA" w:rsidRPr="00E10CF0" w:rsidRDefault="001539BA" w:rsidP="001539BA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="Arial" w:eastAsiaTheme="majorEastAsia" w:hAnsi="Arial" w:cs="Arial"/>
                          <w:b/>
                          <w:bCs/>
                          <w:color w:val="2F5496" w:themeColor="accent1" w:themeShade="BF"/>
                          <w:spacing w:val="-6"/>
                          <w:sz w:val="32"/>
                          <w:szCs w:val="32"/>
                        </w:rPr>
                      </w:pPr>
                      <w:r w:rsidRPr="00E10CF0">
                        <w:rPr>
                          <w:rFonts w:ascii="Arial" w:eastAsiaTheme="majorEastAsia" w:hAnsi="Arial" w:cs="Arial"/>
                          <w:b/>
                          <w:bCs/>
                          <w:color w:val="2F5496" w:themeColor="accent1" w:themeShade="BF"/>
                          <w:spacing w:val="-6"/>
                          <w:sz w:val="32"/>
                          <w:szCs w:val="32"/>
                        </w:rPr>
                        <w:t>Kuhinjska i vrtna oprema</w:t>
                      </w:r>
                    </w:p>
                    <w:p w14:paraId="611364E2" w14:textId="6BD9399E" w:rsidR="001539BA" w:rsidRPr="00FA2252" w:rsidRDefault="001539BA" w:rsidP="005C1C3C">
                      <w:pPr>
                        <w:pBdr>
                          <w:left w:val="single" w:sz="4" w:space="9" w:color="4472C4" w:themeColor="accent1"/>
                        </w:pBdr>
                        <w:spacing w:line="360" w:lineRule="auto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  <w:r w:rsidRPr="00FA2252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kuhinjski elementi, sudoper, radna površina, šank, ograda, vrtni namještaj, vrtna klupa, vrtni alati, strojevi za vrt (tačke, kosilica)</w:t>
                      </w:r>
                      <w:r w:rsidR="008072A3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 rastavljeni na dijelove</w:t>
                      </w:r>
                      <w:r w:rsidRPr="00FA2252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, sjenica (rastavljena na dijelove), drvo (izrezano na dimenzije pogodne za prijevoz), </w:t>
                      </w:r>
                      <w:r w:rsidR="00F72DC1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lončanica i </w:t>
                      </w:r>
                      <w:r w:rsidRPr="00FA2252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posuda (npr. </w:t>
                      </w:r>
                      <w:r w:rsidR="00F72DC1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za </w:t>
                      </w:r>
                      <w:r w:rsidRPr="00FA2252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cvijeće), </w:t>
                      </w:r>
                      <w:r w:rsidR="008072A3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postolje, nosač</w:t>
                      </w:r>
                      <w:r w:rsidR="00F72DC1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i</w:t>
                      </w:r>
                      <w:r w:rsidR="008072A3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, </w:t>
                      </w:r>
                      <w:r w:rsidRPr="00FA2252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vrtni ukrasi većih dimenzija, crijevo za vodu, posude za zalijevanje bilja, ljuljačka, suncobran i stalak za suncobran, sklopivi bazen, </w:t>
                      </w:r>
                      <w:r w:rsidR="00F72DC1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trampolin, </w:t>
                      </w:r>
                      <w:r w:rsidRPr="00FA2252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roštilj</w:t>
                      </w:r>
                      <w:r w:rsidR="008072A3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, vrtna klupa</w:t>
                      </w:r>
                    </w:p>
                    <w:p w14:paraId="40120ABE" w14:textId="77777777" w:rsidR="001539BA" w:rsidRDefault="001539BA" w:rsidP="001539BA">
                      <w:pPr>
                        <w:pBdr>
                          <w:left w:val="single" w:sz="4" w:space="9" w:color="4472C4" w:themeColor="accent1"/>
                        </w:pBdr>
                        <w:rPr>
                          <w:color w:val="2F5496" w:themeColor="accent1" w:themeShade="BF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4E49EC1" w14:textId="1BF6C3EE" w:rsidR="001539BA" w:rsidRDefault="001539BA" w:rsidP="001539BA">
      <w:pPr>
        <w:ind w:left="567"/>
        <w:rPr>
          <w:rFonts w:ascii="Arial Nova Light" w:hAnsi="Arial Nova Light"/>
        </w:rPr>
      </w:pPr>
    </w:p>
    <w:p w14:paraId="31AB4C66" w14:textId="64C749EA" w:rsidR="001539BA" w:rsidRDefault="008072A3" w:rsidP="001539BA">
      <w:pPr>
        <w:ind w:left="567"/>
        <w:rPr>
          <w:rFonts w:ascii="Arial Nova Light" w:hAnsi="Arial Nova Light"/>
        </w:rPr>
      </w:pPr>
      <w:r w:rsidRPr="00A03287">
        <w:rPr>
          <w:rFonts w:ascii="Arial Nova Light" w:hAnsi="Arial Nova Light"/>
          <w:noProof/>
        </w:rPr>
        <mc:AlternateContent>
          <mc:Choice Requires="wps">
            <w:drawing>
              <wp:anchor distT="0" distB="0" distL="457200" distR="118745" simplePos="0" relativeHeight="251665408" behindDoc="0" locked="0" layoutInCell="0" allowOverlap="1" wp14:anchorId="687AAF89" wp14:editId="7BCEB21A">
                <wp:simplePos x="0" y="0"/>
                <wp:positionH relativeFrom="margin">
                  <wp:posOffset>3329305</wp:posOffset>
                </wp:positionH>
                <wp:positionV relativeFrom="paragraph">
                  <wp:posOffset>239395</wp:posOffset>
                </wp:positionV>
                <wp:extent cx="2771775" cy="3267075"/>
                <wp:effectExtent l="0" t="0" r="0" b="0"/>
                <wp:wrapSquare wrapText="bothSides"/>
                <wp:docPr id="7" name="Samoobl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326707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7DF34B1A" w14:textId="77777777" w:rsidR="001539BA" w:rsidRPr="00E10CF0" w:rsidRDefault="001539BA" w:rsidP="001539BA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2F5496" w:themeColor="accent1" w:themeShade="BF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E10CF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2F5496" w:themeColor="accent1" w:themeShade="BF"/>
                                <w:spacing w:val="-6"/>
                                <w:sz w:val="32"/>
                                <w:szCs w:val="32"/>
                              </w:rPr>
                              <w:t>Ostali glomazni otpad</w:t>
                            </w:r>
                          </w:p>
                          <w:p w14:paraId="79952DEF" w14:textId="293C56A4" w:rsidR="001539BA" w:rsidRPr="00AC7C6C" w:rsidRDefault="001539BA" w:rsidP="005C1C3C">
                            <w:pPr>
                              <w:pBdr>
                                <w:left w:val="single" w:sz="4" w:space="9" w:color="4472C4" w:themeColor="accent1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8"/>
                                <w:szCs w:val="22"/>
                              </w:rPr>
                            </w:pPr>
                            <w:r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rolete, žaluzine, tende, ljestve, vrata (sobna, ulazna), prozorski okvir, invalidska kolica, dekorativni predmeti većih dimenzija, oprema za kućne ljubimce većih dimenzija (akvarij, žičani kavez), sprave za vježbanje i veća oprema za sport i rekreaciju (bicikl), radijator, kante i </w:t>
                            </w:r>
                            <w:r w:rsidR="00853534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veće posude</w:t>
                            </w:r>
                            <w:r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, tapete, daska za glačanje, okvir i stalak za sušenje rublja, kišobrani, </w:t>
                            </w:r>
                            <w:r w:rsidR="008072A3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popluni, </w:t>
                            </w:r>
                            <w:r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sobne lampe, lusteri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AAF89" id="_x0000_s1031" style="position:absolute;left:0;text-align:left;margin-left:262.15pt;margin-top:18.85pt;width:218.25pt;height:257.25pt;z-index:251665408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" o:allowincell="f" filled="f" stroked="f" strokeweight="1.25pt">
                <v:textbox inset=",7.2pt,,7.2pt">
                  <w:txbxContent>
                    <w:p w14:paraId="7DF34B1A" w14:textId="77777777" w:rsidR="001539BA" w:rsidRPr="00E10CF0" w:rsidRDefault="001539BA" w:rsidP="001539BA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="Arial" w:eastAsiaTheme="majorEastAsia" w:hAnsi="Arial" w:cs="Arial"/>
                          <w:b/>
                          <w:bCs/>
                          <w:color w:val="2F5496" w:themeColor="accent1" w:themeShade="BF"/>
                          <w:spacing w:val="-6"/>
                          <w:sz w:val="32"/>
                          <w:szCs w:val="32"/>
                        </w:rPr>
                      </w:pPr>
                      <w:r w:rsidRPr="00E10CF0">
                        <w:rPr>
                          <w:rFonts w:ascii="Arial" w:eastAsiaTheme="majorEastAsia" w:hAnsi="Arial" w:cs="Arial"/>
                          <w:b/>
                          <w:bCs/>
                          <w:color w:val="2F5496" w:themeColor="accent1" w:themeShade="BF"/>
                          <w:spacing w:val="-6"/>
                          <w:sz w:val="32"/>
                          <w:szCs w:val="32"/>
                        </w:rPr>
                        <w:t>Ostali glomazni otpad</w:t>
                      </w:r>
                    </w:p>
                    <w:p w14:paraId="79952DEF" w14:textId="293C56A4" w:rsidR="001539BA" w:rsidRPr="00AC7C6C" w:rsidRDefault="001539BA" w:rsidP="005C1C3C">
                      <w:pPr>
                        <w:pBdr>
                          <w:left w:val="single" w:sz="4" w:space="9" w:color="4472C4" w:themeColor="accent1"/>
                        </w:pBdr>
                        <w:spacing w:line="360" w:lineRule="auto"/>
                        <w:rPr>
                          <w:rFonts w:ascii="Arial" w:hAnsi="Arial" w:cs="Arial"/>
                          <w:color w:val="3B3838" w:themeColor="background2" w:themeShade="40"/>
                          <w:sz w:val="28"/>
                          <w:szCs w:val="22"/>
                        </w:rPr>
                      </w:pPr>
                      <w:r w:rsidRPr="00AC7C6C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rolete, žaluzine, tende, ljestve, vrata (sobna, ulazna), prozorski okvir, invalidska kolica, dekorativni predmeti većih dimenzija, oprema za kućne ljubimce većih dimenzija (akvarij, žičani kavez), sprave za vježbanje i veća oprema za sport i rekreaciju (bicikl), radijator, kante i </w:t>
                      </w:r>
                      <w:r w:rsidR="00853534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veće posude</w:t>
                      </w:r>
                      <w:r w:rsidRPr="00AC7C6C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, tapete, daska za glačanje, okvir i stalak za sušenje rublja, kišobrani, </w:t>
                      </w:r>
                      <w:r w:rsidR="008072A3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popluni, </w:t>
                      </w:r>
                      <w:r w:rsidRPr="00AC7C6C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sobne lampe, lusteri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39EA951" w14:textId="2F715830" w:rsidR="001539BA" w:rsidRDefault="001539BA" w:rsidP="001539BA">
      <w:pPr>
        <w:ind w:left="567"/>
        <w:rPr>
          <w:rFonts w:ascii="Arial Nova Light" w:hAnsi="Arial Nova Light"/>
        </w:rPr>
      </w:pPr>
      <w:r>
        <w:rPr>
          <w:rFonts w:ascii="Arial Nova Light" w:hAnsi="Arial Nova Light"/>
        </w:rPr>
        <w:br/>
      </w:r>
      <w:r>
        <w:rPr>
          <w:rFonts w:ascii="Arial Nova Light" w:hAnsi="Arial Nova Light"/>
        </w:rPr>
        <w:br/>
      </w:r>
    </w:p>
    <w:p w14:paraId="1A4EA3AE" w14:textId="66E2AA67" w:rsidR="001539BA" w:rsidRDefault="00A979FB" w:rsidP="00284AB3">
      <w:pPr>
        <w:ind w:left="567" w:right="-426"/>
        <w:rPr>
          <w:rFonts w:ascii="Arial Nova Light" w:hAnsi="Arial Nova Light"/>
        </w:rPr>
      </w:pPr>
      <w:r w:rsidRPr="00A03287">
        <w:rPr>
          <w:rFonts w:ascii="Arial Nova Light" w:hAnsi="Arial Nova Light"/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A3333B0" wp14:editId="026CDEF4">
                <wp:simplePos x="0" y="0"/>
                <wp:positionH relativeFrom="column">
                  <wp:posOffset>-290195</wp:posOffset>
                </wp:positionH>
                <wp:positionV relativeFrom="paragraph">
                  <wp:posOffset>234315</wp:posOffset>
                </wp:positionV>
                <wp:extent cx="6314440" cy="1676400"/>
                <wp:effectExtent l="0" t="0" r="10160" b="19050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4440" cy="1676400"/>
                        </a:xfrm>
                        <a:prstGeom prst="roundRect">
                          <a:avLst>
                            <a:gd name="adj" fmla="val 3901"/>
                          </a:avLst>
                        </a:prstGeom>
                        <a:ln w="1905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50B98" w14:textId="2DCD3E86" w:rsidR="001539BA" w:rsidRPr="00AC7C6C" w:rsidRDefault="006A1E3F" w:rsidP="00284AB3">
                            <w:pPr>
                              <w:ind w:left="-142" w:right="-19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A1E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 w:rsidR="001539BA" w:rsidRPr="00AC7C6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NIJE GLOMAZNI OTPAD!</w:t>
                            </w:r>
                          </w:p>
                          <w:p w14:paraId="3ECAC5D2" w14:textId="41982F05" w:rsidR="001539BA" w:rsidRPr="00AB4014" w:rsidRDefault="00AB4014" w:rsidP="00284AB3">
                            <w:pPr>
                              <w:spacing w:line="360" w:lineRule="auto"/>
                              <w:ind w:left="-142" w:right="-196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AB4014">
                              <w:rPr>
                                <w:rFonts w:ascii="Arial" w:hAnsi="Arial" w:cs="Arial"/>
                                <w:color w:val="FF0000"/>
                              </w:rPr>
                              <w:t>automobilske i traktorske g</w:t>
                            </w:r>
                            <w:r w:rsidR="001539BA" w:rsidRPr="00AB4014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ume, bijela </w:t>
                            </w:r>
                            <w:r w:rsidR="00284AB3" w:rsidRPr="00AB4014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i smeđa </w:t>
                            </w:r>
                            <w:r w:rsidR="001539BA" w:rsidRPr="00AB4014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tehnika, kućanski aparati, elektronički i električni uređaji, informatička oprema, građevinski otpad, šuta, </w:t>
                            </w:r>
                            <w:r w:rsidR="00284AB3" w:rsidRPr="00AB4014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beton, </w:t>
                            </w:r>
                            <w:r w:rsidR="001539BA" w:rsidRPr="00AB4014">
                              <w:rPr>
                                <w:rFonts w:ascii="Arial" w:hAnsi="Arial" w:cs="Arial"/>
                                <w:color w:val="FF0000"/>
                              </w:rPr>
                              <w:t>cigle, azbestne ploče,</w:t>
                            </w:r>
                            <w:r w:rsidRPr="00AB4014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AB4014">
                              <w:rPr>
                                <w:rFonts w:ascii="Arial" w:hAnsi="Arial" w:cs="Arial"/>
                                <w:color w:val="FF0000"/>
                              </w:rPr>
                              <w:t>ondulin</w:t>
                            </w:r>
                            <w:proofErr w:type="spellEnd"/>
                            <w:r w:rsidRPr="00AB4014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ploče, </w:t>
                            </w:r>
                            <w:r w:rsidR="001539BA" w:rsidRPr="00AB4014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drvo, fluorescentne cijevi, akumulatori, baterije, </w:t>
                            </w:r>
                            <w:proofErr w:type="spellStart"/>
                            <w:r w:rsidR="001539BA" w:rsidRPr="00AB4014">
                              <w:rPr>
                                <w:rFonts w:ascii="Arial" w:hAnsi="Arial" w:cs="Arial"/>
                                <w:color w:val="FF0000"/>
                              </w:rPr>
                              <w:t>kanisteri</w:t>
                            </w:r>
                            <w:proofErr w:type="spellEnd"/>
                            <w:r w:rsidR="001539BA" w:rsidRPr="00AB4014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onečišćeni opasnim tvarima, </w:t>
                            </w:r>
                            <w:r w:rsidR="00284AB3" w:rsidRPr="00AB4014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otpadna ulja, </w:t>
                            </w:r>
                            <w:proofErr w:type="spellStart"/>
                            <w:r w:rsidR="00284AB3" w:rsidRPr="00AB4014">
                              <w:rPr>
                                <w:rFonts w:ascii="Arial" w:hAnsi="Arial" w:cs="Arial"/>
                                <w:color w:val="FF0000"/>
                              </w:rPr>
                              <w:t>zauljena</w:t>
                            </w:r>
                            <w:proofErr w:type="spellEnd"/>
                            <w:r w:rsidR="00284AB3" w:rsidRPr="00AB4014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ambalaža, </w:t>
                            </w:r>
                            <w:r w:rsidR="001539BA" w:rsidRPr="00AB4014">
                              <w:rPr>
                                <w:rFonts w:ascii="Arial" w:hAnsi="Arial" w:cs="Arial"/>
                                <w:color w:val="FF0000"/>
                              </w:rPr>
                              <w:t>porculansko i keramičko posuđe, čaše, staklena vuna, stiropor, vreće usisivača, zavjese</w:t>
                            </w:r>
                          </w:p>
                          <w:p w14:paraId="0413EFF2" w14:textId="77777777" w:rsidR="001539BA" w:rsidRDefault="001539BA" w:rsidP="00284AB3">
                            <w:pPr>
                              <w:ind w:left="-142" w:right="-19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333B0" id="Tekstni okvir 2" o:spid="_x0000_s1032" style="position:absolute;left:0;text-align:left;margin-left:-22.85pt;margin-top:18.45pt;width:497.2pt;height:13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2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" fillcolor="white [3201]" strokecolor="red" strokeweight="1.5pt">
                <v:stroke joinstyle="miter"/>
                <v:textbox>
                  <w:txbxContent>
                    <w:p w14:paraId="67F50B98" w14:textId="2DCD3E86" w:rsidR="001539BA" w:rsidRPr="00AC7C6C" w:rsidRDefault="006A1E3F" w:rsidP="00284AB3">
                      <w:pPr>
                        <w:ind w:left="-142" w:right="-196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6A1E3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br/>
                      </w:r>
                      <w:r w:rsidR="001539BA" w:rsidRPr="00AC7C6C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NIJE GLOMAZNI OTPAD!</w:t>
                      </w:r>
                    </w:p>
                    <w:p w14:paraId="3ECAC5D2" w14:textId="41982F05" w:rsidR="001539BA" w:rsidRPr="00AB4014" w:rsidRDefault="00AB4014" w:rsidP="00284AB3">
                      <w:pPr>
                        <w:spacing w:line="360" w:lineRule="auto"/>
                        <w:ind w:left="-142" w:right="-196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AB4014">
                        <w:rPr>
                          <w:rFonts w:ascii="Arial" w:hAnsi="Arial" w:cs="Arial"/>
                          <w:color w:val="FF0000"/>
                        </w:rPr>
                        <w:t>automobilske i traktorske g</w:t>
                      </w:r>
                      <w:r w:rsidR="001539BA" w:rsidRPr="00AB4014">
                        <w:rPr>
                          <w:rFonts w:ascii="Arial" w:hAnsi="Arial" w:cs="Arial"/>
                          <w:color w:val="FF0000"/>
                        </w:rPr>
                        <w:t xml:space="preserve">ume, bijela </w:t>
                      </w:r>
                      <w:r w:rsidR="00284AB3" w:rsidRPr="00AB4014">
                        <w:rPr>
                          <w:rFonts w:ascii="Arial" w:hAnsi="Arial" w:cs="Arial"/>
                          <w:color w:val="FF0000"/>
                        </w:rPr>
                        <w:t xml:space="preserve">i smeđa </w:t>
                      </w:r>
                      <w:r w:rsidR="001539BA" w:rsidRPr="00AB4014">
                        <w:rPr>
                          <w:rFonts w:ascii="Arial" w:hAnsi="Arial" w:cs="Arial"/>
                          <w:color w:val="FF0000"/>
                        </w:rPr>
                        <w:t xml:space="preserve">tehnika, kućanski aparati, elektronički i električni uređaji, informatička oprema, građevinski otpad, šuta, </w:t>
                      </w:r>
                      <w:r w:rsidR="00284AB3" w:rsidRPr="00AB4014">
                        <w:rPr>
                          <w:rFonts w:ascii="Arial" w:hAnsi="Arial" w:cs="Arial"/>
                          <w:color w:val="FF0000"/>
                        </w:rPr>
                        <w:t xml:space="preserve">beton, </w:t>
                      </w:r>
                      <w:r w:rsidR="001539BA" w:rsidRPr="00AB4014">
                        <w:rPr>
                          <w:rFonts w:ascii="Arial" w:hAnsi="Arial" w:cs="Arial"/>
                          <w:color w:val="FF0000"/>
                        </w:rPr>
                        <w:t>cigle, azbestne ploče,</w:t>
                      </w:r>
                      <w:r w:rsidRPr="00AB4014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proofErr w:type="spellStart"/>
                      <w:r w:rsidRPr="00AB4014">
                        <w:rPr>
                          <w:rFonts w:ascii="Arial" w:hAnsi="Arial" w:cs="Arial"/>
                          <w:color w:val="FF0000"/>
                        </w:rPr>
                        <w:t>ondulin</w:t>
                      </w:r>
                      <w:proofErr w:type="spellEnd"/>
                      <w:r w:rsidRPr="00AB4014">
                        <w:rPr>
                          <w:rFonts w:ascii="Arial" w:hAnsi="Arial" w:cs="Arial"/>
                          <w:color w:val="FF0000"/>
                        </w:rPr>
                        <w:t xml:space="preserve"> ploče, </w:t>
                      </w:r>
                      <w:r w:rsidR="001539BA" w:rsidRPr="00AB4014">
                        <w:rPr>
                          <w:rFonts w:ascii="Arial" w:hAnsi="Arial" w:cs="Arial"/>
                          <w:color w:val="FF0000"/>
                        </w:rPr>
                        <w:t xml:space="preserve">drvo, fluorescentne cijevi, akumulatori, baterije, </w:t>
                      </w:r>
                      <w:proofErr w:type="spellStart"/>
                      <w:r w:rsidR="001539BA" w:rsidRPr="00AB4014">
                        <w:rPr>
                          <w:rFonts w:ascii="Arial" w:hAnsi="Arial" w:cs="Arial"/>
                          <w:color w:val="FF0000"/>
                        </w:rPr>
                        <w:t>kanisteri</w:t>
                      </w:r>
                      <w:proofErr w:type="spellEnd"/>
                      <w:r w:rsidR="001539BA" w:rsidRPr="00AB4014">
                        <w:rPr>
                          <w:rFonts w:ascii="Arial" w:hAnsi="Arial" w:cs="Arial"/>
                          <w:color w:val="FF0000"/>
                        </w:rPr>
                        <w:t xml:space="preserve"> onečišćeni opasnim tvarima, </w:t>
                      </w:r>
                      <w:r w:rsidR="00284AB3" w:rsidRPr="00AB4014">
                        <w:rPr>
                          <w:rFonts w:ascii="Arial" w:hAnsi="Arial" w:cs="Arial"/>
                          <w:color w:val="FF0000"/>
                        </w:rPr>
                        <w:t xml:space="preserve">otpadna ulja, </w:t>
                      </w:r>
                      <w:proofErr w:type="spellStart"/>
                      <w:r w:rsidR="00284AB3" w:rsidRPr="00AB4014">
                        <w:rPr>
                          <w:rFonts w:ascii="Arial" w:hAnsi="Arial" w:cs="Arial"/>
                          <w:color w:val="FF0000"/>
                        </w:rPr>
                        <w:t>zauljena</w:t>
                      </w:r>
                      <w:proofErr w:type="spellEnd"/>
                      <w:r w:rsidR="00284AB3" w:rsidRPr="00AB4014">
                        <w:rPr>
                          <w:rFonts w:ascii="Arial" w:hAnsi="Arial" w:cs="Arial"/>
                          <w:color w:val="FF0000"/>
                        </w:rPr>
                        <w:t xml:space="preserve"> ambalaža, </w:t>
                      </w:r>
                      <w:r w:rsidR="001539BA" w:rsidRPr="00AB4014">
                        <w:rPr>
                          <w:rFonts w:ascii="Arial" w:hAnsi="Arial" w:cs="Arial"/>
                          <w:color w:val="FF0000"/>
                        </w:rPr>
                        <w:t>porculansko i keramičko posuđe, čaše, staklena vuna, stiropor, vreće usisivača, zavjese</w:t>
                      </w:r>
                    </w:p>
                    <w:p w14:paraId="0413EFF2" w14:textId="77777777" w:rsidR="001539BA" w:rsidRDefault="001539BA" w:rsidP="00284AB3">
                      <w:pPr>
                        <w:ind w:left="-142" w:right="-196"/>
                      </w:pPr>
                    </w:p>
                  </w:txbxContent>
                </v:textbox>
              </v:roundrect>
            </w:pict>
          </mc:Fallback>
        </mc:AlternateContent>
      </w:r>
    </w:p>
    <w:p w14:paraId="55EA0062" w14:textId="0D724171" w:rsidR="001539BA" w:rsidRDefault="001539BA" w:rsidP="001539BA">
      <w:pPr>
        <w:ind w:left="567"/>
        <w:rPr>
          <w:rFonts w:ascii="Arial Nova Light" w:hAnsi="Arial Nova Light"/>
        </w:rPr>
      </w:pPr>
    </w:p>
    <w:p w14:paraId="0D1D95F5" w14:textId="5C15EFD9" w:rsidR="001539BA" w:rsidRPr="00467E4B" w:rsidRDefault="001539BA" w:rsidP="001539BA">
      <w:pPr>
        <w:rPr>
          <w:rFonts w:ascii="Arial Nova Light" w:hAnsi="Arial Nova Light"/>
          <w:sz w:val="32"/>
          <w:szCs w:val="32"/>
        </w:rPr>
      </w:pPr>
    </w:p>
    <w:p w14:paraId="6C0495F0" w14:textId="76BC6D76" w:rsidR="008148DD" w:rsidRPr="00E108BE" w:rsidRDefault="008148DD" w:rsidP="00284AB3">
      <w:pPr>
        <w:rPr>
          <w:rFonts w:ascii="Arial" w:hAnsi="Arial" w:cs="Arial"/>
        </w:rPr>
      </w:pPr>
    </w:p>
    <w:p w14:paraId="193CE33D" w14:textId="77777777" w:rsidR="008148DD" w:rsidRPr="00E108BE" w:rsidRDefault="008148DD" w:rsidP="008148DD">
      <w:pPr>
        <w:rPr>
          <w:rFonts w:ascii="Arial" w:hAnsi="Arial" w:cs="Arial"/>
        </w:rPr>
      </w:pPr>
    </w:p>
    <w:sectPr w:rsidR="008148DD" w:rsidRPr="00E108BE" w:rsidSect="00523349">
      <w:pgSz w:w="11906" w:h="16838" w:code="9"/>
      <w:pgMar w:top="1276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D0"/>
    <w:rsid w:val="00025C75"/>
    <w:rsid w:val="000450AF"/>
    <w:rsid w:val="00101023"/>
    <w:rsid w:val="00131716"/>
    <w:rsid w:val="001539BA"/>
    <w:rsid w:val="00156DB2"/>
    <w:rsid w:val="00183892"/>
    <w:rsid w:val="00224082"/>
    <w:rsid w:val="00246C92"/>
    <w:rsid w:val="00284AB3"/>
    <w:rsid w:val="002F145B"/>
    <w:rsid w:val="00323CDA"/>
    <w:rsid w:val="00363D49"/>
    <w:rsid w:val="003C2A11"/>
    <w:rsid w:val="003C3628"/>
    <w:rsid w:val="003F65F0"/>
    <w:rsid w:val="004715D0"/>
    <w:rsid w:val="00520726"/>
    <w:rsid w:val="00523349"/>
    <w:rsid w:val="005C1C3C"/>
    <w:rsid w:val="005E735A"/>
    <w:rsid w:val="006A1E3F"/>
    <w:rsid w:val="008072A3"/>
    <w:rsid w:val="008148DD"/>
    <w:rsid w:val="0084483F"/>
    <w:rsid w:val="00853534"/>
    <w:rsid w:val="009005DD"/>
    <w:rsid w:val="00926403"/>
    <w:rsid w:val="00931719"/>
    <w:rsid w:val="00945664"/>
    <w:rsid w:val="009462E6"/>
    <w:rsid w:val="0097450A"/>
    <w:rsid w:val="009A0E95"/>
    <w:rsid w:val="00A6421B"/>
    <w:rsid w:val="00A75716"/>
    <w:rsid w:val="00A979FB"/>
    <w:rsid w:val="00A97DDD"/>
    <w:rsid w:val="00AB4014"/>
    <w:rsid w:val="00AC7C6C"/>
    <w:rsid w:val="00B074D0"/>
    <w:rsid w:val="00BF4B94"/>
    <w:rsid w:val="00C17ECB"/>
    <w:rsid w:val="00C20994"/>
    <w:rsid w:val="00C45B87"/>
    <w:rsid w:val="00C54BD3"/>
    <w:rsid w:val="00CA3A1C"/>
    <w:rsid w:val="00E108BE"/>
    <w:rsid w:val="00E10CF0"/>
    <w:rsid w:val="00E56559"/>
    <w:rsid w:val="00ED5E79"/>
    <w:rsid w:val="00F72DC1"/>
    <w:rsid w:val="00FA2252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9997"/>
  <w15:chartTrackingRefBased/>
  <w15:docId w15:val="{D4D247A1-394D-4600-8156-5080A24D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151717"/>
        <w:sz w:val="21"/>
        <w:szCs w:val="21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7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462E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462E6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025C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niverzal-djakovo.hr/odvoz-glomaznog-otpad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jana.krsticevic@univerzal-djakovo.h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Geošić</dc:creator>
  <cp:keywords/>
  <dc:description/>
  <cp:lastModifiedBy>Martina Damjanović</cp:lastModifiedBy>
  <cp:revision>20</cp:revision>
  <cp:lastPrinted>2023-09-11T07:08:00Z</cp:lastPrinted>
  <dcterms:created xsi:type="dcterms:W3CDTF">2022-04-05T09:05:00Z</dcterms:created>
  <dcterms:modified xsi:type="dcterms:W3CDTF">2023-09-18T09:37:00Z</dcterms:modified>
</cp:coreProperties>
</file>