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59F4D549" w14:textId="77777777" w:rsidR="00FE3CC5" w:rsidRDefault="00FE3CC5" w:rsidP="00FF6E04">
      <w:pPr>
        <w:pStyle w:val="Bezproreda"/>
      </w:pPr>
    </w:p>
    <w:p w14:paraId="3472CE75" w14:textId="5DA5CA95" w:rsidR="002E30B9" w:rsidRPr="00FF6E04" w:rsidRDefault="002E30B9" w:rsidP="00FF6E04">
      <w:pPr>
        <w:pStyle w:val="Bezproreda"/>
      </w:pPr>
      <w:r w:rsidRPr="00FF6E04">
        <w:t>K</w:t>
      </w:r>
      <w:r w:rsidR="00F378AC">
        <w:t>LASA</w:t>
      </w:r>
      <w:r w:rsidRPr="00FF6E04">
        <w:t xml:space="preserve">: </w:t>
      </w:r>
      <w:r w:rsidR="000221A9">
        <w:t>400-04/22-01/4</w:t>
      </w:r>
      <w:r w:rsidRPr="00FF6E04">
        <w:t xml:space="preserve">   </w:t>
      </w:r>
    </w:p>
    <w:p w14:paraId="33673918" w14:textId="2E676D76" w:rsidR="002E30B9" w:rsidRPr="00FF6E04" w:rsidRDefault="002E30B9" w:rsidP="00FF6E04">
      <w:pPr>
        <w:pStyle w:val="Bezproreda"/>
      </w:pPr>
      <w:r w:rsidRPr="00FF6E04">
        <w:t>U</w:t>
      </w:r>
      <w:r w:rsidR="00F378AC">
        <w:t>RBROJ</w:t>
      </w:r>
      <w:r w:rsidRPr="00FF6E04">
        <w:t xml:space="preserve">: </w:t>
      </w:r>
      <w:r w:rsidR="000221A9">
        <w:t>2158-37-02-22-1</w:t>
      </w:r>
      <w:r w:rsidRPr="00FF6E04">
        <w:t xml:space="preserve">   </w:t>
      </w:r>
    </w:p>
    <w:p w14:paraId="1A06185A" w14:textId="77777777" w:rsidR="002E30B9" w:rsidRPr="00FF6E04" w:rsidRDefault="002E30B9" w:rsidP="00FF6E04">
      <w:pPr>
        <w:pStyle w:val="Bezproreda"/>
      </w:pPr>
    </w:p>
    <w:p w14:paraId="2CB93759" w14:textId="0E8676F9" w:rsidR="000D5189" w:rsidRDefault="002E30B9" w:rsidP="00FF6E04">
      <w:pPr>
        <w:pStyle w:val="Bezproreda"/>
      </w:pPr>
      <w:r w:rsidRPr="00FF6E04">
        <w:t xml:space="preserve">Strizivojna,  </w:t>
      </w:r>
      <w:r w:rsidR="003D2905">
        <w:t>1</w:t>
      </w:r>
      <w:r w:rsidR="000F0EBC">
        <w:t>1</w:t>
      </w:r>
      <w:r w:rsidRPr="00FF6E04">
        <w:t>.</w:t>
      </w:r>
      <w:r w:rsidR="000F0EBC">
        <w:t xml:space="preserve"> </w:t>
      </w:r>
      <w:r w:rsidR="00FF6E04">
        <w:t>0</w:t>
      </w:r>
      <w:r w:rsidR="000F0EBC">
        <w:t>7</w:t>
      </w:r>
      <w:r w:rsidRPr="00FF6E04">
        <w:t>.</w:t>
      </w:r>
      <w:r w:rsidR="000F0EBC">
        <w:t xml:space="preserve"> </w:t>
      </w:r>
      <w:r w:rsidRPr="00FF6E04">
        <w:t>20</w:t>
      </w:r>
      <w:r w:rsidR="00102D55">
        <w:t>2</w:t>
      </w:r>
      <w:r w:rsidR="00FB075A">
        <w:t>2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409CC3AF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4B0D73">
        <w:rPr>
          <w:b/>
          <w:sz w:val="26"/>
          <w:szCs w:val="26"/>
        </w:rPr>
        <w:t>0</w:t>
      </w:r>
      <w:r w:rsidRPr="00F378AC">
        <w:rPr>
          <w:b/>
          <w:sz w:val="26"/>
          <w:szCs w:val="26"/>
        </w:rPr>
        <w:t>.</w:t>
      </w:r>
      <w:r w:rsidR="004B0D73">
        <w:rPr>
          <w:b/>
          <w:sz w:val="26"/>
          <w:szCs w:val="26"/>
        </w:rPr>
        <w:t xml:space="preserve"> 06.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4B0D73">
        <w:rPr>
          <w:b/>
          <w:sz w:val="26"/>
          <w:szCs w:val="26"/>
        </w:rPr>
        <w:t>2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6EC344FA" w14:textId="77777777" w:rsidR="004B0D73" w:rsidRDefault="004B0D73" w:rsidP="003D2905">
      <w:pPr>
        <w:pStyle w:val="Bezproreda"/>
        <w:jc w:val="both"/>
      </w:pPr>
    </w:p>
    <w:p w14:paraId="60986072" w14:textId="5DAC4789" w:rsidR="00747100" w:rsidRDefault="00747100" w:rsidP="003D2905">
      <w:pPr>
        <w:pStyle w:val="Bezproreda"/>
        <w:jc w:val="both"/>
      </w:pPr>
      <w:r>
        <w:t>Prihodi poslovanja Općine Strizi</w:t>
      </w:r>
      <w:r w:rsidR="004B0D73">
        <w:t>vojna za razdoblje 01.01. – 31. 06</w:t>
      </w:r>
      <w:r>
        <w:t>.</w:t>
      </w:r>
      <w:r w:rsidR="004B0D73">
        <w:t xml:space="preserve"> </w:t>
      </w:r>
      <w:r>
        <w:t>202</w:t>
      </w:r>
      <w:r w:rsidR="004B0D73">
        <w:t>2</w:t>
      </w:r>
      <w:r>
        <w:t xml:space="preserve">. godine iznose ukupno </w:t>
      </w:r>
      <w:r w:rsidR="00D96246">
        <w:t>8.575.570,84</w:t>
      </w:r>
      <w:r>
        <w:t xml:space="preserve"> kn, odnosno prihodi poslovanja </w:t>
      </w:r>
      <w:r w:rsidR="00D96246">
        <w:t xml:space="preserve">povećani su </w:t>
      </w:r>
      <w:r w:rsidR="00FB075A">
        <w:t xml:space="preserve"> za </w:t>
      </w:r>
      <w:r w:rsidR="00D96246">
        <w:t>195,10</w:t>
      </w:r>
      <w:r w:rsidR="00FB075A">
        <w:t>% u odnosu na 202</w:t>
      </w:r>
      <w:r w:rsidR="00D96246">
        <w:t>1</w:t>
      </w:r>
      <w:r>
        <w:t>. g.</w:t>
      </w:r>
      <w:r w:rsidR="00D96246">
        <w:t xml:space="preserve"> Razlog tolikom povećanju je što je općina u 2022 dobila sredstva za izgradnju vrtića od Agencije za plaćanje u iznosu od 3.307.158,52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201B2060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FB075A">
        <w:t>1.</w:t>
      </w:r>
      <w:r w:rsidR="00B9179B">
        <w:t>838.686,50</w:t>
      </w:r>
      <w:r>
        <w:t xml:space="preserve"> kn te prihodi od pomoći od subjekata unutar općeg proračuna u iznosu </w:t>
      </w:r>
      <w:r w:rsidR="00B9179B">
        <w:t>6.202.862,88</w:t>
      </w:r>
      <w:r>
        <w:t xml:space="preserve"> kn.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1CAD7DFD" w:rsidR="00974CE3" w:rsidRDefault="00974CE3" w:rsidP="003D2905">
      <w:pPr>
        <w:pStyle w:val="Bezproreda"/>
        <w:jc w:val="both"/>
      </w:pPr>
      <w:r>
        <w:t>Prihodi od poreza na imovinu</w:t>
      </w:r>
      <w:r w:rsidR="00B9179B">
        <w:t xml:space="preserve"> povećani su </w:t>
      </w:r>
      <w:r>
        <w:t xml:space="preserve"> za </w:t>
      </w:r>
      <w:r w:rsidR="00B9179B">
        <w:t>168,4</w:t>
      </w:r>
      <w:r w:rsidR="0074124D">
        <w:t>%  u odnosu na 202</w:t>
      </w:r>
      <w:r w:rsidR="00B9179B">
        <w:t>1</w:t>
      </w:r>
      <w:r w:rsidR="0074124D">
        <w:t>. g. te iznose 5</w:t>
      </w:r>
      <w:r w:rsidR="00B9179B">
        <w:t>2</w:t>
      </w:r>
      <w:r w:rsidR="0074124D">
        <w:t>.</w:t>
      </w:r>
      <w:r w:rsidR="00B9179B">
        <w:t>294,83</w:t>
      </w:r>
      <w:r w:rsidR="0074124D">
        <w:t xml:space="preserve"> </w:t>
      </w:r>
      <w:r w:rsidR="00B9179B">
        <w:t>kn.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638BFEC5" w:rsidR="00974CE3" w:rsidRDefault="00974CE3" w:rsidP="003D2905">
      <w:pPr>
        <w:pStyle w:val="Bezproreda"/>
        <w:jc w:val="both"/>
      </w:pPr>
      <w:r>
        <w:t xml:space="preserve">Prihodi od imovine iznose </w:t>
      </w:r>
      <w:r w:rsidR="00B9179B">
        <w:t>36.784,14</w:t>
      </w:r>
      <w:r>
        <w:t xml:space="preserve"> kn, od čega prihodi od financijske imovine iznose </w:t>
      </w:r>
      <w:r w:rsidR="00B9179B">
        <w:t>11,93</w:t>
      </w:r>
      <w:r>
        <w:t xml:space="preserve"> kn, dok prihodi od nefinancijske imovine iznose </w:t>
      </w:r>
      <w:r w:rsidR="00B9179B">
        <w:t>35.152,21 i sastoje se od prihoda od koncesija i prihoda od zakupa poljoprivrednog zemljišta u vlasništvu države</w:t>
      </w:r>
      <w:r>
        <w:t>.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3C32AC0B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74124D">
        <w:t xml:space="preserve">povećani </w:t>
      </w:r>
      <w:r w:rsidR="00FD596F">
        <w:t xml:space="preserve"> su </w:t>
      </w:r>
      <w:r w:rsidR="00B9179B">
        <w:t>153,4</w:t>
      </w:r>
      <w:r w:rsidR="0074124D">
        <w:t xml:space="preserve"> </w:t>
      </w:r>
      <w:r w:rsidR="00FD596F">
        <w:t>% u odnosu na 20</w:t>
      </w:r>
      <w:r w:rsidR="0074124D">
        <w:t>2</w:t>
      </w:r>
      <w:r w:rsidR="00B9179B">
        <w:t>1</w:t>
      </w:r>
      <w:r w:rsidR="00FD596F">
        <w:t xml:space="preserve">. g. te iznose </w:t>
      </w:r>
      <w:r w:rsidR="00B9179B">
        <w:t>495.437,32</w:t>
      </w:r>
      <w:r w:rsidR="00FD596F">
        <w:t xml:space="preserve"> kn. Najveći udio u ovim prihodima čine prihodi od komunaln</w:t>
      </w:r>
      <w:r w:rsidR="0074124D">
        <w:t xml:space="preserve">og doprinosa i naknade koji iznose </w:t>
      </w:r>
      <w:r w:rsidR="00B9179B">
        <w:t>106.119,95-općina je slala opomene za komunalnu naknadu pa je i naplata prihoda</w:t>
      </w:r>
      <w:r w:rsidR="00831078">
        <w:t xml:space="preserve"> veća </w:t>
      </w:r>
      <w:r w:rsidR="00B9179B">
        <w:t xml:space="preserve"> i doprinosa za šume 330.354,46 koji su veći za 321,5% u odnosu na 2021 godinu.</w:t>
      </w:r>
    </w:p>
    <w:p w14:paraId="2E2EF12A" w14:textId="77777777" w:rsidR="00974CE3" w:rsidRDefault="00974CE3" w:rsidP="003D2905">
      <w:pPr>
        <w:pStyle w:val="Bezproreda"/>
        <w:jc w:val="both"/>
      </w:pPr>
    </w:p>
    <w:p w14:paraId="3E870340" w14:textId="38B12E34" w:rsidR="00BC43C7" w:rsidRDefault="00FD596F" w:rsidP="003D2905">
      <w:pPr>
        <w:pStyle w:val="Bezproreda"/>
        <w:jc w:val="both"/>
      </w:pPr>
      <w:r>
        <w:t>Rashodi poslovanja Općine Strizivojna za</w:t>
      </w:r>
      <w:r w:rsidR="00831078">
        <w:t xml:space="preserve"> razdoblje 01.01.-30.06.</w:t>
      </w:r>
      <w:r>
        <w:t xml:space="preserve"> 202</w:t>
      </w:r>
      <w:r w:rsidR="00831078">
        <w:t>2</w:t>
      </w:r>
      <w:r>
        <w:t xml:space="preserve">. g. iznose ukupno </w:t>
      </w:r>
      <w:r w:rsidR="00831078">
        <w:t>2.439.140,46</w:t>
      </w:r>
      <w:r>
        <w:t xml:space="preserve"> kn, što je za </w:t>
      </w:r>
      <w:r w:rsidR="00831078">
        <w:t>5,9</w:t>
      </w:r>
      <w:r>
        <w:t xml:space="preserve">% </w:t>
      </w:r>
      <w:r w:rsidR="00831078">
        <w:t xml:space="preserve">manje </w:t>
      </w:r>
      <w:r w:rsidR="0074124D">
        <w:t>e</w:t>
      </w:r>
      <w:r>
        <w:t xml:space="preserve"> u odnosu na prethodno razdoblje.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3753188D" w:rsidR="00DC4AC2" w:rsidRDefault="0074124D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831078">
        <w:t>293.024,94</w:t>
      </w:r>
      <w:r>
        <w:t xml:space="preserve"> kn</w:t>
      </w:r>
      <w:r w:rsidR="00831078">
        <w:t xml:space="preserve"> manji su jer je općina u 2021 imala projekt  Zaželi</w:t>
      </w:r>
    </w:p>
    <w:p w14:paraId="4F821AB3" w14:textId="210811B0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BB4407">
        <w:t>907.321,99</w:t>
      </w:r>
      <w:r w:rsidR="00DC4AC2">
        <w:t xml:space="preserve"> kn</w:t>
      </w:r>
      <w:r w:rsidR="00BB4407">
        <w:t xml:space="preserve"> manji za 2%</w:t>
      </w:r>
    </w:p>
    <w:p w14:paraId="261683BB" w14:textId="485348DE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BB4407">
        <w:t>9.103,27 manji za 81,5% jer općina otplatila kredit u HPB.</w:t>
      </w:r>
    </w:p>
    <w:p w14:paraId="5395C7BC" w14:textId="52800D0C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BB4407">
        <w:t>877.010,00</w:t>
      </w:r>
      <w:r>
        <w:t xml:space="preserve"> kn</w:t>
      </w:r>
      <w:r w:rsidR="00BB4407">
        <w:t>-</w:t>
      </w:r>
      <w:r w:rsidR="00A97149">
        <w:t>povećan</w:t>
      </w:r>
      <w:r w:rsidR="00816A86">
        <w:t xml:space="preserve"> u </w:t>
      </w:r>
      <w:r w:rsidR="004C2429">
        <w:t xml:space="preserve"> odnosu na 20</w:t>
      </w:r>
      <w:r w:rsidR="00A97149">
        <w:t>2</w:t>
      </w:r>
      <w:r w:rsidR="00BB4407">
        <w:t>1. g za 103,3%-razlog -povećanje broja zaposlenih u Dječjem vrtiću Bajka.</w:t>
      </w:r>
    </w:p>
    <w:p w14:paraId="0B04EB7A" w14:textId="55922B6F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BB4407">
        <w:t>100.073,33</w:t>
      </w:r>
      <w:r>
        <w:t xml:space="preserve"> kn</w:t>
      </w:r>
    </w:p>
    <w:p w14:paraId="6A47EB27" w14:textId="57AD5F11" w:rsidR="002F7156" w:rsidRDefault="00A97149" w:rsidP="00DC4AC2">
      <w:pPr>
        <w:pStyle w:val="Bezproreda"/>
        <w:numPr>
          <w:ilvl w:val="0"/>
          <w:numId w:val="2"/>
        </w:numPr>
      </w:pPr>
      <w:r>
        <w:lastRenderedPageBreak/>
        <w:t xml:space="preserve">ostali rashodi – </w:t>
      </w:r>
      <w:r w:rsidR="00B54839">
        <w:t>252.606,83</w:t>
      </w:r>
      <w:r>
        <w:t xml:space="preserve"> </w:t>
      </w:r>
      <w:r w:rsidR="002F7156">
        <w:t xml:space="preserve"> kn (</w:t>
      </w:r>
      <w:r w:rsidR="00B54839">
        <w:t xml:space="preserve">smanjeni </w:t>
      </w:r>
      <w:r w:rsidR="002F7156">
        <w:t xml:space="preserve">za </w:t>
      </w:r>
      <w:r w:rsidR="00B54839">
        <w:t xml:space="preserve">54,3 </w:t>
      </w:r>
      <w:r w:rsidR="002F7156">
        <w:t>%)</w:t>
      </w:r>
    </w:p>
    <w:p w14:paraId="7A7431B5" w14:textId="77777777" w:rsidR="00B54839" w:rsidRDefault="00B54839" w:rsidP="00193E55">
      <w:pPr>
        <w:pStyle w:val="Bezproreda"/>
        <w:jc w:val="both"/>
      </w:pPr>
    </w:p>
    <w:p w14:paraId="4451B5C3" w14:textId="003F5989" w:rsidR="0099330A" w:rsidRDefault="00B54839" w:rsidP="00193E55">
      <w:pPr>
        <w:pStyle w:val="Bezproreda"/>
        <w:jc w:val="both"/>
      </w:pPr>
      <w:r>
        <w:t>Općina u 2022 g. nema prihode od nefinancijske imovine.</w:t>
      </w:r>
    </w:p>
    <w:p w14:paraId="0C3225B1" w14:textId="7ADCBFE7" w:rsidR="0099330A" w:rsidRDefault="0099330A" w:rsidP="00193E55">
      <w:pPr>
        <w:pStyle w:val="Bezproreda"/>
        <w:jc w:val="both"/>
      </w:pPr>
    </w:p>
    <w:p w14:paraId="50BF4FED" w14:textId="33B655DA" w:rsidR="00732F89" w:rsidRDefault="0099330A" w:rsidP="00193E55">
      <w:pPr>
        <w:pStyle w:val="Bezproreda"/>
        <w:jc w:val="both"/>
      </w:pPr>
      <w:r>
        <w:t xml:space="preserve">Rashodi za nabavu nefinancijske imovine iznose </w:t>
      </w:r>
      <w:r w:rsidR="00B54839">
        <w:t>330.567,91</w:t>
      </w:r>
      <w:r>
        <w:t xml:space="preserve"> kn, što je za </w:t>
      </w:r>
      <w:r w:rsidR="00B54839">
        <w:t>77,00</w:t>
      </w:r>
      <w:r w:rsidR="00A97149">
        <w:t xml:space="preserve"> % manje </w:t>
      </w:r>
      <w:r>
        <w:t xml:space="preserve"> u odnosu na 20</w:t>
      </w:r>
      <w:r w:rsidR="00B54839">
        <w:t>21</w:t>
      </w:r>
      <w:r>
        <w:t xml:space="preserve">. g. </w:t>
      </w:r>
      <w:r w:rsidR="00B54839">
        <w:t xml:space="preserve">rashodi se odnose na Rekonstrukciju Jelačićeve ulice u Strizivojni-43.125,00,izgradnja parka u </w:t>
      </w:r>
      <w:proofErr w:type="spellStart"/>
      <w:r w:rsidR="00B54839">
        <w:t>Strizivojni</w:t>
      </w:r>
      <w:proofErr w:type="spellEnd"/>
      <w:r w:rsidR="00B54839">
        <w:t xml:space="preserve"> u iznosu od 249.800,41,izgradnja poduzetničkog inkubatora u iznosu 16.250,00,izgradnja skladišta-garaže u iznosu od 21.392,50</w:t>
      </w:r>
    </w:p>
    <w:p w14:paraId="578ED69E" w14:textId="77777777" w:rsidR="000F0EBC" w:rsidRDefault="000F0EBC" w:rsidP="00193E55">
      <w:pPr>
        <w:pStyle w:val="Bezproreda"/>
        <w:jc w:val="both"/>
      </w:pPr>
    </w:p>
    <w:p w14:paraId="0E6BA722" w14:textId="67AC8942" w:rsidR="00732F89" w:rsidRDefault="00732F89" w:rsidP="00193E55">
      <w:pPr>
        <w:pStyle w:val="Bezproreda"/>
        <w:jc w:val="both"/>
      </w:pPr>
      <w:r>
        <w:t xml:space="preserve"> Primici od financij</w:t>
      </w:r>
      <w:r w:rsidR="00B54839">
        <w:t>ske imovine i zaduživanja za prvo polugodište 2022</w:t>
      </w:r>
      <w:r>
        <w:t xml:space="preserve">. g. iznose </w:t>
      </w:r>
      <w:r w:rsidR="00B54839">
        <w:t>28.855,00</w:t>
      </w:r>
      <w:r>
        <w:t xml:space="preserve"> kn, a odnose se na </w:t>
      </w:r>
      <w:r w:rsidR="00B54839">
        <w:t xml:space="preserve"> povrate kredita studenata.</w:t>
      </w:r>
    </w:p>
    <w:p w14:paraId="3EF52D94" w14:textId="77777777" w:rsidR="000F0EBC" w:rsidRDefault="000F0EBC" w:rsidP="00193E55">
      <w:pPr>
        <w:pStyle w:val="Bezproreda"/>
        <w:jc w:val="both"/>
      </w:pPr>
    </w:p>
    <w:p w14:paraId="7CC13BB9" w14:textId="7E466C69" w:rsidR="00732F89" w:rsidRDefault="00732F89" w:rsidP="00193E55">
      <w:pPr>
        <w:pStyle w:val="Bezproreda"/>
        <w:jc w:val="both"/>
      </w:pPr>
      <w:r>
        <w:t>Izdaci za financ</w:t>
      </w:r>
      <w:r w:rsidR="000F0EBC">
        <w:t>ijsku imovinu i otplate zajmova iznose 3.856.752,54 i odnose se na otplatu kredita za vrtić HPB u iznosu od 3.600.000,00 i otplatu zajma od države za povrat poreza i prireza na dohodak u iznosu od 256.752,54.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1EB0C370" w:rsidR="00CF1C85" w:rsidRDefault="00CF1C85" w:rsidP="00193E55">
      <w:pPr>
        <w:pStyle w:val="Bezproreda"/>
        <w:rPr>
          <w:b/>
        </w:rPr>
      </w:pPr>
    </w:p>
    <w:p w14:paraId="6265044E" w14:textId="58E86397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>Općina Strizivojna je u</w:t>
      </w:r>
      <w:r w:rsidR="000F0EBC">
        <w:rPr>
          <w:bCs/>
        </w:rPr>
        <w:t xml:space="preserve"> prvom polugodištu </w:t>
      </w:r>
      <w:r w:rsidRPr="00193E55">
        <w:rPr>
          <w:bCs/>
        </w:rPr>
        <w:t xml:space="preserve"> 202</w:t>
      </w:r>
      <w:r w:rsidR="00B54839">
        <w:rPr>
          <w:bCs/>
        </w:rPr>
        <w:t>2</w:t>
      </w:r>
      <w:r w:rsidRPr="00193E55">
        <w:rPr>
          <w:bCs/>
        </w:rPr>
        <w:t xml:space="preserve">. g. ostvarila </w:t>
      </w:r>
      <w:r w:rsidR="000F0EBC">
        <w:rPr>
          <w:bCs/>
        </w:rPr>
        <w:t xml:space="preserve">višak </w:t>
      </w:r>
      <w:r w:rsidRPr="00193E55">
        <w:rPr>
          <w:bCs/>
        </w:rPr>
        <w:t xml:space="preserve"> prihoda i primitaka u iznosu od </w:t>
      </w:r>
      <w:r w:rsidR="000F0EBC">
        <w:rPr>
          <w:bCs/>
        </w:rPr>
        <w:t>1.977.964,93</w:t>
      </w:r>
      <w:r w:rsidRPr="00193E55">
        <w:rPr>
          <w:bCs/>
        </w:rPr>
        <w:t xml:space="preserve"> kn.</w:t>
      </w:r>
    </w:p>
    <w:p w14:paraId="79E3A929" w14:textId="1E1302E1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0F0EBC">
        <w:rPr>
          <w:bCs/>
        </w:rPr>
        <w:t>777.118,96</w:t>
      </w:r>
      <w:r w:rsidRPr="00193E55">
        <w:rPr>
          <w:bCs/>
        </w:rPr>
        <w:t xml:space="preserve"> kn.</w:t>
      </w:r>
    </w:p>
    <w:p w14:paraId="0DB0B398" w14:textId="61B0B53B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0F0EBC">
        <w:rPr>
          <w:bCs/>
        </w:rPr>
        <w:t>2.755.083,89</w:t>
      </w:r>
      <w:r w:rsidRPr="00193E55">
        <w:rPr>
          <w:bCs/>
        </w:rPr>
        <w:t xml:space="preserve"> kn.</w:t>
      </w:r>
    </w:p>
    <w:p w14:paraId="0965DD93" w14:textId="77777777" w:rsidR="00CF1C85" w:rsidRDefault="00CF1C85" w:rsidP="00FF6E04">
      <w:pPr>
        <w:pStyle w:val="Bezproreda"/>
      </w:pPr>
    </w:p>
    <w:p w14:paraId="5E576B80" w14:textId="4E28FAAF" w:rsidR="005725E8" w:rsidRPr="000F0EBC" w:rsidRDefault="009762BF" w:rsidP="00FF6E04">
      <w:pPr>
        <w:pStyle w:val="Bezproreda"/>
      </w:pPr>
      <w:r>
        <w:t xml:space="preserve"> </w:t>
      </w:r>
      <w:r w:rsidR="000F0EBC">
        <w:t xml:space="preserve">                           </w:t>
      </w: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465252F0" w:rsidR="00EF2E32" w:rsidRDefault="004170B9" w:rsidP="00FF6E04">
      <w:pPr>
        <w:pStyle w:val="Bezproreda"/>
      </w:pPr>
      <w:r>
        <w:t>Stanje obveza na dan  01.01.20</w:t>
      </w:r>
      <w:r w:rsidR="005725E8">
        <w:t>2</w:t>
      </w:r>
      <w:r w:rsidR="000F0EBC">
        <w:t>2</w:t>
      </w:r>
      <w:r>
        <w:t xml:space="preserve">. iznosi  </w:t>
      </w:r>
      <w:r w:rsidR="00816A86">
        <w:t>4.</w:t>
      </w:r>
      <w:r w:rsidR="000F0EBC">
        <w:t>390.559,13</w:t>
      </w:r>
      <w:r w:rsidR="005725E8">
        <w:t xml:space="preserve"> kn</w:t>
      </w:r>
    </w:p>
    <w:p w14:paraId="7928FFD2" w14:textId="77777777" w:rsidR="004170B9" w:rsidRDefault="004170B9" w:rsidP="00FF6E04">
      <w:pPr>
        <w:pStyle w:val="Bezproreda"/>
      </w:pPr>
    </w:p>
    <w:p w14:paraId="34EB0D42" w14:textId="192DCC4B" w:rsidR="004170B9" w:rsidRDefault="004170B9" w:rsidP="00FF6E04">
      <w:pPr>
        <w:pStyle w:val="Bezproreda"/>
      </w:pPr>
      <w:r>
        <w:rPr>
          <w:b/>
        </w:rPr>
        <w:t xml:space="preserve"> </w:t>
      </w:r>
      <w:r>
        <w:t>Povećanje obveza u izvještajnom razdoblju iznosi</w:t>
      </w:r>
      <w:r w:rsidR="000F0EBC">
        <w:t xml:space="preserve"> </w:t>
      </w:r>
      <w:r w:rsidR="00FF4D2E">
        <w:t>1.999.532,10</w:t>
      </w:r>
      <w:r w:rsidR="005725E8">
        <w:t xml:space="preserve"> kn </w:t>
      </w:r>
      <w:r>
        <w:t>a odnose</w:t>
      </w:r>
      <w:r w:rsidR="005725E8">
        <w:t xml:space="preserve"> </w:t>
      </w:r>
      <w:r>
        <w:t>se na:</w:t>
      </w:r>
    </w:p>
    <w:p w14:paraId="38685B18" w14:textId="249A85DE" w:rsidR="004170B9" w:rsidRDefault="000F0EBC" w:rsidP="00FF6E04">
      <w:pPr>
        <w:pStyle w:val="Bezproreda"/>
      </w:pPr>
      <w:r>
        <w:t xml:space="preserve">                    </w:t>
      </w:r>
      <w:r>
        <w:tab/>
        <w:t xml:space="preserve"> </w:t>
      </w:r>
      <w:r w:rsidR="004170B9">
        <w:t>Obveze za rashode  poslovanja</w:t>
      </w:r>
      <w:r w:rsidR="005725E8">
        <w:t xml:space="preserve"> – </w:t>
      </w:r>
      <w:r w:rsidR="00FF4D2E">
        <w:t>1.668.964,19</w:t>
      </w:r>
      <w:r w:rsidR="005725E8">
        <w:t xml:space="preserve"> kn</w:t>
      </w:r>
    </w:p>
    <w:p w14:paraId="39EF3016" w14:textId="245DBCEF" w:rsidR="005725E8" w:rsidRDefault="000F0EBC" w:rsidP="00FF6E04">
      <w:pPr>
        <w:pStyle w:val="Bezproreda"/>
      </w:pPr>
      <w:r>
        <w:tab/>
        <w:t xml:space="preserve">       </w:t>
      </w:r>
      <w:r w:rsidR="005725E8">
        <w:t xml:space="preserve"> </w:t>
      </w:r>
      <w:r>
        <w:tab/>
        <w:t xml:space="preserve"> </w:t>
      </w:r>
      <w:r w:rsidR="005725E8">
        <w:t xml:space="preserve">Obveze na nabavu nefinancijske imovine – </w:t>
      </w:r>
      <w:r w:rsidR="00FF4D2E">
        <w:t>330.567,91</w:t>
      </w:r>
      <w:r w:rsidR="005725E8">
        <w:t xml:space="preserve"> kn</w:t>
      </w:r>
    </w:p>
    <w:p w14:paraId="167B7173" w14:textId="4BEF74AE" w:rsidR="001F4F2F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0F0EBC">
        <w:t xml:space="preserve"> </w:t>
      </w:r>
      <w:r w:rsidR="000F0EBC">
        <w:tab/>
      </w:r>
    </w:p>
    <w:p w14:paraId="157C0F2D" w14:textId="124B612F" w:rsidR="00730889" w:rsidRDefault="00730889" w:rsidP="00FF6E04">
      <w:pPr>
        <w:pStyle w:val="Bezproreda"/>
      </w:pPr>
      <w:r>
        <w:t>Podmireno je ukupno</w:t>
      </w:r>
      <w:r w:rsidR="00816A86">
        <w:t xml:space="preserve"> </w:t>
      </w:r>
      <w:r w:rsidR="00FF4D2E">
        <w:t>6.156.192,08</w:t>
      </w:r>
      <w:r>
        <w:t xml:space="preserve">  kn.</w:t>
      </w:r>
    </w:p>
    <w:p w14:paraId="7D7E019F" w14:textId="77777777" w:rsidR="000F0EBC" w:rsidRDefault="000F0EBC" w:rsidP="00FF6E04">
      <w:pPr>
        <w:pStyle w:val="Bezproreda"/>
      </w:pPr>
    </w:p>
    <w:p w14:paraId="7B339B7D" w14:textId="0B888315" w:rsidR="00730889" w:rsidRDefault="00730889" w:rsidP="00FF6E04">
      <w:pPr>
        <w:pStyle w:val="Bezproreda"/>
      </w:pPr>
      <w:r>
        <w:t xml:space="preserve">Stanje obveza na kraju izvještajnog razdoblja iznosi </w:t>
      </w:r>
      <w:r w:rsidR="00FF4D2E">
        <w:t>233.899,15</w:t>
      </w:r>
      <w:r>
        <w:t xml:space="preserve"> U odnosu na početak</w:t>
      </w:r>
      <w:r w:rsidR="00873DFC">
        <w:t xml:space="preserve"> godine obveze su </w:t>
      </w:r>
      <w:r w:rsidR="00FF4D2E">
        <w:t xml:space="preserve">smanjene </w:t>
      </w:r>
      <w:r w:rsidR="00873DFC">
        <w:t xml:space="preserve"> za </w:t>
      </w:r>
      <w:r w:rsidR="00FF4D2E">
        <w:t>4.156.659,98</w:t>
      </w:r>
      <w:r>
        <w:t xml:space="preserve"> kn.</w:t>
      </w:r>
      <w:r w:rsidR="00873DFC">
        <w:t xml:space="preserve"> </w:t>
      </w:r>
    </w:p>
    <w:p w14:paraId="3D621BF6" w14:textId="77777777" w:rsidR="000F0EBC" w:rsidRDefault="000F0EBC" w:rsidP="00FF6E04">
      <w:pPr>
        <w:pStyle w:val="Bezproreda"/>
      </w:pPr>
    </w:p>
    <w:p w14:paraId="0301EAAA" w14:textId="6464E66F" w:rsidR="001F4F2F" w:rsidRDefault="00730889" w:rsidP="00FF6E04">
      <w:pPr>
        <w:pStyle w:val="Bezproreda"/>
      </w:pPr>
      <w:r>
        <w:t xml:space="preserve">Stanje dospjelih obveza na kraju izvještajnog razdoblja iznosi </w:t>
      </w:r>
      <w:r w:rsidR="00FF4D2E">
        <w:t>99.212,50 a odnose se na jamčevine za ozbiljnost ponude 67.800,00, HEP –za poduzetničku zonu 30.700,00,optima telekom 700,00 i fina 12,50.</w:t>
      </w:r>
    </w:p>
    <w:p w14:paraId="231C073A" w14:textId="77777777" w:rsidR="000F0EBC" w:rsidRDefault="000F0EBC" w:rsidP="00730889">
      <w:pPr>
        <w:pStyle w:val="Bezproreda"/>
        <w:jc w:val="both"/>
      </w:pPr>
    </w:p>
    <w:p w14:paraId="54B49706" w14:textId="1C0BB4E4" w:rsidR="00730889" w:rsidRDefault="00730889" w:rsidP="00730889">
      <w:pPr>
        <w:pStyle w:val="Bezproreda"/>
        <w:jc w:val="both"/>
      </w:pPr>
      <w:r>
        <w:t xml:space="preserve"> Stanje nedospjelih obveza na kraju izvještajnog razdoblja iznosi </w:t>
      </w:r>
      <w:r w:rsidR="00FF4D2E">
        <w:t>134.686,65</w:t>
      </w:r>
      <w:r>
        <w:t xml:space="preserve"> kn, a odnose se na:</w:t>
      </w:r>
    </w:p>
    <w:p w14:paraId="3A287A9A" w14:textId="02F789B8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>obveze za rashode poslovanja – 1</w:t>
      </w:r>
      <w:r w:rsidR="00FF4D2E">
        <w:t>34.686,65</w:t>
      </w:r>
      <w:r>
        <w:t xml:space="preserve"> kn</w:t>
      </w:r>
    </w:p>
    <w:p w14:paraId="4D31DBE9" w14:textId="77777777" w:rsidR="003D2905" w:rsidRDefault="003D2905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>Josip Jakobović</w:t>
      </w:r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7150568">
    <w:abstractNumId w:val="3"/>
  </w:num>
  <w:num w:numId="2" w16cid:durableId="1318456932">
    <w:abstractNumId w:val="2"/>
  </w:num>
  <w:num w:numId="3" w16cid:durableId="219440509">
    <w:abstractNumId w:val="1"/>
  </w:num>
  <w:num w:numId="4" w16cid:durableId="96496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F7"/>
    <w:rsid w:val="000221A9"/>
    <w:rsid w:val="00062C32"/>
    <w:rsid w:val="000664D1"/>
    <w:rsid w:val="000706B2"/>
    <w:rsid w:val="000D5189"/>
    <w:rsid w:val="000F0EBC"/>
    <w:rsid w:val="00102D55"/>
    <w:rsid w:val="001115C9"/>
    <w:rsid w:val="00163E67"/>
    <w:rsid w:val="00190E09"/>
    <w:rsid w:val="00193E55"/>
    <w:rsid w:val="001C4CDC"/>
    <w:rsid w:val="001E5913"/>
    <w:rsid w:val="001E75DE"/>
    <w:rsid w:val="001F4F2F"/>
    <w:rsid w:val="002245F3"/>
    <w:rsid w:val="00264471"/>
    <w:rsid w:val="002E0450"/>
    <w:rsid w:val="002E30B9"/>
    <w:rsid w:val="002F7156"/>
    <w:rsid w:val="00356754"/>
    <w:rsid w:val="003D2905"/>
    <w:rsid w:val="004170B9"/>
    <w:rsid w:val="004270D1"/>
    <w:rsid w:val="004456FD"/>
    <w:rsid w:val="00491710"/>
    <w:rsid w:val="004B0D73"/>
    <w:rsid w:val="004C2429"/>
    <w:rsid w:val="004C63FD"/>
    <w:rsid w:val="005112F4"/>
    <w:rsid w:val="00513848"/>
    <w:rsid w:val="0054258D"/>
    <w:rsid w:val="00544C64"/>
    <w:rsid w:val="005725E8"/>
    <w:rsid w:val="005E0A66"/>
    <w:rsid w:val="005F3597"/>
    <w:rsid w:val="00664A4A"/>
    <w:rsid w:val="006654F5"/>
    <w:rsid w:val="00666C43"/>
    <w:rsid w:val="006C16BF"/>
    <w:rsid w:val="006D1295"/>
    <w:rsid w:val="006F58A8"/>
    <w:rsid w:val="00730889"/>
    <w:rsid w:val="00732F89"/>
    <w:rsid w:val="007344B4"/>
    <w:rsid w:val="00736FC2"/>
    <w:rsid w:val="0074124D"/>
    <w:rsid w:val="007448A2"/>
    <w:rsid w:val="00747100"/>
    <w:rsid w:val="007521D0"/>
    <w:rsid w:val="007612B6"/>
    <w:rsid w:val="00800B83"/>
    <w:rsid w:val="00802348"/>
    <w:rsid w:val="00815711"/>
    <w:rsid w:val="00816A86"/>
    <w:rsid w:val="008209DA"/>
    <w:rsid w:val="00831078"/>
    <w:rsid w:val="00831430"/>
    <w:rsid w:val="00840309"/>
    <w:rsid w:val="00873DFC"/>
    <w:rsid w:val="008E7CE5"/>
    <w:rsid w:val="00974CE3"/>
    <w:rsid w:val="009762BF"/>
    <w:rsid w:val="0099330A"/>
    <w:rsid w:val="00996E24"/>
    <w:rsid w:val="009F1AA5"/>
    <w:rsid w:val="009F3FDC"/>
    <w:rsid w:val="00A47C6C"/>
    <w:rsid w:val="00A70565"/>
    <w:rsid w:val="00A7402F"/>
    <w:rsid w:val="00A956E6"/>
    <w:rsid w:val="00A97149"/>
    <w:rsid w:val="00AC49C7"/>
    <w:rsid w:val="00AC6CF7"/>
    <w:rsid w:val="00AD723D"/>
    <w:rsid w:val="00B432A6"/>
    <w:rsid w:val="00B54839"/>
    <w:rsid w:val="00B746AA"/>
    <w:rsid w:val="00B9179B"/>
    <w:rsid w:val="00BB4407"/>
    <w:rsid w:val="00BC43C7"/>
    <w:rsid w:val="00BD00BD"/>
    <w:rsid w:val="00C5430D"/>
    <w:rsid w:val="00C54B40"/>
    <w:rsid w:val="00CF1C85"/>
    <w:rsid w:val="00D04679"/>
    <w:rsid w:val="00D61664"/>
    <w:rsid w:val="00D728A3"/>
    <w:rsid w:val="00D96246"/>
    <w:rsid w:val="00DC4AC2"/>
    <w:rsid w:val="00DC7211"/>
    <w:rsid w:val="00E033E3"/>
    <w:rsid w:val="00E12DED"/>
    <w:rsid w:val="00E17F19"/>
    <w:rsid w:val="00EB7B38"/>
    <w:rsid w:val="00ED6306"/>
    <w:rsid w:val="00EF2E32"/>
    <w:rsid w:val="00EF7547"/>
    <w:rsid w:val="00F014ED"/>
    <w:rsid w:val="00F378AC"/>
    <w:rsid w:val="00F40C45"/>
    <w:rsid w:val="00F509E9"/>
    <w:rsid w:val="00F5744F"/>
    <w:rsid w:val="00F77EA8"/>
    <w:rsid w:val="00F837D6"/>
    <w:rsid w:val="00F93D21"/>
    <w:rsid w:val="00FB075A"/>
    <w:rsid w:val="00FC100F"/>
    <w:rsid w:val="00FC45F5"/>
    <w:rsid w:val="00FD596F"/>
    <w:rsid w:val="00FE3CC5"/>
    <w:rsid w:val="00FF3B7F"/>
    <w:rsid w:val="00FF4D2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2022-07-11T05:57:00Z</cp:lastPrinted>
  <dcterms:created xsi:type="dcterms:W3CDTF">2022-07-11T05:57:00Z</dcterms:created>
  <dcterms:modified xsi:type="dcterms:W3CDTF">2022-07-11T05:57:00Z</dcterms:modified>
</cp:coreProperties>
</file>