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33673918" w14:textId="4460058F" w:rsidR="002E30B9" w:rsidRPr="00FF6E04" w:rsidRDefault="002E30B9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2CB93759" w14:textId="208E9805" w:rsidR="000D5189" w:rsidRDefault="002E30B9" w:rsidP="00FF6E04">
      <w:pPr>
        <w:pStyle w:val="Bezproreda"/>
      </w:pPr>
      <w:r w:rsidRPr="00FF6E04">
        <w:t xml:space="preserve">Strizivojna,  </w:t>
      </w:r>
      <w:r w:rsidR="0084237E">
        <w:t>0</w:t>
      </w:r>
      <w:r w:rsidR="00E07AB5">
        <w:t>9</w:t>
      </w:r>
      <w:r w:rsidRPr="00FF6E04">
        <w:t>.</w:t>
      </w:r>
      <w:r w:rsidR="00441A14">
        <w:t xml:space="preserve"> 04</w:t>
      </w:r>
      <w:r w:rsidRPr="00FF6E04">
        <w:t>.</w:t>
      </w:r>
      <w:r w:rsidR="000F0EBC">
        <w:t xml:space="preserve"> </w:t>
      </w:r>
      <w:r w:rsidRPr="00FF6E04">
        <w:t>20</w:t>
      </w:r>
      <w:r w:rsidR="00102D55">
        <w:t>2</w:t>
      </w:r>
      <w:r w:rsidR="00E07AB5">
        <w:t>4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2CA48922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441A14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  <w:r w:rsidR="004B0D73">
        <w:rPr>
          <w:b/>
          <w:sz w:val="26"/>
          <w:szCs w:val="26"/>
        </w:rPr>
        <w:t xml:space="preserve"> 0</w:t>
      </w:r>
      <w:r w:rsidR="00441A14">
        <w:rPr>
          <w:b/>
          <w:sz w:val="26"/>
          <w:szCs w:val="26"/>
        </w:rPr>
        <w:t>3</w:t>
      </w:r>
      <w:r w:rsidR="004B0D73">
        <w:rPr>
          <w:b/>
          <w:sz w:val="26"/>
          <w:szCs w:val="26"/>
        </w:rPr>
        <w:t>.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E07AB5">
        <w:rPr>
          <w:b/>
          <w:sz w:val="26"/>
          <w:szCs w:val="26"/>
        </w:rPr>
        <w:t>4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6EC344FA" w14:textId="77777777" w:rsidR="004B0D73" w:rsidRDefault="004B0D73" w:rsidP="003D2905">
      <w:pPr>
        <w:pStyle w:val="Bezproreda"/>
        <w:jc w:val="both"/>
      </w:pPr>
    </w:p>
    <w:p w14:paraId="60986072" w14:textId="387BC9BD" w:rsidR="00747100" w:rsidRDefault="00747100" w:rsidP="003D2905">
      <w:pPr>
        <w:pStyle w:val="Bezproreda"/>
        <w:jc w:val="both"/>
      </w:pPr>
      <w:r>
        <w:t>Prihodi poslovanja Općine Strizi</w:t>
      </w:r>
      <w:r w:rsidR="004B0D73">
        <w:t>vojna za razdoblje 01.01. – 3</w:t>
      </w:r>
      <w:r w:rsidR="004B6D96">
        <w:t>1</w:t>
      </w:r>
      <w:r w:rsidR="004B0D73">
        <w:t>. 0</w:t>
      </w:r>
      <w:r w:rsidR="004B6D96">
        <w:t>3</w:t>
      </w:r>
      <w:r>
        <w:t>.</w:t>
      </w:r>
      <w:r w:rsidR="004B6D96">
        <w:t xml:space="preserve"> </w:t>
      </w:r>
      <w:r>
        <w:t>202</w:t>
      </w:r>
      <w:r w:rsidR="00A85E60">
        <w:t>4</w:t>
      </w:r>
      <w:r>
        <w:t xml:space="preserve">. godine iznose ukupno </w:t>
      </w:r>
      <w:r w:rsidR="004B6D96">
        <w:t>3</w:t>
      </w:r>
      <w:r w:rsidR="00A85E60">
        <w:t>21.033,04</w:t>
      </w:r>
      <w:r w:rsidR="004B6D96">
        <w:t xml:space="preserve"> eura </w:t>
      </w:r>
      <w:r>
        <w:t>, odnosno prihodi poslovanja</w:t>
      </w:r>
      <w:r w:rsidR="00EC3BCF">
        <w:t xml:space="preserve"> smanjeni </w:t>
      </w:r>
      <w:r w:rsidR="00D96246">
        <w:t xml:space="preserve"> su </w:t>
      </w:r>
      <w:r w:rsidR="00FB075A">
        <w:t xml:space="preserve"> za </w:t>
      </w:r>
      <w:r w:rsidR="00A85E60">
        <w:t xml:space="preserve">15,60 </w:t>
      </w:r>
      <w:r w:rsidR="00FB075A">
        <w:t>% u odnosu na 202</w:t>
      </w:r>
      <w:r w:rsidR="00A85E60">
        <w:t>3</w:t>
      </w:r>
      <w:r>
        <w:t>. g.</w:t>
      </w:r>
      <w:r w:rsidR="00D96246">
        <w:t xml:space="preserve"> 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0677F3BA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A85E60">
        <w:t>123.307,35</w:t>
      </w:r>
      <w:r w:rsidR="00EC3BCF">
        <w:t xml:space="preserve"> eura</w:t>
      </w:r>
      <w:r>
        <w:t xml:space="preserve"> te prihodi od pomoći od subjekata unutar općeg proračuna u iznosu </w:t>
      </w:r>
      <w:r w:rsidR="00A85E60">
        <w:t>182.429,22</w:t>
      </w:r>
      <w:r w:rsidR="00CC1993">
        <w:t xml:space="preserve"> eura </w:t>
      </w:r>
    </w:p>
    <w:p w14:paraId="10D27CA9" w14:textId="77777777" w:rsidR="00974CE3" w:rsidRDefault="00974CE3" w:rsidP="003D2905">
      <w:pPr>
        <w:pStyle w:val="Bezproreda"/>
        <w:jc w:val="both"/>
      </w:pPr>
    </w:p>
    <w:p w14:paraId="5F76046A" w14:textId="6108D2AB" w:rsidR="00974CE3" w:rsidRDefault="00974CE3" w:rsidP="003D2905">
      <w:pPr>
        <w:pStyle w:val="Bezproreda"/>
        <w:jc w:val="both"/>
      </w:pPr>
      <w:r>
        <w:t>Prihodi od poreza na imovinu</w:t>
      </w:r>
      <w:r w:rsidR="00B9179B">
        <w:t xml:space="preserve"> povećani su </w:t>
      </w:r>
      <w:r>
        <w:t xml:space="preserve"> za</w:t>
      </w:r>
      <w:r w:rsidR="00CC1993">
        <w:t xml:space="preserve"> </w:t>
      </w:r>
      <w:r w:rsidR="00A85E60">
        <w:t>91,10</w:t>
      </w:r>
      <w:r w:rsidR="0074124D">
        <w:t>%  u odnosu na 202</w:t>
      </w:r>
      <w:r w:rsidR="00A85E60">
        <w:t>3</w:t>
      </w:r>
      <w:r w:rsidR="0074124D">
        <w:t xml:space="preserve">. g. te iznose </w:t>
      </w:r>
      <w:r w:rsidR="00A85E60">
        <w:t>4.543,73</w:t>
      </w:r>
      <w:r w:rsidR="00CC1993">
        <w:t xml:space="preserve"> eura. </w:t>
      </w:r>
    </w:p>
    <w:p w14:paraId="450A85AD" w14:textId="77777777" w:rsidR="00974CE3" w:rsidRDefault="00974CE3" w:rsidP="003D2905">
      <w:pPr>
        <w:pStyle w:val="Bezproreda"/>
        <w:jc w:val="both"/>
      </w:pPr>
    </w:p>
    <w:p w14:paraId="6EAA05E2" w14:textId="41EF67F3" w:rsidR="00974CE3" w:rsidRDefault="00974CE3" w:rsidP="003D2905">
      <w:pPr>
        <w:pStyle w:val="Bezproreda"/>
        <w:jc w:val="both"/>
      </w:pPr>
      <w:r>
        <w:t>Prihodi od imovine iznose</w:t>
      </w:r>
      <w:r w:rsidR="00CC1993">
        <w:t xml:space="preserve"> 1.</w:t>
      </w:r>
      <w:r w:rsidR="00A85E60">
        <w:t>996,92</w:t>
      </w:r>
      <w:r w:rsidR="00CC1993">
        <w:t xml:space="preserve"> eura, od čega prihoda </w:t>
      </w:r>
      <w:r>
        <w:t xml:space="preserve"> od financijske imovine</w:t>
      </w:r>
      <w:r w:rsidR="00A85E60">
        <w:t xml:space="preserve"> iznose 11,06 </w:t>
      </w:r>
      <w:r w:rsidR="00F07039">
        <w:t>eura</w:t>
      </w:r>
      <w:r>
        <w:t>, dok prihodi od nefinancijske imovine iznose</w:t>
      </w:r>
      <w:r w:rsidR="00CC1993">
        <w:t xml:space="preserve"> </w:t>
      </w:r>
      <w:r w:rsidR="00F07039">
        <w:t>1.973,86</w:t>
      </w:r>
      <w:r w:rsidR="00B9179B">
        <w:t xml:space="preserve"> i sast</w:t>
      </w:r>
      <w:r w:rsidR="00CC1993">
        <w:t>oje se od  prihoda od zakupa poslovnih prostora i pri</w:t>
      </w:r>
      <w:r w:rsidR="00A25D17">
        <w:t>hoda od zakupa poljoprivrednog zemljišta.</w:t>
      </w:r>
    </w:p>
    <w:p w14:paraId="78012664" w14:textId="5F2AB4F3" w:rsidR="00974CE3" w:rsidRDefault="00974CE3" w:rsidP="003D2905">
      <w:pPr>
        <w:pStyle w:val="Bezproreda"/>
        <w:jc w:val="both"/>
      </w:pPr>
    </w:p>
    <w:p w14:paraId="046CBA67" w14:textId="5FEB3C95" w:rsidR="00974CE3" w:rsidRDefault="00974CE3" w:rsidP="003D2905">
      <w:pPr>
        <w:pStyle w:val="Bezproreda"/>
        <w:jc w:val="both"/>
      </w:pPr>
      <w:r>
        <w:t xml:space="preserve">Prihodi od upravnih i administrativnih pristojbi, pristojbi po posebnim propisima i </w:t>
      </w:r>
      <w:r w:rsidR="00FD596F">
        <w:t xml:space="preserve">naknada </w:t>
      </w:r>
      <w:r w:rsidR="00A25D17">
        <w:t>povećan</w:t>
      </w:r>
      <w:r w:rsidR="00610BC5">
        <w:t>i su za 1</w:t>
      </w:r>
      <w:r w:rsidR="00873E74">
        <w:t>3,50</w:t>
      </w:r>
      <w:r w:rsidR="0074124D">
        <w:t xml:space="preserve"> </w:t>
      </w:r>
      <w:r w:rsidR="00FD596F">
        <w:t>% u odnosu na 20</w:t>
      </w:r>
      <w:r w:rsidR="0074124D">
        <w:t>2</w:t>
      </w:r>
      <w:r w:rsidR="00610BC5">
        <w:t>3</w:t>
      </w:r>
      <w:r w:rsidR="00FD596F">
        <w:t xml:space="preserve">. g. te iznose </w:t>
      </w:r>
      <w:r w:rsidR="00873E74">
        <w:t>1</w:t>
      </w:r>
      <w:r w:rsidR="00610BC5">
        <w:t xml:space="preserve">3.299,55. </w:t>
      </w:r>
      <w:r w:rsidR="00FD596F">
        <w:t xml:space="preserve"> Najveći udio u ovim prihodima čine prihodi od komunaln</w:t>
      </w:r>
      <w:r w:rsidR="00610BC5">
        <w:t>e</w:t>
      </w:r>
      <w:r w:rsidR="0074124D">
        <w:t xml:space="preserve"> naknade koji iznose </w:t>
      </w:r>
      <w:r w:rsidR="00610BC5">
        <w:t>1.211,92</w:t>
      </w:r>
      <w:r w:rsidR="00831078">
        <w:t xml:space="preserve"> </w:t>
      </w:r>
      <w:r w:rsidR="00B9179B">
        <w:t xml:space="preserve"> i doprinosa za šume </w:t>
      </w:r>
      <w:r w:rsidR="00610BC5">
        <w:t>4.310,86</w:t>
      </w:r>
      <w:r w:rsidR="00873E74">
        <w:t xml:space="preserve"> </w:t>
      </w:r>
      <w:r w:rsidR="00B9179B">
        <w:t xml:space="preserve"> koji su </w:t>
      </w:r>
      <w:r w:rsidR="00610BC5">
        <w:t xml:space="preserve">veći </w:t>
      </w:r>
      <w:r w:rsidR="00B9179B">
        <w:t xml:space="preserve">za </w:t>
      </w:r>
      <w:r w:rsidR="00610BC5">
        <w:t xml:space="preserve">36,50 </w:t>
      </w:r>
      <w:r w:rsidR="00B9179B">
        <w:t>% u odnosu na 202</w:t>
      </w:r>
      <w:r w:rsidR="00610BC5">
        <w:t>3</w:t>
      </w:r>
      <w:r w:rsidR="00873E74">
        <w:t xml:space="preserve"> godinu, te općinske naknade-HAKOM  u iznosu od 7.754,78 eura.</w:t>
      </w:r>
    </w:p>
    <w:p w14:paraId="2E2EF12A" w14:textId="77777777" w:rsidR="00974CE3" w:rsidRDefault="00974CE3" w:rsidP="003D2905">
      <w:pPr>
        <w:pStyle w:val="Bezproreda"/>
        <w:jc w:val="both"/>
      </w:pPr>
    </w:p>
    <w:p w14:paraId="3E870340" w14:textId="5D2E06C1" w:rsidR="00BC43C7" w:rsidRDefault="00FD596F" w:rsidP="003D2905">
      <w:pPr>
        <w:pStyle w:val="Bezproreda"/>
        <w:jc w:val="both"/>
      </w:pPr>
      <w:r>
        <w:t>Rashodi poslovanja Općine Strizivojna za</w:t>
      </w:r>
      <w:r w:rsidR="00831078">
        <w:t xml:space="preserve"> razdoblje 01.01.-3</w:t>
      </w:r>
      <w:r w:rsidR="00441A14">
        <w:t>1</w:t>
      </w:r>
      <w:r w:rsidR="00831078">
        <w:t>.</w:t>
      </w:r>
      <w:r w:rsidR="00441A14">
        <w:t xml:space="preserve"> 03.</w:t>
      </w:r>
      <w:r>
        <w:t xml:space="preserve"> 202</w:t>
      </w:r>
      <w:r w:rsidR="00610BC5">
        <w:t>4</w:t>
      </w:r>
      <w:r>
        <w:t xml:space="preserve">. g. iznose ukupno </w:t>
      </w:r>
      <w:r w:rsidR="00873E74">
        <w:t>1</w:t>
      </w:r>
      <w:r w:rsidR="00610BC5">
        <w:t>52.524,54</w:t>
      </w:r>
      <w:r>
        <w:t xml:space="preserve">, što je za </w:t>
      </w:r>
      <w:r w:rsidR="00070658">
        <w:t>1</w:t>
      </w:r>
      <w:r w:rsidR="00610BC5">
        <w:t xml:space="preserve">,70 </w:t>
      </w:r>
      <w:r>
        <w:t xml:space="preserve">% </w:t>
      </w:r>
      <w:r w:rsidR="00070658">
        <w:t xml:space="preserve">više </w:t>
      </w:r>
      <w:r>
        <w:t xml:space="preserve"> u odnosu na prethodno razdoblje</w:t>
      </w:r>
      <w:r w:rsidR="00610BC5">
        <w:t>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7780A281" w:rsidR="00DC4AC2" w:rsidRDefault="0074124D" w:rsidP="00DC4AC2">
      <w:pPr>
        <w:pStyle w:val="Bezproreda"/>
        <w:numPr>
          <w:ilvl w:val="0"/>
          <w:numId w:val="2"/>
        </w:numPr>
      </w:pPr>
      <w:r>
        <w:t xml:space="preserve">rashodi za zaposlene – </w:t>
      </w:r>
      <w:r w:rsidR="00513F75">
        <w:t>3</w:t>
      </w:r>
      <w:r w:rsidR="00E95811">
        <w:t xml:space="preserve">0.007,28 </w:t>
      </w:r>
      <w:r w:rsidR="00513F75">
        <w:t xml:space="preserve">eura </w:t>
      </w:r>
      <w:r w:rsidR="00E95811">
        <w:t>manji</w:t>
      </w:r>
      <w:r w:rsidR="00513F75">
        <w:t xml:space="preserve"> za </w:t>
      </w:r>
      <w:r w:rsidR="00E95811">
        <w:t>21,00</w:t>
      </w:r>
      <w:r w:rsidR="00513F75">
        <w:t>%  jer</w:t>
      </w:r>
      <w:r w:rsidR="00E95811">
        <w:t xml:space="preserve"> je</w:t>
      </w:r>
      <w:r w:rsidR="00513F75">
        <w:t xml:space="preserve"> </w:t>
      </w:r>
      <w:r w:rsidR="00831078">
        <w:t>općina u 202</w:t>
      </w:r>
      <w:r w:rsidR="00E95811">
        <w:t>3</w:t>
      </w:r>
      <w:r w:rsidR="00831078">
        <w:t xml:space="preserve"> ima</w:t>
      </w:r>
      <w:r w:rsidR="00E95811">
        <w:t>la</w:t>
      </w:r>
      <w:r w:rsidR="00831078">
        <w:t xml:space="preserve"> projekt  Zaželi</w:t>
      </w:r>
    </w:p>
    <w:p w14:paraId="4F821AB3" w14:textId="5C6EB8AA" w:rsidR="00DC4AC2" w:rsidRDefault="0074124D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E95811">
        <w:t>72.012,93</w:t>
      </w:r>
      <w:r w:rsidR="00513F75">
        <w:t xml:space="preserve"> eura  veći za </w:t>
      </w:r>
      <w:r w:rsidR="00E95811">
        <w:t>18,60</w:t>
      </w:r>
      <w:r w:rsidR="00513F75">
        <w:t xml:space="preserve"> </w:t>
      </w:r>
      <w:r w:rsidR="00BB4407">
        <w:t>%</w:t>
      </w:r>
    </w:p>
    <w:p w14:paraId="261683BB" w14:textId="5509DA6C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E95811">
        <w:t>912,98</w:t>
      </w:r>
      <w:r w:rsidR="00513F75">
        <w:t xml:space="preserve"> </w:t>
      </w:r>
      <w:r w:rsidR="00E95811">
        <w:t>e</w:t>
      </w:r>
      <w:r w:rsidR="00513F75">
        <w:t>ura</w:t>
      </w:r>
    </w:p>
    <w:p w14:paraId="5395C7BC" w14:textId="6FF90B21" w:rsidR="00DC4AC2" w:rsidRDefault="00DC4AC2" w:rsidP="00DC4AC2">
      <w:pPr>
        <w:pStyle w:val="Bezproreda"/>
        <w:numPr>
          <w:ilvl w:val="0"/>
          <w:numId w:val="2"/>
        </w:numPr>
      </w:pPr>
      <w:r>
        <w:t xml:space="preserve">pomoći dane u inozemstvo i unutar općeg proračuna – </w:t>
      </w:r>
      <w:r w:rsidR="00E95811">
        <w:t>35.553,62</w:t>
      </w:r>
      <w:r w:rsidR="00513F75">
        <w:t xml:space="preserve"> eura</w:t>
      </w:r>
    </w:p>
    <w:p w14:paraId="0B04EB7A" w14:textId="16BE774F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513F75">
        <w:t>4.</w:t>
      </w:r>
      <w:r w:rsidR="00E95811">
        <w:t>537,73</w:t>
      </w:r>
      <w:r w:rsidR="00513F75">
        <w:t xml:space="preserve"> eura </w:t>
      </w:r>
    </w:p>
    <w:p w14:paraId="6A47EB27" w14:textId="0921AC7E" w:rsidR="002F7156" w:rsidRDefault="00A97149" w:rsidP="00DC4AC2">
      <w:pPr>
        <w:pStyle w:val="Bezproreda"/>
        <w:numPr>
          <w:ilvl w:val="0"/>
          <w:numId w:val="2"/>
        </w:numPr>
      </w:pPr>
      <w:r>
        <w:t>ostali rashodi –</w:t>
      </w:r>
      <w:r w:rsidR="00E95811">
        <w:t>9.500,0</w:t>
      </w:r>
      <w:r w:rsidR="00513F75">
        <w:t>0</w:t>
      </w:r>
      <w:r>
        <w:t xml:space="preserve"> </w:t>
      </w:r>
      <w:r w:rsidR="00E95811">
        <w:t xml:space="preserve"> eura</w:t>
      </w:r>
      <w:r w:rsidR="002F7156">
        <w:t xml:space="preserve"> (</w:t>
      </w:r>
      <w:r w:rsidR="00E95811">
        <w:t xml:space="preserve">povećani </w:t>
      </w:r>
      <w:r w:rsidR="00B54839">
        <w:t xml:space="preserve"> </w:t>
      </w:r>
      <w:r w:rsidR="002F7156">
        <w:t xml:space="preserve">za </w:t>
      </w:r>
      <w:r w:rsidR="00E95811">
        <w:t xml:space="preserve">311,30 </w:t>
      </w:r>
      <w:r w:rsidR="002F7156">
        <w:t>%)</w:t>
      </w:r>
      <w:r w:rsidR="00E95811">
        <w:t xml:space="preserve"> pl. NK </w:t>
      </w:r>
      <w:proofErr w:type="spellStart"/>
      <w:r w:rsidR="00E95811">
        <w:t>Šokadija</w:t>
      </w:r>
      <w:proofErr w:type="spellEnd"/>
    </w:p>
    <w:p w14:paraId="7A7431B5" w14:textId="77777777" w:rsidR="00B54839" w:rsidRDefault="00B54839" w:rsidP="00193E55">
      <w:pPr>
        <w:pStyle w:val="Bezproreda"/>
        <w:jc w:val="both"/>
      </w:pPr>
    </w:p>
    <w:p w14:paraId="4451B5C3" w14:textId="02FC8033" w:rsidR="0099330A" w:rsidRDefault="00B54839" w:rsidP="00193E55">
      <w:pPr>
        <w:pStyle w:val="Bezproreda"/>
        <w:jc w:val="both"/>
      </w:pPr>
      <w:r>
        <w:t>Općina u 202</w:t>
      </w:r>
      <w:r w:rsidR="00E95811">
        <w:t>4</w:t>
      </w:r>
      <w:r>
        <w:t xml:space="preserve"> g. nema prihode od nefinancijske imovine.</w:t>
      </w:r>
    </w:p>
    <w:p w14:paraId="0C3225B1" w14:textId="7ADCBFE7" w:rsidR="0099330A" w:rsidRDefault="0099330A" w:rsidP="00193E55">
      <w:pPr>
        <w:pStyle w:val="Bezproreda"/>
        <w:jc w:val="both"/>
      </w:pPr>
    </w:p>
    <w:p w14:paraId="3880BDDE" w14:textId="3B9B96D4" w:rsidR="00461872" w:rsidRDefault="0099330A" w:rsidP="00193E55">
      <w:pPr>
        <w:pStyle w:val="Bezproreda"/>
        <w:jc w:val="both"/>
      </w:pPr>
      <w:r>
        <w:lastRenderedPageBreak/>
        <w:t xml:space="preserve">Rashodi za nabavu nefinancijske imovine iznose </w:t>
      </w:r>
      <w:r w:rsidR="00E95811">
        <w:t xml:space="preserve">55.422,41 eura </w:t>
      </w:r>
      <w:r>
        <w:t xml:space="preserve">, što je </w:t>
      </w:r>
      <w:r w:rsidR="00513F75">
        <w:t xml:space="preserve">znatno </w:t>
      </w:r>
      <w:r w:rsidR="00E95811">
        <w:t xml:space="preserve">manje </w:t>
      </w:r>
      <w:r w:rsidR="00A97149">
        <w:t xml:space="preserve"> </w:t>
      </w:r>
      <w:r>
        <w:t>u odnosu na 20</w:t>
      </w:r>
      <w:r w:rsidR="00B54839">
        <w:t>2</w:t>
      </w:r>
      <w:r w:rsidR="00E95811">
        <w:t>3</w:t>
      </w:r>
      <w:r>
        <w:t xml:space="preserve"> g. </w:t>
      </w:r>
      <w:r w:rsidR="0097795F">
        <w:t xml:space="preserve"> R</w:t>
      </w:r>
      <w:r w:rsidR="00513F75">
        <w:t xml:space="preserve">ashodi se odnose na </w:t>
      </w:r>
      <w:r w:rsidR="00F90887">
        <w:t xml:space="preserve">ostalu nematerijalnu imovinu-uvođenje sustava e groblje –uredska i web aplikacija </w:t>
      </w:r>
      <w:r w:rsidR="00DE304A">
        <w:t xml:space="preserve"> u iznosu od </w:t>
      </w:r>
      <w:r w:rsidR="00513F75">
        <w:t>7</w:t>
      </w:r>
      <w:r w:rsidR="00F90887">
        <w:t>.798,75,</w:t>
      </w:r>
      <w:r w:rsidR="00DE304A">
        <w:t xml:space="preserve"> </w:t>
      </w:r>
      <w:r w:rsidR="00AC09A1">
        <w:t xml:space="preserve"> </w:t>
      </w:r>
      <w:r w:rsidR="00F90887">
        <w:t>izgradnju ceste-stručni nadzor u iznosu od 1.750,00 eura,</w:t>
      </w:r>
      <w:r w:rsidR="00230A4D">
        <w:t xml:space="preserve"> izgradnja NK </w:t>
      </w:r>
      <w:proofErr w:type="spellStart"/>
      <w:r w:rsidR="00230A4D">
        <w:t>Šokadije</w:t>
      </w:r>
      <w:proofErr w:type="spellEnd"/>
      <w:r w:rsidR="00230A4D">
        <w:t xml:space="preserve"> ,</w:t>
      </w:r>
      <w:r w:rsidR="0097795F">
        <w:t xml:space="preserve">izgradnja promet. i  </w:t>
      </w:r>
      <w:proofErr w:type="spellStart"/>
      <w:r w:rsidR="0097795F">
        <w:t>komun</w:t>
      </w:r>
      <w:proofErr w:type="spellEnd"/>
      <w:r w:rsidR="0097795F">
        <w:t xml:space="preserve">.  Infrastrukture </w:t>
      </w:r>
      <w:proofErr w:type="spellStart"/>
      <w:r w:rsidR="0097795F">
        <w:t>gospod</w:t>
      </w:r>
      <w:proofErr w:type="spellEnd"/>
      <w:r w:rsidR="0097795F">
        <w:t xml:space="preserve">. zone u </w:t>
      </w:r>
      <w:proofErr w:type="spellStart"/>
      <w:r w:rsidR="0097795F">
        <w:t>Strizivojni</w:t>
      </w:r>
      <w:proofErr w:type="spellEnd"/>
      <w:r w:rsidR="00230A4D">
        <w:t xml:space="preserve">, izgradnja javne r. </w:t>
      </w:r>
      <w:r w:rsidR="002E71A9">
        <w:t>-</w:t>
      </w:r>
      <w:r w:rsidR="0097795F">
        <w:t xml:space="preserve"> </w:t>
      </w:r>
      <w:r w:rsidR="00230A4D">
        <w:t>1.563,50</w:t>
      </w:r>
      <w:r w:rsidR="0097795F">
        <w:t xml:space="preserve">, </w:t>
      </w:r>
      <w:r w:rsidR="00230A4D">
        <w:t>računalo za e- groblje s opremom, namještaj za ured u ukupnom iznosu 5.447,18</w:t>
      </w:r>
      <w:r w:rsidR="0097795F">
        <w:t xml:space="preserve"> </w:t>
      </w:r>
      <w:r w:rsidR="00230A4D">
        <w:t>eura, ostala oprema-(klime, kamere)</w:t>
      </w:r>
      <w:r w:rsidR="002E71A9">
        <w:t>-3.360,48 eura, ulaganja u računalne programe 1.687,50 eura</w:t>
      </w:r>
      <w:r w:rsidR="0097795F">
        <w:t xml:space="preserve"> projektna dokumentacija </w:t>
      </w:r>
      <w:r w:rsidR="002E71A9">
        <w:t xml:space="preserve">22.000,00 eura te dodatna ulaganja na </w:t>
      </w:r>
      <w:proofErr w:type="spellStart"/>
      <w:r w:rsidR="002E71A9">
        <w:t>građ</w:t>
      </w:r>
      <w:proofErr w:type="spellEnd"/>
      <w:r w:rsidR="002E71A9">
        <w:t>. Objektima-izgradnja parka u iznosu od 11.815,00 eura.</w:t>
      </w:r>
    </w:p>
    <w:p w14:paraId="59B32A7F" w14:textId="77777777" w:rsidR="002E71A9" w:rsidRDefault="002E71A9" w:rsidP="00193E55">
      <w:pPr>
        <w:pStyle w:val="Bezproreda"/>
        <w:jc w:val="both"/>
      </w:pPr>
    </w:p>
    <w:p w14:paraId="3EF52D94" w14:textId="55293A25" w:rsidR="000F0EBC" w:rsidRDefault="00732F89" w:rsidP="00193E55">
      <w:pPr>
        <w:pStyle w:val="Bezproreda"/>
        <w:jc w:val="both"/>
      </w:pPr>
      <w:r>
        <w:t>Primici od financij</w:t>
      </w:r>
      <w:r w:rsidR="00B54839">
        <w:t>ske imovine i zaduživanja za</w:t>
      </w:r>
      <w:r w:rsidR="00461872">
        <w:t xml:space="preserve"> 01.01.-3</w:t>
      </w:r>
      <w:r w:rsidR="00441A14">
        <w:t>1</w:t>
      </w:r>
      <w:r w:rsidR="00461872">
        <w:t>.</w:t>
      </w:r>
      <w:r w:rsidR="00441A14">
        <w:t xml:space="preserve"> </w:t>
      </w:r>
      <w:r w:rsidR="00461872">
        <w:t>0</w:t>
      </w:r>
      <w:r w:rsidR="00441A14">
        <w:t>3</w:t>
      </w:r>
      <w:r w:rsidR="00461872">
        <w:t>.</w:t>
      </w:r>
      <w:r w:rsidR="00B54839">
        <w:t xml:space="preserve"> 202</w:t>
      </w:r>
      <w:r w:rsidR="002E71A9">
        <w:t>4</w:t>
      </w:r>
      <w:r>
        <w:t xml:space="preserve">. g. iznose </w:t>
      </w:r>
      <w:r w:rsidR="002E71A9">
        <w:t>77.034,91</w:t>
      </w:r>
      <w:r w:rsidR="0097795F">
        <w:t xml:space="preserve"> eura </w:t>
      </w:r>
      <w:r>
        <w:t xml:space="preserve">, a odnose se na </w:t>
      </w:r>
      <w:r w:rsidR="0097795F">
        <w:t xml:space="preserve"> povrate kredita studenata u iznosu od </w:t>
      </w:r>
      <w:r w:rsidR="002E71A9">
        <w:t>304,53</w:t>
      </w:r>
      <w:r w:rsidR="0097795F">
        <w:t xml:space="preserve"> i odobren kredit od HBOR-a. u iznosu od </w:t>
      </w:r>
      <w:r w:rsidR="002E71A9">
        <w:t xml:space="preserve">76.730,38 eura </w:t>
      </w:r>
      <w:r w:rsidR="0097795F">
        <w:t xml:space="preserve"> za </w:t>
      </w:r>
      <w:r w:rsidR="002E71A9">
        <w:t>izgradnj</w:t>
      </w:r>
      <w:r w:rsidR="002E71A9">
        <w:t xml:space="preserve">u promet. i  </w:t>
      </w:r>
      <w:proofErr w:type="spellStart"/>
      <w:r w:rsidR="002E71A9">
        <w:t>komun</w:t>
      </w:r>
      <w:proofErr w:type="spellEnd"/>
      <w:r w:rsidR="002E71A9">
        <w:t>.  i</w:t>
      </w:r>
      <w:r w:rsidR="002E71A9">
        <w:t xml:space="preserve">nfrastrukture </w:t>
      </w:r>
      <w:proofErr w:type="spellStart"/>
      <w:r w:rsidR="002E71A9">
        <w:t>gospod</w:t>
      </w:r>
      <w:proofErr w:type="spellEnd"/>
      <w:r w:rsidR="002E71A9">
        <w:t xml:space="preserve">. zone u </w:t>
      </w:r>
      <w:proofErr w:type="spellStart"/>
      <w:r w:rsidR="002E71A9">
        <w:t>Strizivojni</w:t>
      </w:r>
      <w:proofErr w:type="spellEnd"/>
      <w:r w:rsidR="003316D7">
        <w:t>.</w:t>
      </w:r>
    </w:p>
    <w:p w14:paraId="7CC13BB9" w14:textId="45021F72" w:rsidR="00732F89" w:rsidRDefault="00732F89" w:rsidP="00193E55">
      <w:pPr>
        <w:pStyle w:val="Bezproreda"/>
        <w:jc w:val="both"/>
      </w:pPr>
      <w:r>
        <w:t>Izdaci za financ</w:t>
      </w:r>
      <w:r w:rsidR="000F0EBC">
        <w:t xml:space="preserve">ijsku imovinu i otplate zajmova iznose </w:t>
      </w:r>
      <w:r w:rsidR="002E71A9">
        <w:t>55,05</w:t>
      </w:r>
      <w:r w:rsidR="00A83EA4">
        <w:t xml:space="preserve"> eura </w:t>
      </w:r>
      <w:r w:rsidR="000F0EBC">
        <w:t xml:space="preserve"> odnose se na  otplatu zajma od države za povrat poreza i prireza na dohodak </w:t>
      </w:r>
      <w:r w:rsidR="00A83EA4">
        <w:t>.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1D921CC1" w14:textId="1EB0C370" w:rsidR="00CF1C85" w:rsidRDefault="00CF1C85" w:rsidP="00193E55">
      <w:pPr>
        <w:pStyle w:val="Bezproreda"/>
        <w:rPr>
          <w:b/>
        </w:rPr>
      </w:pPr>
    </w:p>
    <w:p w14:paraId="6265044E" w14:textId="1FFD2BCC" w:rsidR="00193E55" w:rsidRPr="00193E55" w:rsidRDefault="00461872" w:rsidP="00193E55">
      <w:pPr>
        <w:pStyle w:val="Bezproreda"/>
        <w:rPr>
          <w:bCs/>
        </w:rPr>
      </w:pPr>
      <w:r>
        <w:rPr>
          <w:bCs/>
        </w:rPr>
        <w:t>Općina Strizivojna je za razdoblje 01. 01.-3</w:t>
      </w:r>
      <w:r w:rsidR="00441A14">
        <w:rPr>
          <w:bCs/>
        </w:rPr>
        <w:t>1</w:t>
      </w:r>
      <w:r>
        <w:rPr>
          <w:bCs/>
        </w:rPr>
        <w:t>. 0</w:t>
      </w:r>
      <w:r w:rsidR="00441A14">
        <w:rPr>
          <w:bCs/>
        </w:rPr>
        <w:t>3</w:t>
      </w:r>
      <w:r>
        <w:rPr>
          <w:bCs/>
        </w:rPr>
        <w:t>.</w:t>
      </w:r>
      <w:r w:rsidR="000F0EBC">
        <w:rPr>
          <w:bCs/>
        </w:rPr>
        <w:t xml:space="preserve"> </w:t>
      </w:r>
      <w:r w:rsidR="00193E55" w:rsidRPr="00193E55">
        <w:rPr>
          <w:bCs/>
        </w:rPr>
        <w:t>202</w:t>
      </w:r>
      <w:r w:rsidR="002E71A9">
        <w:rPr>
          <w:bCs/>
        </w:rPr>
        <w:t>4</w:t>
      </w:r>
      <w:r w:rsidR="00193E55" w:rsidRPr="00193E55">
        <w:rPr>
          <w:bCs/>
        </w:rPr>
        <w:t xml:space="preserve">. g. ostvarila </w:t>
      </w:r>
      <w:r w:rsidR="000F0EBC">
        <w:rPr>
          <w:bCs/>
        </w:rPr>
        <w:t xml:space="preserve">višak </w:t>
      </w:r>
      <w:r w:rsidR="00193E55" w:rsidRPr="00193E55">
        <w:rPr>
          <w:bCs/>
        </w:rPr>
        <w:t xml:space="preserve"> prihoda i primitaka u iznosu od </w:t>
      </w:r>
      <w:r w:rsidR="002E71A9">
        <w:rPr>
          <w:bCs/>
        </w:rPr>
        <w:t>190.065,95</w:t>
      </w:r>
    </w:p>
    <w:p w14:paraId="79E3A929" w14:textId="2AE87D5C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3316D7">
        <w:rPr>
          <w:bCs/>
        </w:rPr>
        <w:t>194.629,61</w:t>
      </w:r>
      <w:r w:rsidR="00A83EA4">
        <w:rPr>
          <w:bCs/>
        </w:rPr>
        <w:t xml:space="preserve"> eura </w:t>
      </w:r>
    </w:p>
    <w:p w14:paraId="0DB0B398" w14:textId="19F54AAA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raspoloživ u sljedećem razdoblju iznosi </w:t>
      </w:r>
      <w:r w:rsidR="00A83EA4">
        <w:rPr>
          <w:bCs/>
        </w:rPr>
        <w:t>3</w:t>
      </w:r>
      <w:r w:rsidR="003316D7">
        <w:rPr>
          <w:bCs/>
        </w:rPr>
        <w:t>84.695,56</w:t>
      </w:r>
      <w:r w:rsidR="00A83EA4">
        <w:rPr>
          <w:bCs/>
        </w:rPr>
        <w:t xml:space="preserve"> eura.</w:t>
      </w:r>
    </w:p>
    <w:p w14:paraId="0965DD93" w14:textId="77777777" w:rsidR="00CF1C85" w:rsidRDefault="00CF1C85" w:rsidP="00FF6E04">
      <w:pPr>
        <w:pStyle w:val="Bezproreda"/>
      </w:pPr>
    </w:p>
    <w:p w14:paraId="5E576B80" w14:textId="4E28FAAF" w:rsidR="005725E8" w:rsidRPr="000F0EBC" w:rsidRDefault="009762BF" w:rsidP="00FF6E04">
      <w:pPr>
        <w:pStyle w:val="Bezproreda"/>
      </w:pPr>
      <w:r>
        <w:t xml:space="preserve"> </w:t>
      </w:r>
      <w:r w:rsidR="000F0EBC">
        <w:t xml:space="preserve">                           </w:t>
      </w: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5C1CBA70" w:rsidR="00EF2E32" w:rsidRDefault="004170B9" w:rsidP="00FF6E04">
      <w:pPr>
        <w:pStyle w:val="Bezproreda"/>
      </w:pPr>
      <w:r>
        <w:t>Stanje obveza na dan  01.01.20</w:t>
      </w:r>
      <w:r w:rsidR="005725E8">
        <w:t>2</w:t>
      </w:r>
      <w:r w:rsidR="003316D7">
        <w:t>4</w:t>
      </w:r>
      <w:r>
        <w:t xml:space="preserve">. iznosi  </w:t>
      </w:r>
      <w:r w:rsidR="003316D7">
        <w:t>339.196,95</w:t>
      </w:r>
      <w:r w:rsidR="00A83EA4">
        <w:t xml:space="preserve"> eura</w:t>
      </w:r>
    </w:p>
    <w:p w14:paraId="7928FFD2" w14:textId="77777777" w:rsidR="004170B9" w:rsidRDefault="004170B9" w:rsidP="00FF6E04">
      <w:pPr>
        <w:pStyle w:val="Bezproreda"/>
      </w:pPr>
    </w:p>
    <w:p w14:paraId="34EB0D42" w14:textId="2B6171FB" w:rsidR="004170B9" w:rsidRDefault="004170B9" w:rsidP="00FF6E04">
      <w:pPr>
        <w:pStyle w:val="Bezproreda"/>
      </w:pPr>
      <w:r>
        <w:rPr>
          <w:b/>
        </w:rPr>
        <w:t xml:space="preserve"> </w:t>
      </w:r>
      <w:r>
        <w:t>Povećanje obveza u izvještajnom razdoblju iznosi</w:t>
      </w:r>
      <w:r w:rsidR="00A83EA4">
        <w:t xml:space="preserve"> </w:t>
      </w:r>
      <w:r w:rsidR="003316D7">
        <w:t>252.805,54</w:t>
      </w:r>
      <w:r w:rsidR="002522D4">
        <w:t xml:space="preserve"> eura</w:t>
      </w:r>
      <w:r w:rsidR="00A83EA4">
        <w:t xml:space="preserve"> </w:t>
      </w:r>
      <w:r w:rsidR="005725E8">
        <w:t xml:space="preserve"> </w:t>
      </w:r>
      <w:r>
        <w:t>a odnose</w:t>
      </w:r>
      <w:r w:rsidR="005725E8">
        <w:t xml:space="preserve"> </w:t>
      </w:r>
      <w:r>
        <w:t>se na:</w:t>
      </w:r>
    </w:p>
    <w:p w14:paraId="38685B18" w14:textId="02B3B21E" w:rsidR="004170B9" w:rsidRDefault="000F0EBC" w:rsidP="00FF6E04">
      <w:pPr>
        <w:pStyle w:val="Bezproreda"/>
      </w:pPr>
      <w:r>
        <w:t xml:space="preserve">                    </w:t>
      </w:r>
      <w:r>
        <w:tab/>
        <w:t xml:space="preserve"> </w:t>
      </w:r>
      <w:r w:rsidR="004170B9">
        <w:t>Obveze za rashode  poslovanja</w:t>
      </w:r>
      <w:r w:rsidR="005725E8">
        <w:t xml:space="preserve"> – </w:t>
      </w:r>
      <w:r w:rsidR="002522D4">
        <w:t>1</w:t>
      </w:r>
      <w:r w:rsidR="003316D7">
        <w:t>20.652,75</w:t>
      </w:r>
      <w:r w:rsidR="002522D4">
        <w:t xml:space="preserve"> eura</w:t>
      </w:r>
    </w:p>
    <w:p w14:paraId="39EF3016" w14:textId="46D48988" w:rsidR="005725E8" w:rsidRDefault="000F0EBC" w:rsidP="00FF6E04">
      <w:pPr>
        <w:pStyle w:val="Bezproreda"/>
      </w:pPr>
      <w:r>
        <w:tab/>
        <w:t xml:space="preserve">       </w:t>
      </w:r>
      <w:r w:rsidR="005725E8">
        <w:t xml:space="preserve"> </w:t>
      </w:r>
      <w:r>
        <w:tab/>
        <w:t xml:space="preserve"> </w:t>
      </w:r>
      <w:r w:rsidR="005725E8">
        <w:t xml:space="preserve">Obveze na nabavu nefinancijske imovine – </w:t>
      </w:r>
      <w:r w:rsidR="00DF706E">
        <w:t>55.422,41</w:t>
      </w:r>
      <w:r w:rsidR="002522D4">
        <w:t xml:space="preserve"> eura</w:t>
      </w:r>
    </w:p>
    <w:p w14:paraId="30814D49" w14:textId="098B42B6" w:rsidR="002522D4" w:rsidRDefault="002522D4" w:rsidP="00FF6E04">
      <w:pPr>
        <w:pStyle w:val="Bezproreda"/>
      </w:pPr>
      <w:r>
        <w:tab/>
      </w:r>
      <w:r>
        <w:tab/>
        <w:t xml:space="preserve"> Obveze za financijsku imovinu – </w:t>
      </w:r>
      <w:r w:rsidR="00DF706E">
        <w:t>76.730,38 eura</w:t>
      </w:r>
    </w:p>
    <w:p w14:paraId="167B7173" w14:textId="79BD7FA8" w:rsidR="001F4F2F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 w:rsidR="000F0EBC">
        <w:t xml:space="preserve"> </w:t>
      </w:r>
      <w:r w:rsidR="000F0EBC">
        <w:tab/>
      </w:r>
      <w:r w:rsidR="002522D4">
        <w:t xml:space="preserve"> </w:t>
      </w:r>
    </w:p>
    <w:p w14:paraId="157C0F2D" w14:textId="26E6443B" w:rsidR="00730889" w:rsidRDefault="00730889" w:rsidP="00FF6E04">
      <w:pPr>
        <w:pStyle w:val="Bezproreda"/>
      </w:pPr>
      <w:r>
        <w:t>Podmireno je ukupno</w:t>
      </w:r>
      <w:r w:rsidR="00816A86">
        <w:t xml:space="preserve"> </w:t>
      </w:r>
      <w:r w:rsidR="00DF706E">
        <w:t>178.216,01</w:t>
      </w:r>
      <w:r w:rsidR="009333F8">
        <w:t xml:space="preserve"> eura</w:t>
      </w:r>
    </w:p>
    <w:p w14:paraId="7D7E019F" w14:textId="77777777" w:rsidR="000F0EBC" w:rsidRDefault="000F0EBC" w:rsidP="00FF6E04">
      <w:pPr>
        <w:pStyle w:val="Bezproreda"/>
      </w:pPr>
    </w:p>
    <w:p w14:paraId="7B339B7D" w14:textId="1510AA47" w:rsidR="00730889" w:rsidRDefault="00730889" w:rsidP="00FF6E04">
      <w:pPr>
        <w:pStyle w:val="Bezproreda"/>
      </w:pPr>
      <w:r>
        <w:t>Stanje obveza na kraju izvještajnog razdoblja iznosi</w:t>
      </w:r>
      <w:r w:rsidR="005A6893">
        <w:t xml:space="preserve"> </w:t>
      </w:r>
      <w:r w:rsidR="00DF706E">
        <w:t>413.786,48</w:t>
      </w:r>
      <w:r w:rsidR="002522D4">
        <w:t xml:space="preserve"> eura</w:t>
      </w:r>
      <w:r w:rsidR="005A6893">
        <w:t>.</w:t>
      </w:r>
      <w:r>
        <w:t xml:space="preserve"> U odnosu na početak</w:t>
      </w:r>
      <w:r w:rsidR="00873DFC">
        <w:t xml:space="preserve"> godine obveze su </w:t>
      </w:r>
      <w:r w:rsidR="002522D4">
        <w:t xml:space="preserve">povećane </w:t>
      </w:r>
      <w:r w:rsidR="00873DFC">
        <w:t xml:space="preserve"> za </w:t>
      </w:r>
      <w:r w:rsidR="00884A07">
        <w:t>74.589,53</w:t>
      </w:r>
      <w:r w:rsidR="002522D4">
        <w:t xml:space="preserve"> eura</w:t>
      </w:r>
      <w:r w:rsidR="009333F8">
        <w:t>.</w:t>
      </w:r>
    </w:p>
    <w:p w14:paraId="3D621BF6" w14:textId="77777777" w:rsidR="000F0EBC" w:rsidRDefault="000F0EBC" w:rsidP="00FF6E04">
      <w:pPr>
        <w:pStyle w:val="Bezproreda"/>
      </w:pPr>
    </w:p>
    <w:p w14:paraId="0301EAAA" w14:textId="66DC20AD" w:rsidR="001F4F2F" w:rsidRDefault="00730889" w:rsidP="00FF6E04">
      <w:pPr>
        <w:pStyle w:val="Bezproreda"/>
      </w:pPr>
      <w:r>
        <w:t>Stanje dospjelih obveza na kraju izvještajnog razdoblja iznosi</w:t>
      </w:r>
      <w:r w:rsidR="002522D4">
        <w:t xml:space="preserve"> </w:t>
      </w:r>
      <w:r w:rsidR="00884A07">
        <w:t>80.233,12</w:t>
      </w:r>
      <w:r w:rsidR="002522D4">
        <w:t xml:space="preserve"> eura a najvećim  se djelom odnose na  obveze za nabavu nefin. imovine.</w:t>
      </w:r>
    </w:p>
    <w:p w14:paraId="231C073A" w14:textId="77777777" w:rsidR="000F0EBC" w:rsidRDefault="000F0EBC" w:rsidP="00730889">
      <w:pPr>
        <w:pStyle w:val="Bezproreda"/>
        <w:jc w:val="both"/>
      </w:pPr>
    </w:p>
    <w:p w14:paraId="54B49706" w14:textId="7BA7C0A0" w:rsidR="00730889" w:rsidRDefault="00730889" w:rsidP="00730889">
      <w:pPr>
        <w:pStyle w:val="Bezproreda"/>
        <w:jc w:val="both"/>
      </w:pPr>
      <w:r>
        <w:t xml:space="preserve"> Stanje nedospjelih obveza na kraju izvještajnog razdoblja iznosi </w:t>
      </w:r>
      <w:r w:rsidR="00884A07">
        <w:t>333.553,36</w:t>
      </w:r>
      <w:r>
        <w:t>, a odnose se na:</w:t>
      </w:r>
    </w:p>
    <w:p w14:paraId="3A287A9A" w14:textId="63DCC33B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 xml:space="preserve">obveze za rashode poslovanja – </w:t>
      </w:r>
      <w:r w:rsidR="00884A07">
        <w:t>40.016,89</w:t>
      </w:r>
      <w:r w:rsidR="002522D4">
        <w:t xml:space="preserve"> eura</w:t>
      </w:r>
    </w:p>
    <w:p w14:paraId="0F2F6DE1" w14:textId="2E0387C5" w:rsidR="005A6893" w:rsidRDefault="005A6893" w:rsidP="00730889">
      <w:pPr>
        <w:pStyle w:val="Bezproreda"/>
        <w:numPr>
          <w:ilvl w:val="0"/>
          <w:numId w:val="4"/>
        </w:numPr>
        <w:jc w:val="both"/>
      </w:pPr>
      <w:r>
        <w:t xml:space="preserve">obveze za nabavu </w:t>
      </w:r>
      <w:r w:rsidR="002522D4">
        <w:t xml:space="preserve">nefinancijske imovine – </w:t>
      </w:r>
      <w:r w:rsidR="00884A07">
        <w:t>4.431,25 eura</w:t>
      </w:r>
      <w:bookmarkStart w:id="0" w:name="_GoBack"/>
      <w:bookmarkEnd w:id="0"/>
    </w:p>
    <w:p w14:paraId="6FBC205B" w14:textId="0099F974" w:rsidR="005A6893" w:rsidRDefault="002522D4" w:rsidP="00730889">
      <w:pPr>
        <w:pStyle w:val="Bezproreda"/>
        <w:numPr>
          <w:ilvl w:val="0"/>
          <w:numId w:val="4"/>
        </w:numPr>
        <w:jc w:val="both"/>
      </w:pPr>
      <w:r>
        <w:t>obveze za financijsku imovinu-2</w:t>
      </w:r>
      <w:r w:rsidR="00884A07">
        <w:t>89.105,22</w:t>
      </w:r>
      <w:r w:rsidR="009333F8">
        <w:t>-kredit HBOR i povrat zajma za povrat poreza.</w:t>
      </w:r>
    </w:p>
    <w:p w14:paraId="4D31DBE9" w14:textId="77777777" w:rsidR="003D2905" w:rsidRDefault="003D2905" w:rsidP="00FF6E04">
      <w:pPr>
        <w:pStyle w:val="Bezproreda"/>
      </w:pPr>
    </w:p>
    <w:p w14:paraId="76EBAEBC" w14:textId="0CCE4DF1" w:rsidR="00840309" w:rsidRDefault="00840309" w:rsidP="00FF6E04">
      <w:pPr>
        <w:pStyle w:val="Bezproreda"/>
      </w:pPr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  <w:t xml:space="preserve">Josip </w:t>
      </w:r>
      <w:proofErr w:type="spellStart"/>
      <w:r w:rsidR="009762BF">
        <w:t>Jakobović</w:t>
      </w:r>
      <w:proofErr w:type="spellEnd"/>
    </w:p>
    <w:p w14:paraId="116C26CA" w14:textId="77777777" w:rsidR="004170B9" w:rsidRPr="004170B9" w:rsidRDefault="004170B9" w:rsidP="00FF6E04">
      <w:pPr>
        <w:pStyle w:val="Bezproreda"/>
      </w:pPr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62C32"/>
    <w:rsid w:val="000664D1"/>
    <w:rsid w:val="00070658"/>
    <w:rsid w:val="000706B2"/>
    <w:rsid w:val="000D5189"/>
    <w:rsid w:val="000F0EBC"/>
    <w:rsid w:val="00102D55"/>
    <w:rsid w:val="001115C9"/>
    <w:rsid w:val="0015700B"/>
    <w:rsid w:val="00163E67"/>
    <w:rsid w:val="00190E09"/>
    <w:rsid w:val="00193E55"/>
    <w:rsid w:val="001C4CDC"/>
    <w:rsid w:val="001E5913"/>
    <w:rsid w:val="001E75DE"/>
    <w:rsid w:val="001F2912"/>
    <w:rsid w:val="001F4F2F"/>
    <w:rsid w:val="002245F3"/>
    <w:rsid w:val="00230A4D"/>
    <w:rsid w:val="002522D4"/>
    <w:rsid w:val="00264471"/>
    <w:rsid w:val="00293417"/>
    <w:rsid w:val="002E0450"/>
    <w:rsid w:val="002E30B9"/>
    <w:rsid w:val="002E71A9"/>
    <w:rsid w:val="002F7156"/>
    <w:rsid w:val="003316D7"/>
    <w:rsid w:val="00356754"/>
    <w:rsid w:val="003D2905"/>
    <w:rsid w:val="004170B9"/>
    <w:rsid w:val="004270D1"/>
    <w:rsid w:val="00441A14"/>
    <w:rsid w:val="004456FD"/>
    <w:rsid w:val="00461872"/>
    <w:rsid w:val="00491710"/>
    <w:rsid w:val="004B0D73"/>
    <w:rsid w:val="004B6D96"/>
    <w:rsid w:val="004C2429"/>
    <w:rsid w:val="004C63FD"/>
    <w:rsid w:val="005112F4"/>
    <w:rsid w:val="00513848"/>
    <w:rsid w:val="00513F75"/>
    <w:rsid w:val="0054258D"/>
    <w:rsid w:val="00544C64"/>
    <w:rsid w:val="005725E8"/>
    <w:rsid w:val="005A6893"/>
    <w:rsid w:val="005E0A66"/>
    <w:rsid w:val="005F3597"/>
    <w:rsid w:val="00610BC5"/>
    <w:rsid w:val="00664A4A"/>
    <w:rsid w:val="006654F5"/>
    <w:rsid w:val="00666C43"/>
    <w:rsid w:val="006C16BF"/>
    <w:rsid w:val="006D1295"/>
    <w:rsid w:val="006F58A8"/>
    <w:rsid w:val="00730889"/>
    <w:rsid w:val="00732F89"/>
    <w:rsid w:val="007344B4"/>
    <w:rsid w:val="00736FC2"/>
    <w:rsid w:val="0074124D"/>
    <w:rsid w:val="00747100"/>
    <w:rsid w:val="007521D0"/>
    <w:rsid w:val="007612B6"/>
    <w:rsid w:val="00800B83"/>
    <w:rsid w:val="00802348"/>
    <w:rsid w:val="00815711"/>
    <w:rsid w:val="00816A86"/>
    <w:rsid w:val="008209DA"/>
    <w:rsid w:val="00831078"/>
    <w:rsid w:val="00831430"/>
    <w:rsid w:val="00840309"/>
    <w:rsid w:val="0084237E"/>
    <w:rsid w:val="0086317C"/>
    <w:rsid w:val="00873DFC"/>
    <w:rsid w:val="00873E74"/>
    <w:rsid w:val="00884A07"/>
    <w:rsid w:val="008E7CE5"/>
    <w:rsid w:val="009333F8"/>
    <w:rsid w:val="00974CE3"/>
    <w:rsid w:val="009762BF"/>
    <w:rsid w:val="0097795F"/>
    <w:rsid w:val="0099330A"/>
    <w:rsid w:val="00996E24"/>
    <w:rsid w:val="009F1AA5"/>
    <w:rsid w:val="009F3FDC"/>
    <w:rsid w:val="00A23253"/>
    <w:rsid w:val="00A25D17"/>
    <w:rsid w:val="00A47C6C"/>
    <w:rsid w:val="00A70565"/>
    <w:rsid w:val="00A7402F"/>
    <w:rsid w:val="00A83EA4"/>
    <w:rsid w:val="00A85E60"/>
    <w:rsid w:val="00A956E6"/>
    <w:rsid w:val="00A97149"/>
    <w:rsid w:val="00AC09A1"/>
    <w:rsid w:val="00AC49C7"/>
    <w:rsid w:val="00AC6CF7"/>
    <w:rsid w:val="00AD723D"/>
    <w:rsid w:val="00B432A6"/>
    <w:rsid w:val="00B44924"/>
    <w:rsid w:val="00B54839"/>
    <w:rsid w:val="00B746AA"/>
    <w:rsid w:val="00B9179B"/>
    <w:rsid w:val="00BB4407"/>
    <w:rsid w:val="00BC43C7"/>
    <w:rsid w:val="00BD00BD"/>
    <w:rsid w:val="00C5430D"/>
    <w:rsid w:val="00C54B40"/>
    <w:rsid w:val="00CC1993"/>
    <w:rsid w:val="00CF1C85"/>
    <w:rsid w:val="00D04679"/>
    <w:rsid w:val="00D61664"/>
    <w:rsid w:val="00D728A3"/>
    <w:rsid w:val="00D96246"/>
    <w:rsid w:val="00DC4AC2"/>
    <w:rsid w:val="00DC7211"/>
    <w:rsid w:val="00DE304A"/>
    <w:rsid w:val="00DF706E"/>
    <w:rsid w:val="00E033E3"/>
    <w:rsid w:val="00E07AB5"/>
    <w:rsid w:val="00E12DED"/>
    <w:rsid w:val="00E17F19"/>
    <w:rsid w:val="00E95811"/>
    <w:rsid w:val="00EB7B38"/>
    <w:rsid w:val="00EC3BCF"/>
    <w:rsid w:val="00ED5D77"/>
    <w:rsid w:val="00ED6306"/>
    <w:rsid w:val="00EF2E32"/>
    <w:rsid w:val="00EF57F2"/>
    <w:rsid w:val="00EF7547"/>
    <w:rsid w:val="00F014ED"/>
    <w:rsid w:val="00F07039"/>
    <w:rsid w:val="00F378AC"/>
    <w:rsid w:val="00F40C45"/>
    <w:rsid w:val="00F509E9"/>
    <w:rsid w:val="00F5744F"/>
    <w:rsid w:val="00F77EA8"/>
    <w:rsid w:val="00F837D6"/>
    <w:rsid w:val="00F90887"/>
    <w:rsid w:val="00F93D21"/>
    <w:rsid w:val="00FB075A"/>
    <w:rsid w:val="00FC100F"/>
    <w:rsid w:val="00FC45F5"/>
    <w:rsid w:val="00FD596F"/>
    <w:rsid w:val="00FE3CC5"/>
    <w:rsid w:val="00FF3B7F"/>
    <w:rsid w:val="00FF4D2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2020-02-14T09:35:00Z</cp:lastPrinted>
  <dcterms:created xsi:type="dcterms:W3CDTF">2024-04-09T06:12:00Z</dcterms:created>
  <dcterms:modified xsi:type="dcterms:W3CDTF">2024-04-09T10:10:00Z</dcterms:modified>
</cp:coreProperties>
</file>