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82" w:rsidRPr="007B7BC6" w:rsidRDefault="00342282" w:rsidP="00342282">
      <w:pPr>
        <w:rPr>
          <w:rFonts w:ascii="Times New Roman" w:hAnsi="Times New Roman" w:cs="Times New Roman"/>
        </w:rPr>
      </w:pPr>
    </w:p>
    <w:p w:rsidR="00342282" w:rsidRPr="007B7BC6" w:rsidRDefault="00342282" w:rsidP="00342282">
      <w:pPr>
        <w:pStyle w:val="Podnaslov"/>
        <w:rPr>
          <w:rFonts w:ascii="Times New Roman" w:hAnsi="Times New Roman" w:cs="Times New Roman"/>
        </w:rPr>
      </w:pPr>
    </w:p>
    <w:p w:rsidR="00342282" w:rsidRPr="007B7BC6" w:rsidRDefault="00342282" w:rsidP="00342282">
      <w:pPr>
        <w:spacing w:after="0" w:line="240" w:lineRule="auto"/>
        <w:jc w:val="center"/>
        <w:rPr>
          <w:rFonts w:ascii="Times New Roman" w:eastAsia="Times New Roman" w:hAnsi="Times New Roman" w:cs="Times New Roman"/>
          <w:sz w:val="96"/>
          <w:szCs w:val="96"/>
          <w:lang w:eastAsia="hr-HR"/>
        </w:rPr>
      </w:pPr>
    </w:p>
    <w:p w:rsidR="00342282" w:rsidRPr="007B7BC6" w:rsidRDefault="00342282" w:rsidP="00342282">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SLUŽBENI </w:t>
      </w:r>
      <w:r w:rsidRPr="007B7BC6">
        <w:rPr>
          <w:rFonts w:ascii="Times New Roman" w:eastAsia="Times New Roman" w:hAnsi="Times New Roman" w:cs="Times New Roman"/>
          <w:b/>
          <w:sz w:val="72"/>
          <w:szCs w:val="72"/>
          <w:lang w:eastAsia="hr-HR"/>
        </w:rPr>
        <w:tab/>
        <w:t>GLASNIK</w:t>
      </w:r>
    </w:p>
    <w:p w:rsidR="00342282" w:rsidRPr="007B7BC6" w:rsidRDefault="00342282" w:rsidP="00342282">
      <w:pPr>
        <w:spacing w:after="0" w:line="240" w:lineRule="auto"/>
        <w:jc w:val="center"/>
        <w:rPr>
          <w:rFonts w:ascii="Times New Roman" w:eastAsia="Times New Roman" w:hAnsi="Times New Roman" w:cs="Times New Roman"/>
          <w:b/>
          <w:sz w:val="72"/>
          <w:szCs w:val="72"/>
          <w:lang w:eastAsia="hr-HR"/>
        </w:rPr>
      </w:pPr>
    </w:p>
    <w:p w:rsidR="00342282" w:rsidRPr="007B7BC6" w:rsidRDefault="00342282" w:rsidP="00342282">
      <w:pPr>
        <w:spacing w:after="0" w:line="240" w:lineRule="auto"/>
        <w:jc w:val="center"/>
        <w:rPr>
          <w:rFonts w:ascii="Times New Roman" w:eastAsia="Times New Roman" w:hAnsi="Times New Roman" w:cs="Times New Roman"/>
          <w:b/>
          <w:sz w:val="72"/>
          <w:szCs w:val="72"/>
          <w:lang w:eastAsia="hr-HR"/>
        </w:rPr>
      </w:pPr>
    </w:p>
    <w:p w:rsidR="00342282" w:rsidRPr="007B7BC6" w:rsidRDefault="00342282" w:rsidP="00342282">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OPĆINE STRIZIVOJNA</w:t>
      </w:r>
    </w:p>
    <w:p w:rsidR="00342282" w:rsidRPr="007B7BC6" w:rsidRDefault="00342282" w:rsidP="00342282">
      <w:pPr>
        <w:spacing w:after="0" w:line="240" w:lineRule="auto"/>
        <w:jc w:val="center"/>
        <w:rPr>
          <w:rFonts w:ascii="Times New Roman" w:eastAsia="Times New Roman" w:hAnsi="Times New Roman" w:cs="Times New Roman"/>
          <w:b/>
          <w:sz w:val="72"/>
          <w:szCs w:val="72"/>
          <w:lang w:eastAsia="hr-HR"/>
        </w:rPr>
      </w:pPr>
    </w:p>
    <w:p w:rsidR="00342282" w:rsidRPr="007B7BC6" w:rsidRDefault="00342282" w:rsidP="00342282">
      <w:pPr>
        <w:spacing w:after="0" w:line="240" w:lineRule="auto"/>
        <w:jc w:val="center"/>
        <w:rPr>
          <w:rFonts w:ascii="Times New Roman" w:eastAsia="Times New Roman" w:hAnsi="Times New Roman" w:cs="Times New Roman"/>
          <w:b/>
          <w:sz w:val="72"/>
          <w:szCs w:val="72"/>
          <w:lang w:eastAsia="hr-HR"/>
        </w:rPr>
      </w:pPr>
    </w:p>
    <w:p w:rsidR="00342282" w:rsidRPr="007B7BC6" w:rsidRDefault="00E22D86" w:rsidP="00342282">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Br. 9</w:t>
      </w:r>
      <w:r w:rsidR="00342282">
        <w:rPr>
          <w:rFonts w:ascii="Times New Roman" w:eastAsia="Times New Roman" w:hAnsi="Times New Roman" w:cs="Times New Roman"/>
          <w:b/>
          <w:sz w:val="72"/>
          <w:szCs w:val="72"/>
          <w:lang w:eastAsia="hr-HR"/>
        </w:rPr>
        <w:t>/21</w:t>
      </w:r>
      <w:r w:rsidR="00342282" w:rsidRPr="007B7BC6">
        <w:rPr>
          <w:rFonts w:ascii="Times New Roman" w:eastAsia="Times New Roman" w:hAnsi="Times New Roman" w:cs="Times New Roman"/>
          <w:b/>
          <w:sz w:val="72"/>
          <w:szCs w:val="72"/>
          <w:lang w:eastAsia="hr-HR"/>
        </w:rPr>
        <w:t>.</w:t>
      </w:r>
    </w:p>
    <w:p w:rsidR="00342282" w:rsidRPr="007B7BC6" w:rsidRDefault="00342282" w:rsidP="00342282">
      <w:pPr>
        <w:spacing w:after="0" w:line="240" w:lineRule="auto"/>
        <w:jc w:val="center"/>
        <w:rPr>
          <w:rFonts w:ascii="Times New Roman" w:eastAsia="Times New Roman" w:hAnsi="Times New Roman" w:cs="Times New Roman"/>
          <w:b/>
          <w:sz w:val="72"/>
          <w:szCs w:val="72"/>
          <w:lang w:eastAsia="hr-HR"/>
        </w:rPr>
      </w:pPr>
    </w:p>
    <w:p w:rsidR="00342282" w:rsidRPr="007B7BC6" w:rsidRDefault="00342282" w:rsidP="00342282">
      <w:pPr>
        <w:spacing w:after="0" w:line="240" w:lineRule="auto"/>
        <w:jc w:val="center"/>
        <w:rPr>
          <w:rFonts w:ascii="Times New Roman" w:eastAsia="Times New Roman" w:hAnsi="Times New Roman" w:cs="Times New Roman"/>
          <w:b/>
          <w:sz w:val="72"/>
          <w:szCs w:val="72"/>
          <w:lang w:eastAsia="hr-HR"/>
        </w:rPr>
      </w:pPr>
    </w:p>
    <w:p w:rsidR="00342282" w:rsidRPr="007B7BC6" w:rsidRDefault="00342282" w:rsidP="00342282">
      <w:pPr>
        <w:spacing w:after="0" w:line="240" w:lineRule="auto"/>
        <w:jc w:val="center"/>
        <w:rPr>
          <w:rFonts w:ascii="Times New Roman" w:eastAsia="Times New Roman" w:hAnsi="Times New Roman" w:cs="Times New Roman"/>
          <w:b/>
          <w:sz w:val="72"/>
          <w:szCs w:val="72"/>
          <w:lang w:eastAsia="hr-HR"/>
        </w:rPr>
      </w:pPr>
    </w:p>
    <w:p w:rsidR="00342282" w:rsidRPr="007B7BC6" w:rsidRDefault="00342282" w:rsidP="00342282">
      <w:pPr>
        <w:spacing w:after="0" w:line="240" w:lineRule="auto"/>
        <w:jc w:val="center"/>
        <w:rPr>
          <w:rFonts w:ascii="Times New Roman" w:eastAsia="Times New Roman" w:hAnsi="Times New Roman" w:cs="Times New Roman"/>
          <w:b/>
          <w:sz w:val="72"/>
          <w:szCs w:val="72"/>
          <w:lang w:eastAsia="hr-HR"/>
        </w:rPr>
      </w:pPr>
    </w:p>
    <w:p w:rsidR="00342282" w:rsidRPr="007B7BC6" w:rsidRDefault="00342282" w:rsidP="00342282">
      <w:pPr>
        <w:spacing w:after="0" w:line="240" w:lineRule="auto"/>
        <w:rPr>
          <w:rFonts w:ascii="Times New Roman" w:eastAsia="Times New Roman" w:hAnsi="Times New Roman" w:cs="Times New Roman"/>
          <w:b/>
          <w:sz w:val="72"/>
          <w:szCs w:val="72"/>
          <w:lang w:eastAsia="hr-HR"/>
        </w:rPr>
      </w:pPr>
    </w:p>
    <w:p w:rsidR="00342282" w:rsidRPr="007B7BC6" w:rsidRDefault="00342282" w:rsidP="00342282">
      <w:pPr>
        <w:spacing w:after="0" w:line="240" w:lineRule="auto"/>
        <w:jc w:val="both"/>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   Strizivojna,</w:t>
      </w:r>
      <w:r>
        <w:rPr>
          <w:rFonts w:ascii="Times New Roman" w:eastAsia="Times New Roman" w:hAnsi="Times New Roman" w:cs="Times New Roman"/>
          <w:b/>
          <w:sz w:val="72"/>
          <w:szCs w:val="72"/>
          <w:lang w:eastAsia="hr-HR"/>
        </w:rPr>
        <w:t xml:space="preserve"> 1</w:t>
      </w:r>
      <w:r w:rsidR="00E22D86">
        <w:rPr>
          <w:rFonts w:ascii="Times New Roman" w:eastAsia="Times New Roman" w:hAnsi="Times New Roman" w:cs="Times New Roman"/>
          <w:b/>
          <w:sz w:val="72"/>
          <w:szCs w:val="72"/>
          <w:lang w:eastAsia="hr-HR"/>
        </w:rPr>
        <w:t>5</w:t>
      </w:r>
      <w:r w:rsidRPr="007B7BC6">
        <w:rPr>
          <w:rFonts w:ascii="Times New Roman" w:eastAsia="Times New Roman" w:hAnsi="Times New Roman" w:cs="Times New Roman"/>
          <w:b/>
          <w:sz w:val="72"/>
          <w:szCs w:val="72"/>
          <w:lang w:eastAsia="hr-HR"/>
        </w:rPr>
        <w:t>.</w:t>
      </w:r>
      <w:r>
        <w:rPr>
          <w:rFonts w:ascii="Times New Roman" w:eastAsia="Times New Roman" w:hAnsi="Times New Roman" w:cs="Times New Roman"/>
          <w:b/>
          <w:sz w:val="72"/>
          <w:szCs w:val="72"/>
          <w:lang w:eastAsia="hr-HR"/>
        </w:rPr>
        <w:t>12.2021</w:t>
      </w:r>
      <w:r w:rsidRPr="007B7BC6">
        <w:rPr>
          <w:rFonts w:ascii="Times New Roman" w:eastAsia="Times New Roman" w:hAnsi="Times New Roman" w:cs="Times New Roman"/>
          <w:b/>
          <w:sz w:val="72"/>
          <w:szCs w:val="72"/>
          <w:lang w:eastAsia="hr-HR"/>
        </w:rPr>
        <w:t>.</w:t>
      </w:r>
    </w:p>
    <w:p w:rsidR="00342282" w:rsidRDefault="00342282" w:rsidP="00342282">
      <w:pPr>
        <w:spacing w:after="0" w:line="240" w:lineRule="auto"/>
        <w:jc w:val="both"/>
        <w:rPr>
          <w:rFonts w:ascii="Times New Roman" w:eastAsia="Times New Roman" w:hAnsi="Times New Roman" w:cs="Times New Roman"/>
          <w:b/>
          <w:sz w:val="36"/>
          <w:szCs w:val="36"/>
          <w:lang w:eastAsia="hr-HR"/>
        </w:rPr>
      </w:pPr>
    </w:p>
    <w:p w:rsidR="005412FC" w:rsidRPr="007B7BC6" w:rsidRDefault="005412FC" w:rsidP="00342282">
      <w:pPr>
        <w:spacing w:after="0" w:line="240" w:lineRule="auto"/>
        <w:jc w:val="both"/>
        <w:rPr>
          <w:rFonts w:ascii="Times New Roman" w:eastAsia="Times New Roman" w:hAnsi="Times New Roman" w:cs="Times New Roman"/>
          <w:b/>
          <w:sz w:val="36"/>
          <w:szCs w:val="36"/>
          <w:lang w:eastAsia="hr-HR"/>
        </w:rPr>
      </w:pPr>
    </w:p>
    <w:p w:rsidR="00342282" w:rsidRDefault="00342282" w:rsidP="00342282">
      <w:pPr>
        <w:spacing w:after="0" w:line="240" w:lineRule="auto"/>
        <w:jc w:val="both"/>
        <w:rPr>
          <w:rFonts w:ascii="Times New Roman" w:eastAsia="Times New Roman" w:hAnsi="Times New Roman" w:cs="Times New Roman"/>
          <w:b/>
          <w:sz w:val="36"/>
          <w:szCs w:val="36"/>
          <w:lang w:eastAsia="hr-HR"/>
        </w:rPr>
      </w:pPr>
    </w:p>
    <w:p w:rsidR="00342282" w:rsidRDefault="00342282" w:rsidP="00342282">
      <w:pPr>
        <w:spacing w:after="0" w:line="240" w:lineRule="auto"/>
        <w:jc w:val="both"/>
        <w:rPr>
          <w:rFonts w:ascii="Times New Roman" w:eastAsia="Times New Roman" w:hAnsi="Times New Roman" w:cs="Times New Roman"/>
          <w:b/>
          <w:sz w:val="36"/>
          <w:szCs w:val="36"/>
          <w:lang w:eastAsia="hr-HR"/>
        </w:rPr>
      </w:pPr>
    </w:p>
    <w:p w:rsidR="00342282" w:rsidRDefault="00342282" w:rsidP="00342282">
      <w:pPr>
        <w:spacing w:after="0" w:line="240" w:lineRule="auto"/>
        <w:jc w:val="both"/>
        <w:rPr>
          <w:rFonts w:ascii="Times New Roman" w:eastAsia="Times New Roman" w:hAnsi="Times New Roman" w:cs="Times New Roman"/>
          <w:b/>
          <w:sz w:val="36"/>
          <w:szCs w:val="36"/>
          <w:lang w:eastAsia="hr-HR"/>
        </w:rPr>
      </w:pPr>
    </w:p>
    <w:p w:rsidR="00342282" w:rsidRPr="00B3031F" w:rsidRDefault="00342282" w:rsidP="00342282">
      <w:pPr>
        <w:spacing w:after="0" w:line="240" w:lineRule="auto"/>
        <w:jc w:val="both"/>
        <w:rPr>
          <w:rFonts w:ascii="Times New Roman" w:eastAsia="Times New Roman" w:hAnsi="Times New Roman" w:cs="Times New Roman"/>
          <w:b/>
          <w:sz w:val="28"/>
          <w:szCs w:val="36"/>
          <w:lang w:eastAsia="hr-HR"/>
        </w:rPr>
      </w:pPr>
      <w:r w:rsidRPr="00B3031F">
        <w:rPr>
          <w:rFonts w:ascii="Times New Roman" w:eastAsia="Times New Roman" w:hAnsi="Times New Roman" w:cs="Times New Roman"/>
          <w:b/>
          <w:sz w:val="28"/>
          <w:szCs w:val="36"/>
          <w:lang w:eastAsia="hr-HR"/>
        </w:rPr>
        <w:lastRenderedPageBreak/>
        <w:t>SADRŽAJ:</w:t>
      </w:r>
    </w:p>
    <w:p w:rsidR="00342282" w:rsidRPr="007B7BC6" w:rsidRDefault="00342282" w:rsidP="00342282">
      <w:pPr>
        <w:spacing w:after="0" w:line="240" w:lineRule="auto"/>
        <w:jc w:val="both"/>
        <w:rPr>
          <w:rFonts w:ascii="Times New Roman" w:eastAsia="Times New Roman" w:hAnsi="Times New Roman" w:cs="Times New Roman"/>
          <w:b/>
          <w:sz w:val="28"/>
          <w:szCs w:val="36"/>
          <w:lang w:eastAsia="hr-HR"/>
        </w:rPr>
      </w:pPr>
    </w:p>
    <w:p w:rsidR="00342282" w:rsidRPr="00B3031F" w:rsidRDefault="00342282" w:rsidP="00342282">
      <w:pPr>
        <w:spacing w:after="0" w:line="240" w:lineRule="auto"/>
        <w:jc w:val="both"/>
        <w:rPr>
          <w:rFonts w:ascii="Times New Roman" w:eastAsia="Times New Roman" w:hAnsi="Times New Roman" w:cs="Times New Roman"/>
          <w:b/>
          <w:sz w:val="28"/>
          <w:szCs w:val="44"/>
          <w:lang w:eastAsia="hr-HR"/>
        </w:rPr>
      </w:pPr>
      <w:r w:rsidRPr="00B3031F">
        <w:rPr>
          <w:rFonts w:ascii="Times New Roman" w:eastAsia="Times New Roman" w:hAnsi="Times New Roman" w:cs="Times New Roman"/>
          <w:b/>
          <w:sz w:val="28"/>
          <w:szCs w:val="44"/>
          <w:lang w:eastAsia="hr-HR"/>
        </w:rPr>
        <w:t>OPĆINSKO VIJEĆE:</w:t>
      </w:r>
    </w:p>
    <w:p w:rsidR="00342282" w:rsidRPr="007B7BC6" w:rsidRDefault="00342282" w:rsidP="00342282">
      <w:pPr>
        <w:spacing w:after="0" w:line="240" w:lineRule="auto"/>
        <w:jc w:val="both"/>
        <w:rPr>
          <w:rFonts w:ascii="Times New Roman" w:eastAsia="Times New Roman" w:hAnsi="Times New Roman" w:cs="Times New Roman"/>
          <w:b/>
          <w:sz w:val="28"/>
          <w:szCs w:val="44"/>
          <w:lang w:eastAsia="hr-HR"/>
        </w:rPr>
      </w:pP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gridCol w:w="600"/>
        <w:gridCol w:w="598"/>
        <w:gridCol w:w="598"/>
        <w:gridCol w:w="598"/>
        <w:gridCol w:w="598"/>
        <w:gridCol w:w="598"/>
        <w:gridCol w:w="599"/>
        <w:gridCol w:w="599"/>
        <w:gridCol w:w="600"/>
        <w:gridCol w:w="600"/>
        <w:gridCol w:w="600"/>
        <w:gridCol w:w="600"/>
        <w:gridCol w:w="600"/>
        <w:gridCol w:w="600"/>
        <w:gridCol w:w="600"/>
        <w:gridCol w:w="600"/>
        <w:gridCol w:w="600"/>
        <w:gridCol w:w="600"/>
        <w:gridCol w:w="600"/>
      </w:tblGrid>
      <w:tr w:rsidR="00342282" w:rsidRPr="007B7BC6" w:rsidTr="00342282">
        <w:trPr>
          <w:trHeight w:val="5351"/>
        </w:trPr>
        <w:tc>
          <w:tcPr>
            <w:tcW w:w="9017" w:type="dxa"/>
          </w:tcPr>
          <w:p w:rsidR="00342282" w:rsidRPr="00B3031F" w:rsidRDefault="00342282" w:rsidP="00342282">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I. IZMJENE I DOPUNE PRORAČUNA Općine Strizivojna za 2021. godinu.....</w:t>
            </w:r>
            <w:r w:rsidR="00861483" w:rsidRPr="00B3031F">
              <w:rPr>
                <w:rFonts w:ascii="Times New Roman" w:eastAsia="Times New Roman" w:hAnsi="Times New Roman" w:cs="Times New Roman"/>
                <w:lang w:eastAsia="hr-HR"/>
              </w:rPr>
              <w:t>...................</w:t>
            </w:r>
            <w:r w:rsidR="00B3031F">
              <w:rPr>
                <w:rFonts w:ascii="Times New Roman" w:eastAsia="Times New Roman" w:hAnsi="Times New Roman" w:cs="Times New Roman"/>
                <w:lang w:eastAsia="hr-HR"/>
              </w:rPr>
              <w:t>.............</w:t>
            </w:r>
          </w:p>
          <w:p w:rsidR="00342282" w:rsidRPr="00B3031F" w:rsidRDefault="00342282" w:rsidP="00342282">
            <w:pPr>
              <w:rPr>
                <w:rFonts w:ascii="Times New Roman" w:hAnsi="Times New Roman" w:cs="Times New Roman"/>
              </w:rPr>
            </w:pPr>
            <w:r w:rsidRPr="00B3031F">
              <w:rPr>
                <w:rFonts w:ascii="Times New Roman" w:hAnsi="Times New Roman" w:cs="Times New Roman"/>
              </w:rPr>
              <w:t>IZMJENE PROGRAMA javnih potreba u socijalnoj skrbi na području Općine Strizivojna  za 2021. godinu.........................</w:t>
            </w:r>
            <w:r w:rsidR="00B3031F">
              <w:rPr>
                <w:rFonts w:ascii="Times New Roman" w:hAnsi="Times New Roman" w:cs="Times New Roman"/>
              </w:rPr>
              <w:t>............................................................................................................................</w:t>
            </w:r>
          </w:p>
          <w:p w:rsidR="00342282" w:rsidRPr="00B3031F" w:rsidRDefault="00342282" w:rsidP="00342282">
            <w:pPr>
              <w:jc w:val="both"/>
              <w:rPr>
                <w:rFonts w:ascii="Times New Roman" w:hAnsi="Times New Roman" w:cs="Times New Roman"/>
              </w:rPr>
            </w:pPr>
            <w:r w:rsidRPr="00B3031F">
              <w:rPr>
                <w:rFonts w:ascii="Times New Roman" w:hAnsi="Times New Roman" w:cs="Times New Roman"/>
              </w:rPr>
              <w:t>IZMJENE PROGRAMA javnih potreba u kulturi na području Općine Strizivojna za 2021. g</w:t>
            </w:r>
            <w:r w:rsidR="00B3031F">
              <w:rPr>
                <w:rFonts w:ascii="Times New Roman" w:hAnsi="Times New Roman" w:cs="Times New Roman"/>
              </w:rPr>
              <w:t>odinu ....</w:t>
            </w:r>
          </w:p>
          <w:p w:rsidR="00342282" w:rsidRPr="00B3031F" w:rsidRDefault="00342282" w:rsidP="00342282">
            <w:pPr>
              <w:jc w:val="both"/>
              <w:rPr>
                <w:rFonts w:ascii="Times New Roman" w:hAnsi="Times New Roman" w:cs="Times New Roman"/>
              </w:rPr>
            </w:pPr>
            <w:r w:rsidRPr="00B3031F">
              <w:rPr>
                <w:rFonts w:ascii="Times New Roman" w:hAnsi="Times New Roman" w:cs="Times New Roman"/>
              </w:rPr>
              <w:t xml:space="preserve">IZMJENE PROGRAMA </w:t>
            </w:r>
            <w:r w:rsidR="00861483" w:rsidRPr="00B3031F">
              <w:rPr>
                <w:rFonts w:ascii="Times New Roman" w:hAnsi="Times New Roman" w:cs="Times New Roman"/>
              </w:rPr>
              <w:t>održavanja objekata i uređaja komunalne infrastrukture za 2021. godinu.......................................................................................................................................</w:t>
            </w:r>
            <w:r w:rsidRPr="00B3031F">
              <w:rPr>
                <w:rFonts w:ascii="Times New Roman" w:hAnsi="Times New Roman" w:cs="Times New Roman"/>
              </w:rPr>
              <w:t>.</w:t>
            </w:r>
            <w:r w:rsidR="00B3031F">
              <w:rPr>
                <w:rFonts w:ascii="Times New Roman" w:hAnsi="Times New Roman" w:cs="Times New Roman"/>
              </w:rPr>
              <w:t>..............</w:t>
            </w:r>
          </w:p>
          <w:p w:rsidR="00861483" w:rsidRPr="00B3031F" w:rsidRDefault="00861483" w:rsidP="00342282">
            <w:pPr>
              <w:jc w:val="both"/>
              <w:rPr>
                <w:rFonts w:ascii="Times New Roman" w:hAnsi="Times New Roman" w:cs="Times New Roman"/>
              </w:rPr>
            </w:pPr>
            <w:r w:rsidRPr="00B3031F">
              <w:rPr>
                <w:rFonts w:ascii="Times New Roman" w:hAnsi="Times New Roman" w:cs="Times New Roman"/>
              </w:rPr>
              <w:t xml:space="preserve">IZMJENE PROGRAMA </w:t>
            </w:r>
            <w:r w:rsidRPr="00B3031F">
              <w:rPr>
                <w:rFonts w:ascii="Times New Roman" w:eastAsia="Times New Roman" w:hAnsi="Times New Roman" w:cs="Arial"/>
                <w:bCs/>
                <w:kern w:val="32"/>
              </w:rPr>
              <w:t xml:space="preserve">utroška sredstava ostvarenih od naknade za zadržavanje nezakonito izgrađenih zgrada u prostoru na području Općine Strizivojna za </w:t>
            </w:r>
            <w:sdt>
              <w:sdtPr>
                <w:rPr>
                  <w:rFonts w:ascii="Times New Roman" w:eastAsia="Times New Roman" w:hAnsi="Times New Roman" w:cs="Arial"/>
                  <w:bCs/>
                  <w:kern w:val="32"/>
                </w:rPr>
                <w:alias w:val="Stanje"/>
                <w:tag w:val=""/>
                <w:id w:val="-512290759"/>
                <w:placeholder>
                  <w:docPart w:val="7290212C2DE1432C99D685E33CB2AEBE"/>
                </w:placeholder>
                <w:dataBinding w:prefixMappings="xmlns:ns0='http://purl.org/dc/elements/1.1/' xmlns:ns1='http://schemas.openxmlformats.org/package/2006/metadata/core-properties' " w:xpath="/ns1:coreProperties[1]/ns1:contentStatus[1]" w:storeItemID="{6C3C8BC8-F283-45AE-878A-BAB7291924A1}"/>
                <w:text/>
              </w:sdtPr>
              <w:sdtContent>
                <w:r w:rsidR="00271D65" w:rsidRPr="00B3031F">
                  <w:rPr>
                    <w:rFonts w:ascii="Times New Roman" w:eastAsia="Times New Roman" w:hAnsi="Times New Roman" w:cs="Arial"/>
                    <w:bCs/>
                    <w:kern w:val="32"/>
                  </w:rPr>
                  <w:t>2022</w:t>
                </w:r>
              </w:sdtContent>
            </w:sdt>
            <w:r w:rsidRPr="00B3031F">
              <w:rPr>
                <w:rFonts w:ascii="Times New Roman" w:eastAsia="Times New Roman" w:hAnsi="Times New Roman" w:cs="Arial"/>
                <w:bCs/>
                <w:kern w:val="32"/>
              </w:rPr>
              <w:t>. godinu........................</w:t>
            </w:r>
            <w:r w:rsidR="00B3031F">
              <w:rPr>
                <w:rFonts w:ascii="Times New Roman" w:eastAsia="Times New Roman" w:hAnsi="Times New Roman" w:cs="Arial"/>
                <w:bCs/>
                <w:kern w:val="32"/>
              </w:rPr>
              <w:t>.............</w:t>
            </w:r>
          </w:p>
          <w:p w:rsidR="00342282" w:rsidRPr="00B3031F" w:rsidRDefault="00861483" w:rsidP="00342282">
            <w:pPr>
              <w:jc w:val="both"/>
              <w:rPr>
                <w:rFonts w:ascii="Times New Roman" w:hAnsi="Times New Roman" w:cs="Times New Roman"/>
              </w:rPr>
            </w:pPr>
            <w:r w:rsidRPr="00B3031F">
              <w:rPr>
                <w:rFonts w:ascii="Times New Roman" w:hAnsi="Times New Roman" w:cs="Times New Roman"/>
              </w:rPr>
              <w:t>IZMJENE PROGRAMA utroška sredstava šumskog doprinosa za 2021. godinu</w:t>
            </w:r>
            <w:r w:rsidR="00342282" w:rsidRPr="00B3031F">
              <w:rPr>
                <w:rFonts w:ascii="Times New Roman" w:hAnsi="Times New Roman" w:cs="Times New Roman"/>
              </w:rPr>
              <w:t>.....................</w:t>
            </w:r>
            <w:r w:rsidR="00B3031F">
              <w:rPr>
                <w:rFonts w:ascii="Times New Roman" w:hAnsi="Times New Roman" w:cs="Times New Roman"/>
              </w:rPr>
              <w:t>............</w:t>
            </w:r>
          </w:p>
          <w:p w:rsidR="00342282" w:rsidRPr="00B3031F" w:rsidRDefault="00861483" w:rsidP="00342282">
            <w:pPr>
              <w:jc w:val="both"/>
              <w:rPr>
                <w:rFonts w:ascii="Times New Roman" w:hAnsi="Times New Roman" w:cs="Times New Roman"/>
              </w:rPr>
            </w:pPr>
            <w:r w:rsidRPr="00B3031F">
              <w:rPr>
                <w:rFonts w:ascii="Times New Roman" w:hAnsi="Times New Roman" w:cs="Times New Roman"/>
              </w:rPr>
              <w:t>IZMJENE PROGRAMA građenja objekata i uređaja komunalne infrastrukture za 2021. godinu........</w:t>
            </w:r>
          </w:p>
          <w:p w:rsidR="002E31B1" w:rsidRPr="00B3031F" w:rsidRDefault="002E31B1" w:rsidP="00342282">
            <w:pPr>
              <w:rPr>
                <w:rFonts w:ascii="Times New Roman" w:hAnsi="Times New Roman" w:cs="Times New Roman"/>
              </w:rPr>
            </w:pPr>
            <w:r w:rsidRPr="00B3031F">
              <w:rPr>
                <w:rFonts w:ascii="Times New Roman" w:hAnsi="Times New Roman" w:cs="Times New Roman"/>
              </w:rPr>
              <w:t>IZMJENE PROGRAMA potreba u predškolskom odgoju na području Općine Strizivojna  za 2021. godinu</w:t>
            </w:r>
            <w:r w:rsidR="00B3031F">
              <w:rPr>
                <w:rFonts w:ascii="Times New Roman" w:hAnsi="Times New Roman" w:cs="Times New Roman"/>
              </w:rPr>
              <w:t>......................................................................................................................................................</w:t>
            </w:r>
          </w:p>
          <w:p w:rsidR="002E31B1" w:rsidRPr="00B3031F" w:rsidRDefault="002E31B1" w:rsidP="00342282">
            <w:pPr>
              <w:rPr>
                <w:rFonts w:ascii="Times New Roman" w:hAnsi="Times New Roman" w:cs="Times New Roman"/>
              </w:rPr>
            </w:pPr>
            <w:r w:rsidRPr="00B3031F">
              <w:rPr>
                <w:rFonts w:ascii="Times New Roman" w:hAnsi="Times New Roman" w:cs="Times New Roman"/>
              </w:rPr>
              <w:t>IZMJENE PROGRAMA javnih potreba u sportu na području Općine Strizivojna za 2021. godinu.....</w:t>
            </w:r>
          </w:p>
          <w:p w:rsidR="00342282" w:rsidRPr="00B3031F" w:rsidRDefault="00861483" w:rsidP="00342282">
            <w:pPr>
              <w:rPr>
                <w:rFonts w:ascii="Times New Roman" w:hAnsi="Times New Roman" w:cs="Times New Roman"/>
              </w:rPr>
            </w:pPr>
            <w:r w:rsidRPr="00B3031F">
              <w:rPr>
                <w:rFonts w:ascii="Times New Roman" w:hAnsi="Times New Roman" w:cs="Times New Roman"/>
              </w:rPr>
              <w:t>PLAN PRORAČUNA Općine Strizivojna za 2022. godinu i projekcije za 2023. i 2024. godinu....</w:t>
            </w:r>
            <w:r w:rsidR="00B3031F">
              <w:rPr>
                <w:rFonts w:ascii="Times New Roman" w:hAnsi="Times New Roman" w:cs="Times New Roman"/>
              </w:rPr>
              <w:t>.....</w:t>
            </w:r>
          </w:p>
          <w:p w:rsidR="00342282" w:rsidRPr="00B3031F" w:rsidRDefault="00EC3C3A" w:rsidP="00342282">
            <w:pPr>
              <w:rPr>
                <w:rFonts w:ascii="Times New Roman" w:hAnsi="Times New Roman" w:cs="Times New Roman"/>
              </w:rPr>
            </w:pPr>
            <w:r w:rsidRPr="00B3031F">
              <w:rPr>
                <w:rFonts w:ascii="Times New Roman" w:hAnsi="Times New Roman" w:cs="Times New Roman"/>
              </w:rPr>
              <w:t>PROGRAM utroška sredstava ostvarenih od naknade za zadržavanje nezakonito izgrađenih zgrada u prostoru na području Općine Strizivojna za 2022. godinu.</w:t>
            </w:r>
            <w:r w:rsidR="00342282" w:rsidRPr="00B3031F">
              <w:rPr>
                <w:rFonts w:ascii="Times New Roman" w:hAnsi="Times New Roman" w:cs="Times New Roman"/>
              </w:rPr>
              <w:t>........................................</w:t>
            </w:r>
            <w:r w:rsidR="00B3031F">
              <w:rPr>
                <w:rFonts w:ascii="Times New Roman" w:hAnsi="Times New Roman" w:cs="Times New Roman"/>
              </w:rPr>
              <w:t>..........................</w:t>
            </w:r>
          </w:p>
          <w:p w:rsidR="00342282" w:rsidRPr="00B3031F" w:rsidRDefault="00EC3C3A" w:rsidP="00342282">
            <w:pPr>
              <w:jc w:val="both"/>
              <w:rPr>
                <w:rFonts w:ascii="Times New Roman" w:hAnsi="Times New Roman" w:cs="Times New Roman"/>
              </w:rPr>
            </w:pPr>
            <w:r w:rsidRPr="00B3031F">
              <w:rPr>
                <w:rFonts w:ascii="Times New Roman" w:hAnsi="Times New Roman" w:cs="Times New Roman"/>
              </w:rPr>
              <w:t>PROGRAM utroška sredstava šumskog doprinosa za 2022. godinu</w:t>
            </w:r>
            <w:r w:rsidR="00342282" w:rsidRPr="00B3031F">
              <w:rPr>
                <w:rFonts w:ascii="Times New Roman" w:hAnsi="Times New Roman" w:cs="Times New Roman"/>
              </w:rPr>
              <w:t>...........</w:t>
            </w:r>
            <w:r w:rsidRPr="00B3031F">
              <w:rPr>
                <w:rFonts w:ascii="Times New Roman" w:hAnsi="Times New Roman" w:cs="Times New Roman"/>
              </w:rPr>
              <w:t>........</w:t>
            </w:r>
            <w:r w:rsidR="00342282" w:rsidRPr="00B3031F">
              <w:rPr>
                <w:rFonts w:ascii="Times New Roman" w:hAnsi="Times New Roman" w:cs="Times New Roman"/>
              </w:rPr>
              <w:t>.....................</w:t>
            </w:r>
            <w:r w:rsidR="00B3031F">
              <w:rPr>
                <w:rFonts w:ascii="Times New Roman" w:hAnsi="Times New Roman" w:cs="Times New Roman"/>
              </w:rPr>
              <w:t>..............</w:t>
            </w:r>
          </w:p>
          <w:p w:rsidR="00342282" w:rsidRPr="00B3031F" w:rsidRDefault="00EC3C3A" w:rsidP="00342282">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PROGRAM građenja objekata i uređaja komunalne infrastrukture za 2022. godinu..............</w:t>
            </w:r>
            <w:r w:rsidR="00B3031F">
              <w:rPr>
                <w:rFonts w:ascii="Times New Roman" w:eastAsia="Times New Roman" w:hAnsi="Times New Roman" w:cs="Times New Roman"/>
                <w:lang w:eastAsia="hr-HR"/>
              </w:rPr>
              <w:t>..............</w:t>
            </w:r>
          </w:p>
          <w:p w:rsidR="00342282" w:rsidRPr="00B3031F" w:rsidRDefault="00EC3C3A" w:rsidP="00EC3C3A">
            <w:pPr>
              <w:tabs>
                <w:tab w:val="left" w:pos="1545"/>
              </w:tabs>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PROGRAM javnih potreba u kulturi na području Općine Strizivojna za 2022. godinu..........</w:t>
            </w:r>
            <w:r w:rsidR="00B3031F">
              <w:rPr>
                <w:rFonts w:ascii="Times New Roman" w:eastAsia="Times New Roman" w:hAnsi="Times New Roman" w:cs="Times New Roman"/>
                <w:lang w:eastAsia="hr-HR"/>
              </w:rPr>
              <w:t>..............</w:t>
            </w:r>
          </w:p>
          <w:p w:rsidR="00342282" w:rsidRPr="00B3031F" w:rsidRDefault="00EC3C3A" w:rsidP="00342282">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PROGRAM održavanja objekata i uređaja komunalne infrastrukture za 2022. godinu...........</w:t>
            </w:r>
            <w:r w:rsidR="00B3031F">
              <w:rPr>
                <w:rFonts w:ascii="Times New Roman" w:eastAsia="Times New Roman" w:hAnsi="Times New Roman" w:cs="Times New Roman"/>
                <w:lang w:eastAsia="hr-HR"/>
              </w:rPr>
              <w:t>.............</w:t>
            </w:r>
          </w:p>
          <w:p w:rsidR="00EC3C3A" w:rsidRPr="00B3031F" w:rsidRDefault="00271D65" w:rsidP="00342282">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PROGRAM potreba u predškolskom odgoju na području Općine Strizivojna  za 2022. godinu</w:t>
            </w:r>
            <w:r w:rsidR="00B3031F">
              <w:rPr>
                <w:rFonts w:ascii="Times New Roman" w:eastAsia="Times New Roman" w:hAnsi="Times New Roman" w:cs="Times New Roman"/>
                <w:lang w:eastAsia="hr-HR"/>
              </w:rPr>
              <w:t>...........</w:t>
            </w:r>
          </w:p>
          <w:p w:rsidR="00EC3C3A" w:rsidRPr="00B3031F" w:rsidRDefault="00271D65" w:rsidP="00342282">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PROGRAM</w:t>
            </w:r>
            <w:r w:rsidRPr="00B3031F">
              <w:t xml:space="preserve"> </w:t>
            </w:r>
            <w:r w:rsidRPr="00B3031F">
              <w:rPr>
                <w:rFonts w:ascii="Times New Roman" w:eastAsia="Times New Roman" w:hAnsi="Times New Roman" w:cs="Times New Roman"/>
                <w:lang w:eastAsia="hr-HR"/>
              </w:rPr>
              <w:t>javnih potreba u socijalnoj skrbi na području Općine Strizivojna  za 2022. godinu</w:t>
            </w:r>
            <w:r w:rsidR="00B3031F">
              <w:rPr>
                <w:rFonts w:ascii="Times New Roman" w:eastAsia="Times New Roman" w:hAnsi="Times New Roman" w:cs="Times New Roman"/>
                <w:lang w:eastAsia="hr-HR"/>
              </w:rPr>
              <w:t>..........</w:t>
            </w:r>
          </w:p>
          <w:p w:rsidR="00EC3C3A" w:rsidRPr="00B3031F" w:rsidRDefault="00B3031F" w:rsidP="00342282">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PROGRAM javnih potreba u sportu na području Općine Strizivojna za 2022. godinu.............</w:t>
            </w:r>
            <w:r>
              <w:rPr>
                <w:rFonts w:ascii="Times New Roman" w:eastAsia="Times New Roman" w:hAnsi="Times New Roman" w:cs="Times New Roman"/>
                <w:lang w:eastAsia="hr-HR"/>
              </w:rPr>
              <w:t>............</w:t>
            </w:r>
          </w:p>
          <w:p w:rsidR="00EC3C3A" w:rsidRPr="00B3031F" w:rsidRDefault="00B3031F" w:rsidP="00342282">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 xml:space="preserve">ODLUKA o raspoređuju se sredstava za redovito godišnje financiranje političkih stranaka i </w:t>
            </w:r>
            <w:r>
              <w:rPr>
                <w:rFonts w:ascii="Times New Roman" w:eastAsia="Times New Roman" w:hAnsi="Times New Roman" w:cs="Times New Roman"/>
                <w:lang w:eastAsia="hr-HR"/>
              </w:rPr>
              <w:t>n</w:t>
            </w:r>
            <w:r w:rsidRPr="00B3031F">
              <w:rPr>
                <w:rFonts w:ascii="Times New Roman" w:eastAsia="Times New Roman" w:hAnsi="Times New Roman" w:cs="Times New Roman"/>
                <w:lang w:eastAsia="hr-HR"/>
              </w:rPr>
              <w:t>ezavisnih vijećnika zastupljenih u Općinskom vijeću Općine Strizivojna za 2021. godinu</w:t>
            </w:r>
            <w:r>
              <w:rPr>
                <w:rFonts w:ascii="Times New Roman" w:eastAsia="Times New Roman" w:hAnsi="Times New Roman" w:cs="Times New Roman"/>
                <w:lang w:eastAsia="hr-HR"/>
              </w:rPr>
              <w:t>................</w:t>
            </w:r>
          </w:p>
          <w:p w:rsidR="00342282" w:rsidRDefault="00B3031F" w:rsidP="00342282">
            <w:pP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ODLUKA </w:t>
            </w:r>
            <w:r w:rsidRPr="00B3031F">
              <w:rPr>
                <w:rFonts w:ascii="Times New Roman" w:eastAsia="Times New Roman" w:hAnsi="Times New Roman" w:cs="Times New Roman"/>
                <w:lang w:eastAsia="hr-HR"/>
              </w:rPr>
              <w:t>o raspoređivanju sredstava za financiranje političkih stranaka i članova izabranih s liste grupe birača zastupljenih  u Općinskom vijeću Općine Strizivojna za 2022. godinu</w:t>
            </w:r>
            <w:r>
              <w:rPr>
                <w:rFonts w:ascii="Times New Roman" w:eastAsia="Times New Roman" w:hAnsi="Times New Roman" w:cs="Times New Roman"/>
                <w:lang w:eastAsia="hr-HR"/>
              </w:rPr>
              <w:t>............................</w:t>
            </w:r>
          </w:p>
          <w:p w:rsidR="00B3031F" w:rsidRDefault="00B3031F" w:rsidP="00342282">
            <w:pP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ODLUKA </w:t>
            </w:r>
            <w:r w:rsidRPr="00B3031F">
              <w:rPr>
                <w:rFonts w:ascii="Times New Roman" w:eastAsia="Times New Roman" w:hAnsi="Times New Roman" w:cs="Times New Roman"/>
                <w:lang w:eastAsia="hr-HR"/>
              </w:rPr>
              <w:t>o cijeni najma sale „Hrvatski dom“ Strizivojna</w:t>
            </w:r>
            <w:r>
              <w:rPr>
                <w:rFonts w:ascii="Times New Roman" w:eastAsia="Times New Roman" w:hAnsi="Times New Roman" w:cs="Times New Roman"/>
                <w:lang w:eastAsia="hr-HR"/>
              </w:rPr>
              <w:t>....................................................................</w:t>
            </w:r>
          </w:p>
          <w:p w:rsidR="00B3031F" w:rsidRDefault="00F40CEE" w:rsidP="00F40CEE">
            <w:pP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ODLUKA </w:t>
            </w:r>
            <w:r w:rsidRPr="00F40CEE">
              <w:rPr>
                <w:rFonts w:ascii="Times New Roman" w:eastAsia="Times New Roman" w:hAnsi="Times New Roman" w:cs="Times New Roman"/>
                <w:lang w:eastAsia="hr-HR"/>
              </w:rPr>
              <w:t xml:space="preserve">o koeficijentima za obračun plaća službenika i namještenika Jedinstvenog upravnog </w:t>
            </w:r>
            <w:r>
              <w:rPr>
                <w:rFonts w:ascii="Times New Roman" w:eastAsia="Times New Roman" w:hAnsi="Times New Roman" w:cs="Times New Roman"/>
                <w:lang w:eastAsia="hr-HR"/>
              </w:rPr>
              <w:t>O</w:t>
            </w:r>
            <w:r w:rsidRPr="00F40CEE">
              <w:rPr>
                <w:rFonts w:ascii="Times New Roman" w:eastAsia="Times New Roman" w:hAnsi="Times New Roman" w:cs="Times New Roman"/>
                <w:lang w:eastAsia="hr-HR"/>
              </w:rPr>
              <w:t>dijela Općine Strizivojna</w:t>
            </w:r>
            <w:r>
              <w:rPr>
                <w:rFonts w:ascii="Times New Roman" w:eastAsia="Times New Roman" w:hAnsi="Times New Roman" w:cs="Times New Roman"/>
                <w:lang w:eastAsia="hr-HR"/>
              </w:rPr>
              <w:t>......................................................................................................................</w:t>
            </w:r>
          </w:p>
          <w:p w:rsidR="00B3031F" w:rsidRDefault="00F40CEE" w:rsidP="00342282">
            <w:pPr>
              <w:rPr>
                <w:rFonts w:ascii="Times New Roman" w:eastAsia="Times New Roman" w:hAnsi="Times New Roman" w:cs="Times New Roman"/>
                <w:lang w:eastAsia="hr-HR"/>
              </w:rPr>
            </w:pPr>
            <w:r w:rsidRPr="00F40CEE">
              <w:rPr>
                <w:rFonts w:ascii="Times New Roman" w:eastAsia="Times New Roman" w:hAnsi="Times New Roman" w:cs="Times New Roman"/>
                <w:lang w:eastAsia="hr-HR"/>
              </w:rPr>
              <w:t>ODLUKU o davanju prethodne suglasnosti na Pravilnik o izmjenama i dopunama Pravilnika o unutarnjem ustrojstvu i načinu rada Dječjeg vrtića „Bajka“ Strizivojna</w:t>
            </w:r>
            <w:r>
              <w:rPr>
                <w:rFonts w:ascii="Times New Roman" w:eastAsia="Times New Roman" w:hAnsi="Times New Roman" w:cs="Times New Roman"/>
                <w:lang w:eastAsia="hr-HR"/>
              </w:rPr>
              <w:t>................................................</w:t>
            </w:r>
          </w:p>
          <w:p w:rsidR="00B3031F" w:rsidRDefault="00F40CEE" w:rsidP="00342282">
            <w:pPr>
              <w:rPr>
                <w:rFonts w:ascii="Times New Roman" w:eastAsia="Times New Roman" w:hAnsi="Times New Roman" w:cs="Times New Roman"/>
                <w:lang w:eastAsia="hr-HR"/>
              </w:rPr>
            </w:pPr>
            <w:r>
              <w:rPr>
                <w:rFonts w:ascii="Times New Roman" w:eastAsia="Times New Roman" w:hAnsi="Times New Roman" w:cs="Times New Roman"/>
                <w:lang w:eastAsia="hr-HR"/>
              </w:rPr>
              <w:t>ODLUKA o dodjeli jednokratne pomoći................................................................................................</w:t>
            </w:r>
          </w:p>
          <w:p w:rsidR="00B3031F" w:rsidRDefault="00F40CEE" w:rsidP="00342282">
            <w:pPr>
              <w:rPr>
                <w:rFonts w:ascii="Times New Roman" w:eastAsia="Times New Roman" w:hAnsi="Times New Roman" w:cs="Times New Roman"/>
                <w:lang w:eastAsia="hr-HR"/>
              </w:rPr>
            </w:pPr>
            <w:r>
              <w:rPr>
                <w:rFonts w:ascii="Times New Roman" w:eastAsia="Times New Roman" w:hAnsi="Times New Roman" w:cs="Times New Roman"/>
                <w:lang w:eastAsia="hr-HR"/>
              </w:rPr>
              <w:t>ODLUKA o dodjeli grobnog mjesta.......................................................................................................</w:t>
            </w:r>
          </w:p>
          <w:p w:rsidR="00B3031F" w:rsidRDefault="00F40CEE" w:rsidP="00342282">
            <w:pP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ODLUKA </w:t>
            </w:r>
            <w:r w:rsidRPr="00F40CEE">
              <w:rPr>
                <w:rFonts w:ascii="Times New Roman" w:eastAsia="Times New Roman" w:hAnsi="Times New Roman" w:cs="Times New Roman"/>
                <w:lang w:eastAsia="hr-HR"/>
              </w:rPr>
              <w:t>o davanju suglasnosti na Cjenik komunalnih usluga</w:t>
            </w:r>
            <w:r>
              <w:rPr>
                <w:rFonts w:ascii="Times New Roman" w:eastAsia="Times New Roman" w:hAnsi="Times New Roman" w:cs="Times New Roman"/>
                <w:lang w:eastAsia="hr-HR"/>
              </w:rPr>
              <w:t>............................................................</w:t>
            </w:r>
          </w:p>
          <w:p w:rsidR="00B3031F" w:rsidRDefault="00F40CEE" w:rsidP="00F40CEE">
            <w:pPr>
              <w:rPr>
                <w:rFonts w:ascii="Times New Roman" w:eastAsia="Times New Roman" w:hAnsi="Times New Roman" w:cs="Times New Roman"/>
                <w:lang w:eastAsia="hr-HR"/>
              </w:rPr>
            </w:pPr>
            <w:r>
              <w:rPr>
                <w:rFonts w:ascii="Times New Roman" w:eastAsia="Times New Roman" w:hAnsi="Times New Roman" w:cs="Times New Roman"/>
                <w:lang w:eastAsia="hr-HR"/>
              </w:rPr>
              <w:t>ANALIZA sustava stanja civilne zaštite na području Općine Strizivojna u 2021. godini.....................</w:t>
            </w:r>
          </w:p>
          <w:p w:rsidR="00757DA0" w:rsidRDefault="00757DA0" w:rsidP="00F40CEE">
            <w:pP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ODLUKA </w:t>
            </w:r>
            <w:r w:rsidRPr="00757DA0">
              <w:rPr>
                <w:rFonts w:ascii="Times New Roman" w:eastAsia="Times New Roman" w:hAnsi="Times New Roman" w:cs="Times New Roman"/>
                <w:lang w:eastAsia="hr-HR"/>
              </w:rPr>
              <w:t>izvršenju Proračuna Općine Strizivojna za 2022. godinu.</w:t>
            </w:r>
            <w:r>
              <w:rPr>
                <w:rFonts w:ascii="Times New Roman" w:eastAsia="Times New Roman" w:hAnsi="Times New Roman" w:cs="Times New Roman"/>
                <w:lang w:eastAsia="hr-HR"/>
              </w:rPr>
              <w:t>....................................................</w:t>
            </w:r>
          </w:p>
          <w:p w:rsidR="00B51F8A" w:rsidRDefault="00B51F8A" w:rsidP="00B51F8A">
            <w:pPr>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 xml:space="preserve">PLAN RAZVOJA </w:t>
            </w:r>
            <w:r>
              <w:rPr>
                <w:rFonts w:ascii="Times New Roman" w:eastAsia="Times New Roman" w:hAnsi="Times New Roman" w:cs="Times New Roman"/>
                <w:lang w:eastAsia="hr-HR"/>
              </w:rPr>
              <w:t>sustava civilne zaštite na području Općine Strizivojna za 2022. godinu.................</w:t>
            </w:r>
          </w:p>
          <w:p w:rsidR="00B51F8A" w:rsidRPr="00B3031F" w:rsidRDefault="00B51F8A" w:rsidP="00B51F8A">
            <w:pPr>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 xml:space="preserve">PLAN DJELOVANJA </w:t>
            </w:r>
            <w:r>
              <w:rPr>
                <w:rFonts w:ascii="Times New Roman" w:eastAsia="Times New Roman" w:hAnsi="Times New Roman" w:cs="Times New Roman"/>
                <w:lang w:eastAsia="hr-HR"/>
              </w:rPr>
              <w:t>u području prirodnih nepogoda za područje Općine Strizivojna za</w:t>
            </w:r>
            <w:r w:rsidRPr="00B51F8A">
              <w:rPr>
                <w:rFonts w:ascii="Times New Roman" w:eastAsia="Times New Roman" w:hAnsi="Times New Roman" w:cs="Times New Roman"/>
                <w:lang w:eastAsia="hr-HR"/>
              </w:rPr>
              <w:t xml:space="preserve"> 2022.</w:t>
            </w:r>
            <w:r>
              <w:rPr>
                <w:rFonts w:ascii="Times New Roman" w:eastAsia="Times New Roman" w:hAnsi="Times New Roman" w:cs="Times New Roman"/>
                <w:lang w:eastAsia="hr-HR"/>
              </w:rPr>
              <w:t xml:space="preserve"> godinu......................................................................................................................................................</w:t>
            </w:r>
          </w:p>
        </w:tc>
        <w:tc>
          <w:tcPr>
            <w:tcW w:w="602" w:type="dxa"/>
          </w:tcPr>
          <w:p w:rsidR="00342282" w:rsidRPr="00B3031F" w:rsidRDefault="00342282" w:rsidP="00342282">
            <w:pPr>
              <w:rPr>
                <w:rFonts w:ascii="Times New Roman" w:hAnsi="Times New Roman" w:cs="Times New Roman"/>
                <w:lang w:eastAsia="hr-HR"/>
              </w:rPr>
            </w:pPr>
            <w:r w:rsidRPr="00B3031F">
              <w:rPr>
                <w:rFonts w:ascii="Times New Roman" w:hAnsi="Times New Roman" w:cs="Times New Roman"/>
                <w:lang w:eastAsia="hr-HR"/>
              </w:rPr>
              <w:t>3</w:t>
            </w:r>
          </w:p>
          <w:p w:rsidR="00342282" w:rsidRPr="00B3031F" w:rsidRDefault="00342282" w:rsidP="00342282">
            <w:pPr>
              <w:rPr>
                <w:rFonts w:ascii="Times New Roman" w:hAnsi="Times New Roman" w:cs="Times New Roman"/>
                <w:lang w:eastAsia="hr-HR"/>
              </w:rPr>
            </w:pPr>
          </w:p>
          <w:p w:rsidR="00342282" w:rsidRPr="00B3031F" w:rsidRDefault="00342282" w:rsidP="00342282">
            <w:pPr>
              <w:rPr>
                <w:rFonts w:ascii="Times New Roman" w:hAnsi="Times New Roman" w:cs="Times New Roman"/>
                <w:lang w:eastAsia="hr-HR"/>
              </w:rPr>
            </w:pPr>
            <w:r w:rsidRPr="00B3031F">
              <w:rPr>
                <w:rFonts w:ascii="Times New Roman" w:hAnsi="Times New Roman" w:cs="Times New Roman"/>
                <w:lang w:eastAsia="hr-HR"/>
              </w:rPr>
              <w:t>19</w:t>
            </w:r>
          </w:p>
          <w:p w:rsidR="00342282" w:rsidRPr="00B3031F" w:rsidRDefault="00342282" w:rsidP="00342282">
            <w:pPr>
              <w:rPr>
                <w:rFonts w:ascii="Times New Roman" w:hAnsi="Times New Roman" w:cs="Times New Roman"/>
                <w:lang w:eastAsia="hr-HR"/>
              </w:rPr>
            </w:pPr>
            <w:r w:rsidRPr="00B3031F">
              <w:rPr>
                <w:rFonts w:ascii="Times New Roman" w:hAnsi="Times New Roman" w:cs="Times New Roman"/>
                <w:lang w:eastAsia="hr-HR"/>
              </w:rPr>
              <w:t>20</w:t>
            </w:r>
          </w:p>
          <w:p w:rsidR="00342282" w:rsidRPr="00B3031F" w:rsidRDefault="00342282" w:rsidP="00342282">
            <w:pPr>
              <w:rPr>
                <w:rFonts w:ascii="Times New Roman" w:hAnsi="Times New Roman" w:cs="Times New Roman"/>
                <w:lang w:eastAsia="hr-HR"/>
              </w:rPr>
            </w:pPr>
          </w:p>
          <w:p w:rsidR="00342282" w:rsidRPr="00B3031F" w:rsidRDefault="00342282" w:rsidP="00342282">
            <w:pPr>
              <w:rPr>
                <w:rFonts w:ascii="Times New Roman" w:hAnsi="Times New Roman" w:cs="Times New Roman"/>
                <w:lang w:eastAsia="hr-HR"/>
              </w:rPr>
            </w:pPr>
            <w:r w:rsidRPr="00B3031F">
              <w:rPr>
                <w:rFonts w:ascii="Times New Roman" w:hAnsi="Times New Roman" w:cs="Times New Roman"/>
                <w:lang w:eastAsia="hr-HR"/>
              </w:rPr>
              <w:t>2</w:t>
            </w:r>
            <w:r w:rsidR="00861483" w:rsidRPr="00B3031F">
              <w:rPr>
                <w:rFonts w:ascii="Times New Roman" w:hAnsi="Times New Roman" w:cs="Times New Roman"/>
                <w:lang w:eastAsia="hr-HR"/>
              </w:rPr>
              <w:t>1</w:t>
            </w:r>
          </w:p>
          <w:p w:rsidR="00342282" w:rsidRPr="00B3031F" w:rsidRDefault="00342282" w:rsidP="00342282">
            <w:pPr>
              <w:rPr>
                <w:rFonts w:ascii="Times New Roman" w:hAnsi="Times New Roman" w:cs="Times New Roman"/>
                <w:lang w:eastAsia="hr-HR"/>
              </w:rPr>
            </w:pPr>
          </w:p>
          <w:p w:rsidR="00342282" w:rsidRPr="00B3031F" w:rsidRDefault="00342282" w:rsidP="00342282">
            <w:pPr>
              <w:rPr>
                <w:rFonts w:ascii="Times New Roman" w:hAnsi="Times New Roman" w:cs="Times New Roman"/>
                <w:lang w:eastAsia="hr-HR"/>
              </w:rPr>
            </w:pPr>
            <w:r w:rsidRPr="00B3031F">
              <w:rPr>
                <w:rFonts w:ascii="Times New Roman" w:hAnsi="Times New Roman" w:cs="Times New Roman"/>
                <w:lang w:eastAsia="hr-HR"/>
              </w:rPr>
              <w:t>24</w:t>
            </w:r>
          </w:p>
          <w:p w:rsidR="00342282" w:rsidRPr="00B3031F" w:rsidRDefault="00342282" w:rsidP="00342282">
            <w:pPr>
              <w:rPr>
                <w:rFonts w:ascii="Times New Roman" w:hAnsi="Times New Roman" w:cs="Times New Roman"/>
                <w:lang w:eastAsia="hr-HR"/>
              </w:rPr>
            </w:pPr>
            <w:r w:rsidRPr="00B3031F">
              <w:rPr>
                <w:rFonts w:ascii="Times New Roman" w:hAnsi="Times New Roman" w:cs="Times New Roman"/>
                <w:lang w:eastAsia="hr-HR"/>
              </w:rPr>
              <w:t>2</w:t>
            </w:r>
            <w:r w:rsidR="00861483" w:rsidRPr="00B3031F">
              <w:rPr>
                <w:rFonts w:ascii="Times New Roman" w:hAnsi="Times New Roman" w:cs="Times New Roman"/>
                <w:lang w:eastAsia="hr-HR"/>
              </w:rPr>
              <w:t>5</w:t>
            </w:r>
          </w:p>
          <w:p w:rsidR="00342282" w:rsidRPr="00B3031F" w:rsidRDefault="00861483" w:rsidP="00342282">
            <w:pPr>
              <w:rPr>
                <w:rFonts w:ascii="Times New Roman" w:hAnsi="Times New Roman" w:cs="Times New Roman"/>
                <w:lang w:eastAsia="hr-HR"/>
              </w:rPr>
            </w:pPr>
            <w:r w:rsidRPr="00B3031F">
              <w:rPr>
                <w:rFonts w:ascii="Times New Roman" w:hAnsi="Times New Roman" w:cs="Times New Roman"/>
                <w:lang w:eastAsia="hr-HR"/>
              </w:rPr>
              <w:t>26</w:t>
            </w:r>
          </w:p>
          <w:p w:rsidR="00342282" w:rsidRPr="00B3031F" w:rsidRDefault="00342282" w:rsidP="00861483">
            <w:pPr>
              <w:rPr>
                <w:rFonts w:ascii="Times New Roman" w:eastAsia="Times New Roman" w:hAnsi="Times New Roman" w:cs="Times New Roman"/>
                <w:lang w:eastAsia="hr-HR"/>
              </w:rPr>
            </w:pPr>
          </w:p>
          <w:p w:rsidR="00861483" w:rsidRPr="00B3031F" w:rsidRDefault="00861483"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28</w:t>
            </w:r>
          </w:p>
          <w:p w:rsidR="00EC3C3A" w:rsidRPr="00B3031F" w:rsidRDefault="002E31B1"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29</w:t>
            </w:r>
          </w:p>
          <w:p w:rsidR="00EC3C3A" w:rsidRPr="00B3031F" w:rsidRDefault="00271D65"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30</w:t>
            </w:r>
          </w:p>
          <w:p w:rsidR="00EC3C3A" w:rsidRPr="00B3031F" w:rsidRDefault="00EC3C3A" w:rsidP="00861483">
            <w:pPr>
              <w:rPr>
                <w:rFonts w:ascii="Times New Roman" w:eastAsia="Times New Roman" w:hAnsi="Times New Roman" w:cs="Times New Roman"/>
                <w:lang w:eastAsia="hr-HR"/>
              </w:rPr>
            </w:pPr>
          </w:p>
          <w:p w:rsidR="00EC3C3A" w:rsidRPr="00B3031F" w:rsidRDefault="00271D65"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46</w:t>
            </w:r>
          </w:p>
          <w:p w:rsidR="00271D65" w:rsidRPr="00B3031F" w:rsidRDefault="00271D65"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47</w:t>
            </w:r>
          </w:p>
          <w:p w:rsidR="00271D65" w:rsidRPr="00B3031F" w:rsidRDefault="00271D65"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48</w:t>
            </w:r>
          </w:p>
          <w:p w:rsidR="00271D65" w:rsidRPr="00B3031F" w:rsidRDefault="00271D65"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51</w:t>
            </w:r>
          </w:p>
          <w:p w:rsidR="00271D65" w:rsidRPr="00B3031F" w:rsidRDefault="00271D65"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52</w:t>
            </w:r>
          </w:p>
          <w:p w:rsidR="00271D65" w:rsidRPr="00B3031F" w:rsidRDefault="00271D65"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55</w:t>
            </w:r>
          </w:p>
          <w:p w:rsidR="00271D65" w:rsidRPr="00B3031F" w:rsidRDefault="00271D65"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56</w:t>
            </w:r>
          </w:p>
          <w:p w:rsidR="00B3031F" w:rsidRPr="00B3031F" w:rsidRDefault="00B3031F"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57</w:t>
            </w:r>
          </w:p>
          <w:p w:rsidR="00B3031F" w:rsidRPr="00B3031F" w:rsidRDefault="00B3031F" w:rsidP="00861483">
            <w:pPr>
              <w:rPr>
                <w:rFonts w:ascii="Times New Roman" w:eastAsia="Times New Roman" w:hAnsi="Times New Roman" w:cs="Times New Roman"/>
                <w:lang w:eastAsia="hr-HR"/>
              </w:rPr>
            </w:pPr>
          </w:p>
          <w:p w:rsidR="00B3031F" w:rsidRDefault="00B3031F" w:rsidP="00861483">
            <w:pPr>
              <w:rPr>
                <w:rFonts w:ascii="Times New Roman" w:eastAsia="Times New Roman" w:hAnsi="Times New Roman" w:cs="Times New Roman"/>
                <w:lang w:eastAsia="hr-HR"/>
              </w:rPr>
            </w:pPr>
            <w:r w:rsidRPr="00B3031F">
              <w:rPr>
                <w:rFonts w:ascii="Times New Roman" w:eastAsia="Times New Roman" w:hAnsi="Times New Roman" w:cs="Times New Roman"/>
                <w:lang w:eastAsia="hr-HR"/>
              </w:rPr>
              <w:t>58</w:t>
            </w:r>
          </w:p>
          <w:p w:rsidR="00B3031F" w:rsidRDefault="00B3031F" w:rsidP="00861483">
            <w:pPr>
              <w:rPr>
                <w:rFonts w:ascii="Times New Roman" w:eastAsia="Times New Roman" w:hAnsi="Times New Roman" w:cs="Times New Roman"/>
                <w:lang w:eastAsia="hr-HR"/>
              </w:rPr>
            </w:pPr>
          </w:p>
          <w:p w:rsidR="00B3031F" w:rsidRDefault="00B3031F" w:rsidP="00861483">
            <w:pPr>
              <w:rPr>
                <w:rFonts w:ascii="Times New Roman" w:eastAsia="Times New Roman" w:hAnsi="Times New Roman" w:cs="Times New Roman"/>
                <w:lang w:eastAsia="hr-HR"/>
              </w:rPr>
            </w:pPr>
            <w:r>
              <w:rPr>
                <w:rFonts w:ascii="Times New Roman" w:eastAsia="Times New Roman" w:hAnsi="Times New Roman" w:cs="Times New Roman"/>
                <w:lang w:eastAsia="hr-HR"/>
              </w:rPr>
              <w:t>60</w:t>
            </w:r>
          </w:p>
          <w:p w:rsidR="00B3031F" w:rsidRDefault="00B3031F" w:rsidP="00861483">
            <w:pPr>
              <w:rPr>
                <w:rFonts w:ascii="Times New Roman" w:eastAsia="Times New Roman" w:hAnsi="Times New Roman" w:cs="Times New Roman"/>
                <w:lang w:eastAsia="hr-HR"/>
              </w:rPr>
            </w:pPr>
            <w:r>
              <w:rPr>
                <w:rFonts w:ascii="Times New Roman" w:eastAsia="Times New Roman" w:hAnsi="Times New Roman" w:cs="Times New Roman"/>
                <w:lang w:eastAsia="hr-HR"/>
              </w:rPr>
              <w:t>62</w:t>
            </w:r>
          </w:p>
          <w:p w:rsidR="00F40CEE" w:rsidRDefault="00F40CEE" w:rsidP="00861483">
            <w:pPr>
              <w:rPr>
                <w:rFonts w:ascii="Times New Roman" w:eastAsia="Times New Roman" w:hAnsi="Times New Roman" w:cs="Times New Roman"/>
                <w:lang w:eastAsia="hr-HR"/>
              </w:rPr>
            </w:pPr>
          </w:p>
          <w:p w:rsidR="00F40CEE" w:rsidRDefault="00F40CEE" w:rsidP="00861483">
            <w:pPr>
              <w:rPr>
                <w:rFonts w:ascii="Times New Roman" w:eastAsia="Times New Roman" w:hAnsi="Times New Roman" w:cs="Times New Roman"/>
                <w:lang w:eastAsia="hr-HR"/>
              </w:rPr>
            </w:pPr>
            <w:r>
              <w:rPr>
                <w:rFonts w:ascii="Times New Roman" w:eastAsia="Times New Roman" w:hAnsi="Times New Roman" w:cs="Times New Roman"/>
                <w:lang w:eastAsia="hr-HR"/>
              </w:rPr>
              <w:t>64</w:t>
            </w:r>
          </w:p>
          <w:p w:rsidR="00F40CEE" w:rsidRDefault="00F40CEE" w:rsidP="00861483">
            <w:pPr>
              <w:rPr>
                <w:rFonts w:ascii="Times New Roman" w:eastAsia="Times New Roman" w:hAnsi="Times New Roman" w:cs="Times New Roman"/>
                <w:lang w:eastAsia="hr-HR"/>
              </w:rPr>
            </w:pPr>
          </w:p>
          <w:p w:rsidR="00F40CEE" w:rsidRDefault="00F40CEE" w:rsidP="00861483">
            <w:pPr>
              <w:rPr>
                <w:rFonts w:ascii="Times New Roman" w:eastAsia="Times New Roman" w:hAnsi="Times New Roman" w:cs="Times New Roman"/>
                <w:lang w:eastAsia="hr-HR"/>
              </w:rPr>
            </w:pPr>
            <w:r>
              <w:rPr>
                <w:rFonts w:ascii="Times New Roman" w:eastAsia="Times New Roman" w:hAnsi="Times New Roman" w:cs="Times New Roman"/>
                <w:lang w:eastAsia="hr-HR"/>
              </w:rPr>
              <w:t>66</w:t>
            </w:r>
          </w:p>
          <w:p w:rsidR="00F40CEE" w:rsidRDefault="00F40CEE" w:rsidP="00861483">
            <w:pPr>
              <w:rPr>
                <w:rFonts w:ascii="Times New Roman" w:eastAsia="Times New Roman" w:hAnsi="Times New Roman" w:cs="Times New Roman"/>
                <w:lang w:eastAsia="hr-HR"/>
              </w:rPr>
            </w:pPr>
            <w:r>
              <w:rPr>
                <w:rFonts w:ascii="Times New Roman" w:eastAsia="Times New Roman" w:hAnsi="Times New Roman" w:cs="Times New Roman"/>
                <w:lang w:eastAsia="hr-HR"/>
              </w:rPr>
              <w:t>67</w:t>
            </w:r>
          </w:p>
          <w:p w:rsidR="00F40CEE" w:rsidRDefault="00F40CEE" w:rsidP="00861483">
            <w:pPr>
              <w:rPr>
                <w:rFonts w:ascii="Times New Roman" w:eastAsia="Times New Roman" w:hAnsi="Times New Roman" w:cs="Times New Roman"/>
                <w:lang w:eastAsia="hr-HR"/>
              </w:rPr>
            </w:pPr>
            <w:r>
              <w:rPr>
                <w:rFonts w:ascii="Times New Roman" w:eastAsia="Times New Roman" w:hAnsi="Times New Roman" w:cs="Times New Roman"/>
                <w:lang w:eastAsia="hr-HR"/>
              </w:rPr>
              <w:t>68</w:t>
            </w:r>
          </w:p>
          <w:p w:rsidR="00F40CEE" w:rsidRDefault="00F40CEE" w:rsidP="00861483">
            <w:pPr>
              <w:rPr>
                <w:rFonts w:ascii="Times New Roman" w:eastAsia="Times New Roman" w:hAnsi="Times New Roman" w:cs="Times New Roman"/>
                <w:lang w:eastAsia="hr-HR"/>
              </w:rPr>
            </w:pPr>
            <w:r>
              <w:rPr>
                <w:rFonts w:ascii="Times New Roman" w:eastAsia="Times New Roman" w:hAnsi="Times New Roman" w:cs="Times New Roman"/>
                <w:lang w:eastAsia="hr-HR"/>
              </w:rPr>
              <w:t>69</w:t>
            </w:r>
          </w:p>
          <w:p w:rsidR="00F40CEE" w:rsidRDefault="00F40CEE" w:rsidP="00F40CEE">
            <w:pPr>
              <w:rPr>
                <w:rFonts w:ascii="Times New Roman" w:eastAsia="Times New Roman" w:hAnsi="Times New Roman" w:cs="Times New Roman"/>
                <w:lang w:eastAsia="hr-HR"/>
              </w:rPr>
            </w:pPr>
            <w:r>
              <w:rPr>
                <w:rFonts w:ascii="Times New Roman" w:eastAsia="Times New Roman" w:hAnsi="Times New Roman" w:cs="Times New Roman"/>
                <w:lang w:eastAsia="hr-HR"/>
              </w:rPr>
              <w:t>73</w:t>
            </w:r>
          </w:p>
          <w:p w:rsidR="00B51F8A" w:rsidRDefault="00757DA0" w:rsidP="00F40CEE">
            <w:pPr>
              <w:rPr>
                <w:rFonts w:ascii="Times New Roman" w:eastAsia="Times New Roman" w:hAnsi="Times New Roman" w:cs="Times New Roman"/>
                <w:lang w:eastAsia="hr-HR"/>
              </w:rPr>
            </w:pPr>
            <w:r>
              <w:rPr>
                <w:rFonts w:ascii="Times New Roman" w:eastAsia="Times New Roman" w:hAnsi="Times New Roman" w:cs="Times New Roman"/>
                <w:lang w:eastAsia="hr-HR"/>
              </w:rPr>
              <w:t>76</w:t>
            </w:r>
          </w:p>
          <w:p w:rsidR="00B51F8A" w:rsidRDefault="00B51F8A" w:rsidP="00F40CEE">
            <w:pPr>
              <w:rPr>
                <w:rFonts w:ascii="Times New Roman" w:eastAsia="Times New Roman" w:hAnsi="Times New Roman" w:cs="Times New Roman"/>
                <w:lang w:eastAsia="hr-HR"/>
              </w:rPr>
            </w:pPr>
            <w:r>
              <w:rPr>
                <w:rFonts w:ascii="Times New Roman" w:eastAsia="Times New Roman" w:hAnsi="Times New Roman" w:cs="Times New Roman"/>
                <w:lang w:eastAsia="hr-HR"/>
              </w:rPr>
              <w:t>78</w:t>
            </w:r>
          </w:p>
          <w:p w:rsidR="00B51F8A" w:rsidRDefault="00B51F8A" w:rsidP="00F40CEE">
            <w:pPr>
              <w:rPr>
                <w:rFonts w:ascii="Times New Roman" w:eastAsia="Times New Roman" w:hAnsi="Times New Roman" w:cs="Times New Roman"/>
                <w:lang w:eastAsia="hr-HR"/>
              </w:rPr>
            </w:pPr>
          </w:p>
          <w:p w:rsidR="00B51F8A" w:rsidRPr="00B3031F" w:rsidRDefault="00B51F8A" w:rsidP="00F40CEE">
            <w:pPr>
              <w:rPr>
                <w:rFonts w:ascii="Times New Roman" w:eastAsia="Times New Roman" w:hAnsi="Times New Roman" w:cs="Times New Roman"/>
                <w:lang w:eastAsia="hr-HR"/>
              </w:rPr>
            </w:pPr>
            <w:r>
              <w:rPr>
                <w:rFonts w:ascii="Times New Roman" w:eastAsia="Times New Roman" w:hAnsi="Times New Roman" w:cs="Times New Roman"/>
                <w:lang w:eastAsia="hr-HR"/>
              </w:rPr>
              <w:t>83</w:t>
            </w:r>
          </w:p>
        </w:tc>
        <w:tc>
          <w:tcPr>
            <w:tcW w:w="602" w:type="dxa"/>
          </w:tcPr>
          <w:p w:rsidR="00342282" w:rsidRPr="00B3031F" w:rsidRDefault="00342282" w:rsidP="00342282">
            <w:pPr>
              <w:jc w:val="right"/>
              <w:rPr>
                <w:rFonts w:ascii="Times New Roman" w:eastAsia="Times New Roman" w:hAnsi="Times New Roman" w:cs="Times New Roman"/>
                <w:lang w:eastAsia="hr-HR"/>
              </w:rPr>
            </w:pPr>
          </w:p>
        </w:tc>
        <w:tc>
          <w:tcPr>
            <w:tcW w:w="602" w:type="dxa"/>
          </w:tcPr>
          <w:p w:rsidR="00342282" w:rsidRPr="007B7BC6" w:rsidRDefault="00342282" w:rsidP="00342282">
            <w:pPr>
              <w:jc w:val="right"/>
              <w:rPr>
                <w:rFonts w:ascii="Times New Roman" w:eastAsia="Times New Roman" w:hAnsi="Times New Roman" w:cs="Times New Roman"/>
                <w:szCs w:val="24"/>
                <w:lang w:eastAsia="hr-HR"/>
              </w:rPr>
            </w:pPr>
          </w:p>
        </w:tc>
        <w:tc>
          <w:tcPr>
            <w:tcW w:w="602" w:type="dxa"/>
          </w:tcPr>
          <w:p w:rsidR="00342282" w:rsidRPr="007B7BC6" w:rsidRDefault="00342282" w:rsidP="00342282">
            <w:pPr>
              <w:jc w:val="right"/>
              <w:rPr>
                <w:rFonts w:ascii="Times New Roman" w:eastAsia="Times New Roman" w:hAnsi="Times New Roman" w:cs="Times New Roman"/>
                <w:szCs w:val="24"/>
                <w:lang w:eastAsia="hr-HR"/>
              </w:rPr>
            </w:pPr>
          </w:p>
        </w:tc>
        <w:tc>
          <w:tcPr>
            <w:tcW w:w="602" w:type="dxa"/>
          </w:tcPr>
          <w:p w:rsidR="00342282" w:rsidRPr="007B7BC6" w:rsidRDefault="00342282" w:rsidP="00342282">
            <w:pPr>
              <w:jc w:val="right"/>
              <w:rPr>
                <w:rFonts w:ascii="Times New Roman" w:eastAsia="Times New Roman" w:hAnsi="Times New Roman" w:cs="Times New Roman"/>
                <w:szCs w:val="24"/>
                <w:lang w:eastAsia="hr-HR"/>
              </w:rPr>
            </w:pPr>
          </w:p>
        </w:tc>
        <w:tc>
          <w:tcPr>
            <w:tcW w:w="602" w:type="dxa"/>
          </w:tcPr>
          <w:p w:rsidR="00342282" w:rsidRPr="007B7BC6" w:rsidRDefault="00342282" w:rsidP="00342282">
            <w:pPr>
              <w:jc w:val="right"/>
              <w:rPr>
                <w:rFonts w:ascii="Times New Roman" w:eastAsia="Times New Roman" w:hAnsi="Times New Roman" w:cs="Times New Roman"/>
                <w:szCs w:val="24"/>
                <w:lang w:eastAsia="hr-HR"/>
              </w:rPr>
            </w:pPr>
          </w:p>
        </w:tc>
        <w:tc>
          <w:tcPr>
            <w:tcW w:w="602" w:type="dxa"/>
          </w:tcPr>
          <w:p w:rsidR="00342282" w:rsidRPr="007B7BC6" w:rsidRDefault="00342282" w:rsidP="00342282">
            <w:pPr>
              <w:jc w:val="right"/>
              <w:rPr>
                <w:rFonts w:ascii="Times New Roman" w:eastAsia="Times New Roman" w:hAnsi="Times New Roman" w:cs="Times New Roman"/>
                <w:szCs w:val="24"/>
                <w:lang w:eastAsia="hr-HR"/>
              </w:rPr>
            </w:pPr>
          </w:p>
        </w:tc>
        <w:tc>
          <w:tcPr>
            <w:tcW w:w="602" w:type="dxa"/>
          </w:tcPr>
          <w:p w:rsidR="00342282" w:rsidRPr="007B7BC6" w:rsidRDefault="00342282" w:rsidP="00342282">
            <w:pPr>
              <w:jc w:val="right"/>
              <w:rPr>
                <w:rFonts w:ascii="Times New Roman" w:eastAsia="Times New Roman" w:hAnsi="Times New Roman" w:cs="Times New Roman"/>
                <w:szCs w:val="24"/>
                <w:lang w:eastAsia="hr-HR"/>
              </w:rPr>
            </w:pPr>
          </w:p>
        </w:tc>
        <w:tc>
          <w:tcPr>
            <w:tcW w:w="603" w:type="dxa"/>
          </w:tcPr>
          <w:p w:rsidR="00342282" w:rsidRPr="007B7BC6" w:rsidRDefault="00342282" w:rsidP="00342282">
            <w:pPr>
              <w:jc w:val="right"/>
              <w:rPr>
                <w:rFonts w:ascii="Times New Roman" w:eastAsia="Times New Roman" w:hAnsi="Times New Roman" w:cs="Times New Roman"/>
                <w:szCs w:val="24"/>
                <w:lang w:eastAsia="hr-HR"/>
              </w:rPr>
            </w:pPr>
          </w:p>
        </w:tc>
        <w:tc>
          <w:tcPr>
            <w:tcW w:w="603" w:type="dxa"/>
          </w:tcPr>
          <w:p w:rsidR="00342282" w:rsidRPr="007B7BC6" w:rsidRDefault="00342282" w:rsidP="00342282">
            <w:pPr>
              <w:jc w:val="right"/>
              <w:rPr>
                <w:rFonts w:ascii="Times New Roman" w:eastAsia="Times New Roman" w:hAnsi="Times New Roman" w:cs="Times New Roman"/>
                <w:szCs w:val="24"/>
                <w:lang w:eastAsia="hr-HR"/>
              </w:rPr>
            </w:pPr>
          </w:p>
        </w:tc>
        <w:tc>
          <w:tcPr>
            <w:tcW w:w="603" w:type="dxa"/>
          </w:tcPr>
          <w:p w:rsidR="00342282" w:rsidRPr="007B7BC6" w:rsidRDefault="00342282" w:rsidP="00342282">
            <w:pPr>
              <w:jc w:val="right"/>
              <w:rPr>
                <w:rFonts w:ascii="Times New Roman" w:eastAsia="Times New Roman" w:hAnsi="Times New Roman" w:cs="Times New Roman"/>
                <w:szCs w:val="24"/>
                <w:lang w:eastAsia="hr-HR"/>
              </w:rPr>
            </w:pPr>
          </w:p>
        </w:tc>
        <w:tc>
          <w:tcPr>
            <w:tcW w:w="603" w:type="dxa"/>
          </w:tcPr>
          <w:p w:rsidR="00342282" w:rsidRPr="007B7BC6" w:rsidRDefault="00342282" w:rsidP="00342282">
            <w:pPr>
              <w:jc w:val="right"/>
              <w:rPr>
                <w:rFonts w:ascii="Times New Roman" w:eastAsia="Times New Roman" w:hAnsi="Times New Roman" w:cs="Times New Roman"/>
                <w:szCs w:val="24"/>
                <w:lang w:eastAsia="hr-HR"/>
              </w:rPr>
            </w:pPr>
          </w:p>
        </w:tc>
        <w:tc>
          <w:tcPr>
            <w:tcW w:w="603" w:type="dxa"/>
          </w:tcPr>
          <w:p w:rsidR="00342282" w:rsidRPr="007B7BC6" w:rsidRDefault="00342282" w:rsidP="00342282">
            <w:pPr>
              <w:jc w:val="right"/>
              <w:rPr>
                <w:rFonts w:ascii="Times New Roman" w:eastAsia="Times New Roman" w:hAnsi="Times New Roman" w:cs="Times New Roman"/>
                <w:szCs w:val="24"/>
                <w:lang w:eastAsia="hr-HR"/>
              </w:rPr>
            </w:pPr>
          </w:p>
        </w:tc>
        <w:tc>
          <w:tcPr>
            <w:tcW w:w="603" w:type="dxa"/>
          </w:tcPr>
          <w:p w:rsidR="00342282" w:rsidRPr="007B7BC6" w:rsidRDefault="00342282" w:rsidP="00342282">
            <w:pPr>
              <w:jc w:val="right"/>
              <w:rPr>
                <w:rFonts w:ascii="Times New Roman" w:eastAsia="Times New Roman" w:hAnsi="Times New Roman" w:cs="Times New Roman"/>
                <w:szCs w:val="24"/>
                <w:lang w:eastAsia="hr-HR"/>
              </w:rPr>
            </w:pPr>
          </w:p>
        </w:tc>
        <w:tc>
          <w:tcPr>
            <w:tcW w:w="603" w:type="dxa"/>
          </w:tcPr>
          <w:p w:rsidR="00342282" w:rsidRPr="007B7BC6" w:rsidRDefault="00342282" w:rsidP="00342282">
            <w:pPr>
              <w:jc w:val="right"/>
              <w:rPr>
                <w:rFonts w:ascii="Times New Roman" w:eastAsia="Times New Roman" w:hAnsi="Times New Roman" w:cs="Times New Roman"/>
                <w:szCs w:val="24"/>
                <w:lang w:eastAsia="hr-HR"/>
              </w:rPr>
            </w:pPr>
          </w:p>
        </w:tc>
        <w:tc>
          <w:tcPr>
            <w:tcW w:w="603" w:type="dxa"/>
          </w:tcPr>
          <w:p w:rsidR="00342282" w:rsidRPr="007B7BC6" w:rsidRDefault="00342282" w:rsidP="00342282">
            <w:pPr>
              <w:jc w:val="right"/>
              <w:rPr>
                <w:rFonts w:ascii="Times New Roman" w:eastAsia="Times New Roman" w:hAnsi="Times New Roman" w:cs="Times New Roman"/>
                <w:szCs w:val="24"/>
                <w:lang w:eastAsia="hr-HR"/>
              </w:rPr>
            </w:pPr>
          </w:p>
        </w:tc>
        <w:tc>
          <w:tcPr>
            <w:tcW w:w="603" w:type="dxa"/>
          </w:tcPr>
          <w:p w:rsidR="00342282" w:rsidRPr="007B7BC6" w:rsidRDefault="00342282" w:rsidP="00342282">
            <w:pPr>
              <w:jc w:val="right"/>
              <w:rPr>
                <w:rFonts w:ascii="Times New Roman" w:eastAsia="Times New Roman" w:hAnsi="Times New Roman" w:cs="Times New Roman"/>
                <w:szCs w:val="24"/>
                <w:lang w:eastAsia="hr-HR"/>
              </w:rPr>
            </w:pPr>
          </w:p>
        </w:tc>
        <w:tc>
          <w:tcPr>
            <w:tcW w:w="603" w:type="dxa"/>
          </w:tcPr>
          <w:p w:rsidR="00342282" w:rsidRPr="007B7BC6" w:rsidRDefault="00342282" w:rsidP="00342282">
            <w:pPr>
              <w:jc w:val="right"/>
              <w:rPr>
                <w:rFonts w:ascii="Times New Roman" w:eastAsia="Times New Roman" w:hAnsi="Times New Roman" w:cs="Times New Roman"/>
                <w:szCs w:val="24"/>
                <w:lang w:eastAsia="hr-HR"/>
              </w:rPr>
            </w:pPr>
          </w:p>
        </w:tc>
        <w:tc>
          <w:tcPr>
            <w:tcW w:w="603" w:type="dxa"/>
          </w:tcPr>
          <w:p w:rsidR="00342282" w:rsidRPr="007B7BC6" w:rsidRDefault="00342282" w:rsidP="00342282">
            <w:pPr>
              <w:jc w:val="right"/>
              <w:rPr>
                <w:rFonts w:ascii="Times New Roman" w:eastAsia="Times New Roman" w:hAnsi="Times New Roman" w:cs="Times New Roman"/>
                <w:szCs w:val="24"/>
                <w:lang w:eastAsia="hr-HR"/>
              </w:rPr>
            </w:pPr>
          </w:p>
        </w:tc>
      </w:tr>
    </w:tbl>
    <w:p w:rsidR="00757DA0" w:rsidRDefault="00757DA0" w:rsidP="00342282">
      <w:pPr>
        <w:spacing w:after="0" w:line="240" w:lineRule="auto"/>
        <w:jc w:val="both"/>
        <w:rPr>
          <w:rFonts w:ascii="Times New Roman" w:eastAsia="Times New Roman" w:hAnsi="Times New Roman" w:cs="Times New Roman"/>
          <w:b/>
          <w:sz w:val="28"/>
          <w:szCs w:val="44"/>
          <w:lang w:eastAsia="hr-HR"/>
        </w:rPr>
      </w:pPr>
    </w:p>
    <w:p w:rsidR="00757DA0" w:rsidRDefault="00757DA0" w:rsidP="00342282">
      <w:pPr>
        <w:spacing w:after="0" w:line="240" w:lineRule="auto"/>
        <w:jc w:val="both"/>
        <w:rPr>
          <w:rFonts w:ascii="Times New Roman" w:eastAsia="Times New Roman" w:hAnsi="Times New Roman" w:cs="Times New Roman"/>
          <w:b/>
          <w:sz w:val="28"/>
          <w:szCs w:val="44"/>
          <w:lang w:eastAsia="hr-HR"/>
        </w:rPr>
      </w:pPr>
    </w:p>
    <w:p w:rsidR="00342282" w:rsidRPr="00B3031F" w:rsidRDefault="00342282" w:rsidP="00342282">
      <w:pPr>
        <w:spacing w:after="0" w:line="240" w:lineRule="auto"/>
        <w:jc w:val="both"/>
        <w:rPr>
          <w:rFonts w:ascii="Times New Roman" w:eastAsia="Times New Roman" w:hAnsi="Times New Roman" w:cs="Times New Roman"/>
          <w:b/>
          <w:sz w:val="28"/>
          <w:szCs w:val="44"/>
          <w:lang w:eastAsia="hr-HR"/>
        </w:rPr>
      </w:pPr>
      <w:r w:rsidRPr="00B3031F">
        <w:rPr>
          <w:rFonts w:ascii="Times New Roman" w:eastAsia="Times New Roman" w:hAnsi="Times New Roman" w:cs="Times New Roman"/>
          <w:b/>
          <w:sz w:val="28"/>
          <w:szCs w:val="44"/>
          <w:lang w:eastAsia="hr-HR"/>
        </w:rPr>
        <w:t>OPĆINSKI NAČELNIK:</w:t>
      </w:r>
    </w:p>
    <w:p w:rsidR="00B51F8A" w:rsidRDefault="00B51F8A" w:rsidP="00342282">
      <w:pPr>
        <w:spacing w:after="0" w:line="276" w:lineRule="auto"/>
        <w:rPr>
          <w:rFonts w:ascii="Times New Roman" w:eastAsia="Times New Roman" w:hAnsi="Times New Roman" w:cs="Times New Roman"/>
          <w:sz w:val="20"/>
          <w:szCs w:val="20"/>
          <w:lang w:eastAsia="hr-HR"/>
        </w:rPr>
      </w:pPr>
      <w:r w:rsidRPr="00B51F8A">
        <w:rPr>
          <w:rFonts w:ascii="Times New Roman" w:eastAsia="Times New Roman" w:hAnsi="Times New Roman" w:cs="Times New Roman"/>
          <w:sz w:val="20"/>
          <w:szCs w:val="20"/>
          <w:lang w:eastAsia="hr-HR"/>
        </w:rPr>
        <w:t>ISPRAVAK ODLUKE O DONOŠENJU IV. IZMJENA I DOPUNA PROSTORNOG PLANA UREĐENJA</w:t>
      </w:r>
    </w:p>
    <w:p w:rsidR="00757DA0" w:rsidRDefault="00B51F8A" w:rsidP="00342282">
      <w:pPr>
        <w:spacing w:after="0" w:line="276" w:lineRule="auto"/>
        <w:rPr>
          <w:rFonts w:ascii="Times New Roman" w:eastAsia="Times New Roman" w:hAnsi="Times New Roman" w:cs="Times New Roman"/>
          <w:sz w:val="20"/>
          <w:szCs w:val="20"/>
          <w:lang w:eastAsia="hr-HR"/>
        </w:rPr>
      </w:pPr>
      <w:r w:rsidRPr="00B51F8A">
        <w:rPr>
          <w:rFonts w:ascii="Times New Roman" w:eastAsia="Times New Roman" w:hAnsi="Times New Roman" w:cs="Times New Roman"/>
          <w:sz w:val="20"/>
          <w:szCs w:val="20"/>
          <w:lang w:eastAsia="hr-HR"/>
        </w:rPr>
        <w:t>OPĆINE STRIZIVOJNA</w:t>
      </w:r>
      <w:r>
        <w:rPr>
          <w:rFonts w:ascii="Times New Roman" w:eastAsia="Times New Roman" w:hAnsi="Times New Roman" w:cs="Times New Roman"/>
          <w:sz w:val="20"/>
          <w:szCs w:val="20"/>
          <w:lang w:eastAsia="hr-HR"/>
        </w:rPr>
        <w:t>........................................................................................................................................      110</w:t>
      </w:r>
    </w:p>
    <w:p w:rsidR="00757DA0" w:rsidRDefault="00B51F8A" w:rsidP="00B51F8A">
      <w:pPr>
        <w:spacing w:after="0" w:line="276" w:lineRule="auto"/>
        <w:rPr>
          <w:rFonts w:ascii="Times New Roman" w:eastAsia="Times New Roman" w:hAnsi="Times New Roman" w:cs="Times New Roman"/>
          <w:sz w:val="20"/>
          <w:szCs w:val="20"/>
          <w:lang w:eastAsia="hr-HR"/>
        </w:rPr>
      </w:pPr>
      <w:r w:rsidRPr="00B51F8A">
        <w:rPr>
          <w:rFonts w:ascii="Times New Roman" w:eastAsia="Times New Roman" w:hAnsi="Times New Roman" w:cs="Times New Roman"/>
          <w:sz w:val="20"/>
          <w:szCs w:val="20"/>
          <w:lang w:eastAsia="hr-HR"/>
        </w:rPr>
        <w:t>ODLUKA o Prostornom planu uređenja Općine Strizivojna</w:t>
      </w:r>
      <w:r>
        <w:rPr>
          <w:rFonts w:ascii="Times New Roman" w:eastAsia="Times New Roman" w:hAnsi="Times New Roman" w:cs="Times New Roman"/>
          <w:sz w:val="20"/>
          <w:szCs w:val="20"/>
          <w:lang w:eastAsia="hr-HR"/>
        </w:rPr>
        <w:t xml:space="preserve"> (Pročišćeni tekst).....................................................      111</w:t>
      </w:r>
    </w:p>
    <w:p w:rsidR="00757DA0" w:rsidRDefault="00B51F8A" w:rsidP="00342282">
      <w:pPr>
        <w:spacing w:after="0" w:line="276"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ODLUKA </w:t>
      </w:r>
      <w:r w:rsidRPr="00B51F8A">
        <w:rPr>
          <w:rFonts w:ascii="Times New Roman" w:eastAsia="Times New Roman" w:hAnsi="Times New Roman" w:cs="Times New Roman"/>
          <w:sz w:val="20"/>
          <w:szCs w:val="20"/>
          <w:lang w:eastAsia="hr-HR"/>
        </w:rPr>
        <w:t>o donaciji Moto klubu „Hrvatski vuk“</w:t>
      </w:r>
      <w:r>
        <w:rPr>
          <w:rFonts w:ascii="Times New Roman" w:eastAsia="Times New Roman" w:hAnsi="Times New Roman" w:cs="Times New Roman"/>
          <w:sz w:val="20"/>
          <w:szCs w:val="20"/>
          <w:lang w:eastAsia="hr-HR"/>
        </w:rPr>
        <w:t>..................................................................................................      169</w:t>
      </w:r>
    </w:p>
    <w:p w:rsidR="00757DA0" w:rsidRDefault="00B51F8A" w:rsidP="00342282">
      <w:pPr>
        <w:spacing w:after="0" w:line="276"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RJEŠENJE </w:t>
      </w:r>
      <w:r w:rsidRPr="00B51F8A">
        <w:rPr>
          <w:rFonts w:ascii="Times New Roman" w:eastAsia="Times New Roman" w:hAnsi="Times New Roman" w:cs="Times New Roman"/>
          <w:sz w:val="20"/>
          <w:szCs w:val="20"/>
          <w:lang w:eastAsia="hr-HR"/>
        </w:rPr>
        <w:t>o razrješenju ravnateljice ustanove Dječji vrtić „Bajka“ Strizivojna</w:t>
      </w:r>
      <w:r>
        <w:rPr>
          <w:rFonts w:ascii="Times New Roman" w:eastAsia="Times New Roman" w:hAnsi="Times New Roman" w:cs="Times New Roman"/>
          <w:sz w:val="20"/>
          <w:szCs w:val="20"/>
          <w:lang w:eastAsia="hr-HR"/>
        </w:rPr>
        <w:t>...................................................      170</w:t>
      </w:r>
    </w:p>
    <w:p w:rsidR="00757DA0" w:rsidRDefault="00B51F8A" w:rsidP="00342282">
      <w:pPr>
        <w:spacing w:after="0" w:line="276"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ODLUKA </w:t>
      </w:r>
      <w:r w:rsidRPr="00B51F8A">
        <w:rPr>
          <w:rFonts w:ascii="Times New Roman" w:eastAsia="Times New Roman" w:hAnsi="Times New Roman" w:cs="Times New Roman"/>
          <w:sz w:val="20"/>
          <w:szCs w:val="20"/>
          <w:lang w:eastAsia="hr-HR"/>
        </w:rPr>
        <w:t>o imenovanju vršitelja dužnosti ravnateljice Dječjeg vrtića „Bajka“ Strizivojna</w:t>
      </w:r>
      <w:r>
        <w:rPr>
          <w:rFonts w:ascii="Times New Roman" w:eastAsia="Times New Roman" w:hAnsi="Times New Roman" w:cs="Times New Roman"/>
          <w:sz w:val="20"/>
          <w:szCs w:val="20"/>
          <w:lang w:eastAsia="hr-HR"/>
        </w:rPr>
        <w:t>.................................      172</w:t>
      </w:r>
    </w:p>
    <w:p w:rsidR="00757DA0" w:rsidRDefault="00757DA0" w:rsidP="00342282">
      <w:pPr>
        <w:spacing w:after="0" w:line="276" w:lineRule="auto"/>
        <w:rPr>
          <w:rFonts w:ascii="Times New Roman" w:eastAsia="Times New Roman" w:hAnsi="Times New Roman" w:cs="Times New Roman"/>
          <w:sz w:val="20"/>
          <w:szCs w:val="20"/>
          <w:lang w:eastAsia="hr-HR"/>
        </w:rPr>
      </w:pPr>
    </w:p>
    <w:p w:rsidR="00757DA0" w:rsidRDefault="00757DA0" w:rsidP="00342282">
      <w:pPr>
        <w:spacing w:after="0" w:line="276" w:lineRule="auto"/>
        <w:rPr>
          <w:rFonts w:ascii="Times New Roman" w:eastAsia="Times New Roman" w:hAnsi="Times New Roman" w:cs="Times New Roman"/>
          <w:sz w:val="20"/>
          <w:szCs w:val="20"/>
          <w:lang w:eastAsia="hr-HR"/>
        </w:rPr>
      </w:pPr>
    </w:p>
    <w:p w:rsidR="00342282" w:rsidRPr="00342282" w:rsidRDefault="00342282" w:rsidP="00342282">
      <w:pPr>
        <w:spacing w:after="0" w:line="276" w:lineRule="auto"/>
        <w:rPr>
          <w:rFonts w:ascii="Times New Roman" w:eastAsia="Times New Roman" w:hAnsi="Times New Roman" w:cs="Times New Roman"/>
          <w:sz w:val="20"/>
          <w:szCs w:val="20"/>
          <w:lang w:eastAsia="hr-HR"/>
        </w:rPr>
      </w:pPr>
      <w:r w:rsidRPr="00342282">
        <w:rPr>
          <w:rFonts w:ascii="Times New Roman" w:eastAsia="Times New Roman" w:hAnsi="Times New Roman" w:cs="Times New Roman"/>
          <w:sz w:val="20"/>
          <w:szCs w:val="20"/>
          <w:lang w:eastAsia="hr-HR"/>
        </w:rPr>
        <w:lastRenderedPageBreak/>
        <w:t>KLASA:400-01/21-01/10</w:t>
      </w:r>
    </w:p>
    <w:p w:rsidR="00342282" w:rsidRPr="00342282" w:rsidRDefault="00342282" w:rsidP="00342282">
      <w:pPr>
        <w:spacing w:after="0" w:line="276" w:lineRule="auto"/>
        <w:rPr>
          <w:rFonts w:ascii="Times New Roman" w:eastAsia="Times New Roman" w:hAnsi="Times New Roman" w:cs="Times New Roman"/>
          <w:sz w:val="20"/>
          <w:szCs w:val="20"/>
          <w:lang w:eastAsia="hr-HR"/>
        </w:rPr>
      </w:pPr>
      <w:r w:rsidRPr="00342282">
        <w:rPr>
          <w:rFonts w:ascii="Times New Roman" w:eastAsia="Times New Roman" w:hAnsi="Times New Roman" w:cs="Times New Roman"/>
          <w:sz w:val="20"/>
          <w:szCs w:val="20"/>
          <w:lang w:eastAsia="hr-HR"/>
        </w:rPr>
        <w:t>URBROJ:2121/08-01-21-2</w:t>
      </w:r>
    </w:p>
    <w:p w:rsidR="00342282" w:rsidRPr="00342282" w:rsidRDefault="00342282" w:rsidP="00342282">
      <w:pPr>
        <w:spacing w:after="0" w:line="276" w:lineRule="auto"/>
        <w:rPr>
          <w:rFonts w:ascii="Times New Roman" w:eastAsia="Times New Roman" w:hAnsi="Times New Roman" w:cs="Times New Roman"/>
          <w:sz w:val="20"/>
          <w:szCs w:val="20"/>
          <w:lang w:eastAsia="hr-HR"/>
        </w:rPr>
      </w:pPr>
      <w:r w:rsidRPr="00342282">
        <w:rPr>
          <w:rFonts w:ascii="Times New Roman" w:eastAsia="Times New Roman" w:hAnsi="Times New Roman" w:cs="Times New Roman"/>
          <w:sz w:val="20"/>
          <w:szCs w:val="20"/>
          <w:lang w:eastAsia="hr-HR"/>
        </w:rPr>
        <w:t>Strizivojna, 14.12.2021.</w:t>
      </w:r>
    </w:p>
    <w:p w:rsidR="00342282" w:rsidRPr="00342282" w:rsidRDefault="00342282" w:rsidP="00342282">
      <w:pPr>
        <w:autoSpaceDE w:val="0"/>
        <w:autoSpaceDN w:val="0"/>
        <w:adjustRightInd w:val="0"/>
        <w:spacing w:after="0" w:line="276" w:lineRule="auto"/>
        <w:jc w:val="both"/>
        <w:rPr>
          <w:rFonts w:ascii="Times New Roman" w:hAnsi="Times New Roman" w:cs="Times New Roman"/>
          <w:sz w:val="20"/>
          <w:szCs w:val="20"/>
        </w:rPr>
      </w:pPr>
    </w:p>
    <w:p w:rsidR="00342282" w:rsidRPr="00342282" w:rsidRDefault="00342282" w:rsidP="00342282">
      <w:pPr>
        <w:autoSpaceDE w:val="0"/>
        <w:autoSpaceDN w:val="0"/>
        <w:adjustRightInd w:val="0"/>
        <w:spacing w:after="0" w:line="276" w:lineRule="auto"/>
        <w:jc w:val="both"/>
        <w:rPr>
          <w:rFonts w:ascii="Times New Roman" w:hAnsi="Times New Roman" w:cs="Times New Roman"/>
          <w:sz w:val="20"/>
          <w:szCs w:val="20"/>
        </w:rPr>
      </w:pPr>
      <w:r w:rsidRPr="00342282">
        <w:rPr>
          <w:rFonts w:ascii="Times New Roman" w:hAnsi="Times New Roman" w:cs="Times New Roman"/>
          <w:sz w:val="20"/>
          <w:szCs w:val="20"/>
        </w:rPr>
        <w:t>Temeljem članka 39. Zakona o proračunu („Narodne novine“, broj 87/08 i 136/12, 15/15) i članka 30. Statuta Općine Strizivojna („Službeni glasnik“ Općine Strizivojna broj 1/21), a po prijedlogu Načelnika Općine Strizivojna, Općinsko vijeće Općine Strizivojna na svojoj 6. sjednici, održanoj 14.12.2021.godine donosi:</w:t>
      </w:r>
    </w:p>
    <w:p w:rsidR="00342282" w:rsidRPr="00342282" w:rsidRDefault="00342282" w:rsidP="00342282">
      <w:pPr>
        <w:autoSpaceDE w:val="0"/>
        <w:autoSpaceDN w:val="0"/>
        <w:adjustRightInd w:val="0"/>
        <w:spacing w:after="0" w:line="276" w:lineRule="auto"/>
        <w:jc w:val="both"/>
        <w:rPr>
          <w:rFonts w:ascii="Times New Roman" w:hAnsi="Times New Roman" w:cs="Times New Roman"/>
          <w:sz w:val="20"/>
          <w:szCs w:val="20"/>
        </w:rPr>
      </w:pPr>
    </w:p>
    <w:p w:rsidR="00342282" w:rsidRPr="00342282" w:rsidRDefault="00342282" w:rsidP="00342282">
      <w:pPr>
        <w:spacing w:after="0" w:line="276" w:lineRule="auto"/>
        <w:jc w:val="center"/>
        <w:rPr>
          <w:rFonts w:ascii="Times New Roman" w:hAnsi="Times New Roman" w:cs="Times New Roman"/>
          <w:b/>
          <w:bCs/>
          <w:sz w:val="28"/>
          <w:szCs w:val="28"/>
        </w:rPr>
      </w:pPr>
      <w:r w:rsidRPr="00342282">
        <w:rPr>
          <w:rFonts w:ascii="Times New Roman" w:hAnsi="Times New Roman" w:cs="Times New Roman"/>
          <w:b/>
          <w:bCs/>
          <w:sz w:val="28"/>
          <w:szCs w:val="28"/>
        </w:rPr>
        <w:t>I. izmjene i dopune Proračuna Općine Strizivojna za 2021. godinu</w:t>
      </w:r>
    </w:p>
    <w:p w:rsidR="00342282" w:rsidRPr="00342282" w:rsidRDefault="00342282" w:rsidP="00342282">
      <w:pPr>
        <w:spacing w:after="0" w:line="276" w:lineRule="auto"/>
        <w:rPr>
          <w:rFonts w:ascii="Times New Roman" w:hAnsi="Times New Roman" w:cs="Times New Roman"/>
          <w:sz w:val="20"/>
          <w:szCs w:val="20"/>
        </w:rPr>
      </w:pPr>
    </w:p>
    <w:p w:rsidR="00342282" w:rsidRPr="00342282" w:rsidRDefault="00342282" w:rsidP="00342282">
      <w:pPr>
        <w:spacing w:after="0" w:line="276" w:lineRule="auto"/>
        <w:jc w:val="center"/>
        <w:rPr>
          <w:rFonts w:ascii="Times New Roman" w:hAnsi="Times New Roman" w:cs="Times New Roman"/>
          <w:b/>
          <w:bCs/>
          <w:sz w:val="20"/>
          <w:szCs w:val="20"/>
        </w:rPr>
      </w:pPr>
      <w:r w:rsidRPr="00342282">
        <w:rPr>
          <w:rFonts w:ascii="Times New Roman" w:hAnsi="Times New Roman" w:cs="Times New Roman"/>
          <w:b/>
          <w:bCs/>
          <w:sz w:val="20"/>
          <w:szCs w:val="20"/>
        </w:rPr>
        <w:t>Članak 1.</w:t>
      </w:r>
    </w:p>
    <w:p w:rsidR="00342282" w:rsidRPr="00342282" w:rsidRDefault="00342282" w:rsidP="00342282">
      <w:pPr>
        <w:spacing w:after="200" w:line="276" w:lineRule="auto"/>
        <w:jc w:val="both"/>
        <w:rPr>
          <w:rFonts w:ascii="Times New Roman" w:hAnsi="Times New Roman" w:cs="Times New Roman"/>
          <w:sz w:val="20"/>
          <w:szCs w:val="20"/>
        </w:rPr>
      </w:pPr>
      <w:r w:rsidRPr="00342282">
        <w:rPr>
          <w:rFonts w:ascii="Times New Roman" w:hAnsi="Times New Roman" w:cs="Times New Roman"/>
          <w:sz w:val="20"/>
          <w:szCs w:val="20"/>
        </w:rPr>
        <w:t>Članak 1. mijenja se i glasi: Proračun Općine Strizivojna za 2021. godinu sastoji se od:</w:t>
      </w:r>
    </w:p>
    <w:p w:rsidR="00342282" w:rsidRPr="00342282" w:rsidRDefault="00342282" w:rsidP="00B82196">
      <w:pPr>
        <w:numPr>
          <w:ilvl w:val="0"/>
          <w:numId w:val="1"/>
        </w:numPr>
        <w:spacing w:after="0" w:line="276" w:lineRule="auto"/>
        <w:ind w:left="360"/>
        <w:contextualSpacing/>
        <w:rPr>
          <w:rFonts w:ascii="Times New Roman" w:eastAsia="Times New Roman" w:hAnsi="Times New Roman" w:cs="Times New Roman"/>
          <w:b/>
          <w:bCs/>
          <w:kern w:val="2"/>
          <w:sz w:val="24"/>
          <w:szCs w:val="24"/>
          <w:lang w:eastAsia="hr-HR"/>
        </w:rPr>
      </w:pPr>
      <w:r w:rsidRPr="00342282">
        <w:rPr>
          <w:rFonts w:ascii="Times New Roman" w:eastAsia="Times New Roman" w:hAnsi="Times New Roman" w:cs="Times New Roman"/>
          <w:b/>
          <w:bCs/>
          <w:kern w:val="2"/>
          <w:sz w:val="24"/>
          <w:szCs w:val="24"/>
          <w:lang w:eastAsia="hr-HR"/>
        </w:rPr>
        <w:t>OPĆI DIO</w:t>
      </w:r>
    </w:p>
    <w:p w:rsidR="00342282" w:rsidRPr="00342282" w:rsidRDefault="00342282" w:rsidP="00B82196">
      <w:pPr>
        <w:numPr>
          <w:ilvl w:val="0"/>
          <w:numId w:val="3"/>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342282">
        <w:rPr>
          <w:rFonts w:ascii="Times New Roman" w:eastAsia="Times New Roman" w:hAnsi="Times New Roman" w:cs="Times New Roman"/>
          <w:b/>
          <w:bCs/>
          <w:kern w:val="2"/>
          <w:sz w:val="20"/>
          <w:szCs w:val="20"/>
          <w:lang w:eastAsia="hr-HR"/>
        </w:rPr>
        <w:t>RAČUN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1"/>
        <w:gridCol w:w="1600"/>
        <w:gridCol w:w="1600"/>
        <w:gridCol w:w="1600"/>
      </w:tblGrid>
      <w:tr w:rsidR="00342282" w:rsidRPr="00342282" w:rsidTr="00342282">
        <w:tc>
          <w:tcPr>
            <w:tcW w:w="5231" w:type="dxa"/>
            <w:shd w:val="clear" w:color="auto" w:fill="505050"/>
          </w:tcPr>
          <w:p w:rsidR="00342282" w:rsidRPr="00342282" w:rsidRDefault="00342282" w:rsidP="00342282">
            <w:pPr>
              <w:spacing w:after="0" w:line="276" w:lineRule="auto"/>
              <w:jc w:val="center"/>
              <w:rPr>
                <w:rFonts w:ascii="Times New Roman" w:hAnsi="Times New Roman"/>
                <w:b/>
                <w:color w:val="FFFFFF"/>
                <w:sz w:val="16"/>
                <w:szCs w:val="20"/>
              </w:rPr>
            </w:pPr>
            <w:r w:rsidRPr="00342282">
              <w:rPr>
                <w:rFonts w:ascii="Times New Roman" w:hAnsi="Times New Roman"/>
                <w:b/>
                <w:color w:val="FFFFFF"/>
                <w:sz w:val="16"/>
                <w:szCs w:val="20"/>
              </w:rPr>
              <w:t>OPIS</w:t>
            </w:r>
          </w:p>
        </w:tc>
        <w:tc>
          <w:tcPr>
            <w:tcW w:w="1600" w:type="dxa"/>
            <w:shd w:val="clear" w:color="auto" w:fill="505050"/>
          </w:tcPr>
          <w:p w:rsidR="00342282" w:rsidRPr="00342282" w:rsidRDefault="00342282" w:rsidP="00342282">
            <w:pPr>
              <w:spacing w:after="0" w:line="276" w:lineRule="auto"/>
              <w:jc w:val="center"/>
              <w:rPr>
                <w:rFonts w:ascii="Times New Roman" w:hAnsi="Times New Roman"/>
                <w:b/>
                <w:color w:val="FFFFFF"/>
                <w:sz w:val="16"/>
                <w:szCs w:val="20"/>
              </w:rPr>
            </w:pPr>
            <w:r w:rsidRPr="00342282">
              <w:rPr>
                <w:rFonts w:ascii="Times New Roman" w:hAnsi="Times New Roman"/>
                <w:b/>
                <w:color w:val="FFFFFF"/>
                <w:sz w:val="16"/>
                <w:szCs w:val="20"/>
              </w:rPr>
              <w:t>PLAN</w:t>
            </w:r>
          </w:p>
        </w:tc>
        <w:tc>
          <w:tcPr>
            <w:tcW w:w="1600" w:type="dxa"/>
            <w:shd w:val="clear" w:color="auto" w:fill="505050"/>
          </w:tcPr>
          <w:p w:rsidR="00342282" w:rsidRPr="00342282" w:rsidRDefault="00342282" w:rsidP="00342282">
            <w:pPr>
              <w:spacing w:after="0" w:line="276" w:lineRule="auto"/>
              <w:jc w:val="center"/>
              <w:rPr>
                <w:rFonts w:ascii="Times New Roman" w:hAnsi="Times New Roman"/>
                <w:b/>
                <w:color w:val="FFFFFF"/>
                <w:sz w:val="16"/>
                <w:szCs w:val="20"/>
              </w:rPr>
            </w:pPr>
            <w:r w:rsidRPr="00342282">
              <w:rPr>
                <w:rFonts w:ascii="Times New Roman" w:hAnsi="Times New Roman"/>
                <w:b/>
                <w:color w:val="FFFFFF"/>
                <w:sz w:val="16"/>
                <w:szCs w:val="20"/>
              </w:rPr>
              <w:t>POVEĆANJE/</w:t>
            </w:r>
          </w:p>
          <w:p w:rsidR="00342282" w:rsidRPr="00342282" w:rsidRDefault="00342282" w:rsidP="00342282">
            <w:pPr>
              <w:spacing w:after="0" w:line="276" w:lineRule="auto"/>
              <w:jc w:val="center"/>
              <w:rPr>
                <w:rFonts w:ascii="Times New Roman" w:hAnsi="Times New Roman"/>
                <w:b/>
                <w:color w:val="FFFFFF"/>
                <w:sz w:val="16"/>
                <w:szCs w:val="20"/>
              </w:rPr>
            </w:pPr>
            <w:r w:rsidRPr="00342282">
              <w:rPr>
                <w:rFonts w:ascii="Times New Roman" w:hAnsi="Times New Roman"/>
                <w:b/>
                <w:color w:val="FFFFFF"/>
                <w:sz w:val="16"/>
                <w:szCs w:val="20"/>
              </w:rPr>
              <w:t>SMANJENJE</w:t>
            </w:r>
          </w:p>
        </w:tc>
        <w:tc>
          <w:tcPr>
            <w:tcW w:w="1600" w:type="dxa"/>
            <w:shd w:val="clear" w:color="auto" w:fill="505050"/>
          </w:tcPr>
          <w:p w:rsidR="00342282" w:rsidRPr="00342282" w:rsidRDefault="00342282" w:rsidP="00342282">
            <w:pPr>
              <w:spacing w:after="0" w:line="276" w:lineRule="auto"/>
              <w:jc w:val="center"/>
              <w:rPr>
                <w:rFonts w:ascii="Times New Roman" w:hAnsi="Times New Roman"/>
                <w:b/>
                <w:color w:val="FFFFFF"/>
                <w:sz w:val="16"/>
                <w:szCs w:val="20"/>
              </w:rPr>
            </w:pPr>
            <w:r w:rsidRPr="00342282">
              <w:rPr>
                <w:rFonts w:ascii="Times New Roman" w:hAnsi="Times New Roman"/>
                <w:b/>
                <w:color w:val="FFFFFF"/>
                <w:sz w:val="16"/>
                <w:szCs w:val="20"/>
              </w:rPr>
              <w:t>NOVI PLAN</w:t>
            </w:r>
          </w:p>
        </w:tc>
      </w:tr>
      <w:tr w:rsidR="00342282" w:rsidRPr="00342282" w:rsidTr="00342282">
        <w:tc>
          <w:tcPr>
            <w:tcW w:w="5231" w:type="dxa"/>
            <w:shd w:val="clear" w:color="auto" w:fill="505050"/>
          </w:tcPr>
          <w:p w:rsidR="00342282" w:rsidRPr="00342282" w:rsidRDefault="00342282" w:rsidP="00342282">
            <w:pPr>
              <w:spacing w:after="0" w:line="276" w:lineRule="auto"/>
              <w:jc w:val="center"/>
              <w:rPr>
                <w:rFonts w:ascii="Times New Roman" w:hAnsi="Times New Roman"/>
                <w:b/>
                <w:color w:val="FFFFFF"/>
                <w:sz w:val="16"/>
                <w:szCs w:val="20"/>
              </w:rPr>
            </w:pPr>
            <w:r w:rsidRPr="00342282">
              <w:rPr>
                <w:rFonts w:ascii="Times New Roman" w:hAnsi="Times New Roman"/>
                <w:b/>
                <w:color w:val="FFFFFF"/>
                <w:sz w:val="16"/>
                <w:szCs w:val="20"/>
              </w:rPr>
              <w:t>1</w:t>
            </w:r>
          </w:p>
        </w:tc>
        <w:tc>
          <w:tcPr>
            <w:tcW w:w="1600" w:type="dxa"/>
            <w:shd w:val="clear" w:color="auto" w:fill="505050"/>
          </w:tcPr>
          <w:p w:rsidR="00342282" w:rsidRPr="00342282" w:rsidRDefault="00342282" w:rsidP="00342282">
            <w:pPr>
              <w:spacing w:after="0" w:line="276" w:lineRule="auto"/>
              <w:jc w:val="center"/>
              <w:rPr>
                <w:rFonts w:ascii="Times New Roman" w:hAnsi="Times New Roman"/>
                <w:b/>
                <w:color w:val="FFFFFF"/>
                <w:sz w:val="16"/>
                <w:szCs w:val="20"/>
              </w:rPr>
            </w:pPr>
            <w:r w:rsidRPr="00342282">
              <w:rPr>
                <w:rFonts w:ascii="Times New Roman" w:hAnsi="Times New Roman"/>
                <w:b/>
                <w:color w:val="FFFFFF"/>
                <w:sz w:val="16"/>
                <w:szCs w:val="20"/>
              </w:rPr>
              <w:t>2</w:t>
            </w:r>
          </w:p>
        </w:tc>
        <w:tc>
          <w:tcPr>
            <w:tcW w:w="1600" w:type="dxa"/>
            <w:shd w:val="clear" w:color="auto" w:fill="505050"/>
          </w:tcPr>
          <w:p w:rsidR="00342282" w:rsidRPr="00342282" w:rsidRDefault="00342282" w:rsidP="00342282">
            <w:pPr>
              <w:spacing w:after="0" w:line="276" w:lineRule="auto"/>
              <w:jc w:val="center"/>
              <w:rPr>
                <w:rFonts w:ascii="Times New Roman" w:hAnsi="Times New Roman"/>
                <w:b/>
                <w:color w:val="FFFFFF"/>
                <w:sz w:val="16"/>
                <w:szCs w:val="20"/>
              </w:rPr>
            </w:pPr>
            <w:r w:rsidRPr="00342282">
              <w:rPr>
                <w:rFonts w:ascii="Times New Roman" w:hAnsi="Times New Roman"/>
                <w:b/>
                <w:color w:val="FFFFFF"/>
                <w:sz w:val="16"/>
                <w:szCs w:val="20"/>
              </w:rPr>
              <w:t>3</w:t>
            </w:r>
          </w:p>
        </w:tc>
        <w:tc>
          <w:tcPr>
            <w:tcW w:w="1600" w:type="dxa"/>
            <w:shd w:val="clear" w:color="auto" w:fill="505050"/>
          </w:tcPr>
          <w:p w:rsidR="00342282" w:rsidRPr="00342282" w:rsidRDefault="00342282" w:rsidP="00342282">
            <w:pPr>
              <w:spacing w:after="0" w:line="276" w:lineRule="auto"/>
              <w:jc w:val="center"/>
              <w:rPr>
                <w:rFonts w:ascii="Times New Roman" w:hAnsi="Times New Roman"/>
                <w:b/>
                <w:color w:val="FFFFFF"/>
                <w:sz w:val="16"/>
                <w:szCs w:val="20"/>
              </w:rPr>
            </w:pPr>
            <w:r w:rsidRPr="00342282">
              <w:rPr>
                <w:rFonts w:ascii="Times New Roman" w:hAnsi="Times New Roman"/>
                <w:b/>
                <w:color w:val="FFFFFF"/>
                <w:sz w:val="16"/>
                <w:szCs w:val="20"/>
              </w:rPr>
              <w:t>4</w:t>
            </w:r>
          </w:p>
        </w:tc>
      </w:tr>
      <w:tr w:rsidR="00342282" w:rsidRPr="00342282" w:rsidTr="00342282">
        <w:tc>
          <w:tcPr>
            <w:tcW w:w="5231" w:type="dxa"/>
          </w:tcPr>
          <w:p w:rsidR="00342282" w:rsidRPr="00342282" w:rsidRDefault="00342282" w:rsidP="00342282">
            <w:pPr>
              <w:spacing w:after="0" w:line="276" w:lineRule="auto"/>
              <w:rPr>
                <w:rFonts w:ascii="Times New Roman" w:hAnsi="Times New Roman"/>
                <w:sz w:val="20"/>
                <w:szCs w:val="20"/>
              </w:rPr>
            </w:pPr>
            <w:r w:rsidRPr="00342282">
              <w:rPr>
                <w:rFonts w:ascii="Times New Roman" w:hAnsi="Times New Roman"/>
                <w:sz w:val="20"/>
                <w:szCs w:val="20"/>
              </w:rPr>
              <w:t>Prihodi poslovanja</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18.274.474,28</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-7.818.709,61</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10.455.764,67</w:t>
            </w:r>
          </w:p>
        </w:tc>
      </w:tr>
      <w:tr w:rsidR="00342282" w:rsidRPr="00342282" w:rsidTr="00342282">
        <w:tc>
          <w:tcPr>
            <w:tcW w:w="5231" w:type="dxa"/>
          </w:tcPr>
          <w:p w:rsidR="00342282" w:rsidRPr="00342282" w:rsidRDefault="00342282" w:rsidP="00342282">
            <w:pPr>
              <w:spacing w:after="0" w:line="276" w:lineRule="auto"/>
              <w:rPr>
                <w:rFonts w:ascii="Times New Roman" w:hAnsi="Times New Roman"/>
                <w:sz w:val="20"/>
                <w:szCs w:val="20"/>
              </w:rPr>
            </w:pPr>
            <w:r w:rsidRPr="00342282">
              <w:rPr>
                <w:rFonts w:ascii="Times New Roman" w:hAnsi="Times New Roman"/>
                <w:sz w:val="20"/>
                <w:szCs w:val="20"/>
              </w:rPr>
              <w:t>Prihodi od prodaje nefinancijske imovine</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5.500,00</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0,00</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5.500,00</w:t>
            </w:r>
          </w:p>
        </w:tc>
      </w:tr>
      <w:tr w:rsidR="00342282" w:rsidRPr="00342282" w:rsidTr="00342282">
        <w:tc>
          <w:tcPr>
            <w:tcW w:w="5231" w:type="dxa"/>
          </w:tcPr>
          <w:p w:rsidR="00342282" w:rsidRPr="00342282" w:rsidRDefault="00342282" w:rsidP="00342282">
            <w:pPr>
              <w:spacing w:after="0" w:line="276" w:lineRule="auto"/>
              <w:rPr>
                <w:rFonts w:ascii="Times New Roman" w:hAnsi="Times New Roman"/>
                <w:b/>
                <w:sz w:val="20"/>
                <w:szCs w:val="20"/>
              </w:rPr>
            </w:pPr>
            <w:r w:rsidRPr="00342282">
              <w:rPr>
                <w:rFonts w:ascii="Times New Roman" w:hAnsi="Times New Roman"/>
                <w:b/>
                <w:sz w:val="20"/>
                <w:szCs w:val="20"/>
              </w:rPr>
              <w:t>UKUPNO PRIHODI</w:t>
            </w:r>
          </w:p>
        </w:tc>
        <w:tc>
          <w:tcPr>
            <w:tcW w:w="1600" w:type="dxa"/>
          </w:tcPr>
          <w:p w:rsidR="00342282" w:rsidRPr="00342282" w:rsidRDefault="00342282" w:rsidP="00342282">
            <w:pPr>
              <w:spacing w:after="0" w:line="276" w:lineRule="auto"/>
              <w:jc w:val="right"/>
              <w:rPr>
                <w:rFonts w:ascii="Times New Roman" w:hAnsi="Times New Roman"/>
                <w:b/>
                <w:sz w:val="20"/>
                <w:szCs w:val="20"/>
              </w:rPr>
            </w:pPr>
            <w:r w:rsidRPr="00342282">
              <w:rPr>
                <w:rFonts w:ascii="Times New Roman" w:hAnsi="Times New Roman"/>
                <w:b/>
                <w:sz w:val="20"/>
                <w:szCs w:val="20"/>
              </w:rPr>
              <w:t>18.279.974,28</w:t>
            </w:r>
          </w:p>
        </w:tc>
        <w:tc>
          <w:tcPr>
            <w:tcW w:w="1600" w:type="dxa"/>
          </w:tcPr>
          <w:p w:rsidR="00342282" w:rsidRPr="00342282" w:rsidRDefault="00342282" w:rsidP="00342282">
            <w:pPr>
              <w:spacing w:after="0" w:line="276" w:lineRule="auto"/>
              <w:jc w:val="right"/>
              <w:rPr>
                <w:rFonts w:ascii="Times New Roman" w:hAnsi="Times New Roman"/>
                <w:b/>
                <w:sz w:val="20"/>
                <w:szCs w:val="20"/>
              </w:rPr>
            </w:pPr>
            <w:r w:rsidRPr="00342282">
              <w:rPr>
                <w:rFonts w:ascii="Times New Roman" w:hAnsi="Times New Roman"/>
                <w:b/>
                <w:sz w:val="20"/>
                <w:szCs w:val="20"/>
              </w:rPr>
              <w:t>-7.818.709,61</w:t>
            </w:r>
          </w:p>
        </w:tc>
        <w:tc>
          <w:tcPr>
            <w:tcW w:w="1600" w:type="dxa"/>
          </w:tcPr>
          <w:p w:rsidR="00342282" w:rsidRPr="00342282" w:rsidRDefault="00342282" w:rsidP="00342282">
            <w:pPr>
              <w:spacing w:after="0" w:line="276" w:lineRule="auto"/>
              <w:jc w:val="right"/>
              <w:rPr>
                <w:rFonts w:ascii="Times New Roman" w:hAnsi="Times New Roman"/>
                <w:b/>
                <w:sz w:val="20"/>
                <w:szCs w:val="20"/>
              </w:rPr>
            </w:pPr>
            <w:r w:rsidRPr="00342282">
              <w:rPr>
                <w:rFonts w:ascii="Times New Roman" w:hAnsi="Times New Roman"/>
                <w:b/>
                <w:sz w:val="20"/>
                <w:szCs w:val="20"/>
              </w:rPr>
              <w:t>10.461.264,67</w:t>
            </w:r>
          </w:p>
        </w:tc>
      </w:tr>
      <w:tr w:rsidR="00342282" w:rsidRPr="00342282" w:rsidTr="00342282">
        <w:tc>
          <w:tcPr>
            <w:tcW w:w="5231" w:type="dxa"/>
          </w:tcPr>
          <w:p w:rsidR="00342282" w:rsidRPr="00342282" w:rsidRDefault="00342282" w:rsidP="00342282">
            <w:pPr>
              <w:spacing w:after="0" w:line="276" w:lineRule="auto"/>
              <w:rPr>
                <w:rFonts w:ascii="Times New Roman" w:hAnsi="Times New Roman"/>
                <w:sz w:val="20"/>
                <w:szCs w:val="20"/>
              </w:rPr>
            </w:pPr>
            <w:r w:rsidRPr="00342282">
              <w:rPr>
                <w:rFonts w:ascii="Times New Roman" w:hAnsi="Times New Roman"/>
                <w:sz w:val="20"/>
                <w:szCs w:val="20"/>
              </w:rPr>
              <w:t>Rashodi poslovanja</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7.633.324,28</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-1.760.604,59</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5.872.719,69</w:t>
            </w:r>
          </w:p>
        </w:tc>
      </w:tr>
      <w:tr w:rsidR="00342282" w:rsidRPr="00342282" w:rsidTr="00342282">
        <w:tc>
          <w:tcPr>
            <w:tcW w:w="5231" w:type="dxa"/>
          </w:tcPr>
          <w:p w:rsidR="00342282" w:rsidRPr="00342282" w:rsidRDefault="00342282" w:rsidP="00342282">
            <w:pPr>
              <w:spacing w:after="0" w:line="276" w:lineRule="auto"/>
              <w:rPr>
                <w:rFonts w:ascii="Times New Roman" w:hAnsi="Times New Roman"/>
                <w:sz w:val="20"/>
                <w:szCs w:val="20"/>
              </w:rPr>
            </w:pPr>
            <w:r w:rsidRPr="00342282">
              <w:rPr>
                <w:rFonts w:ascii="Times New Roman" w:hAnsi="Times New Roman"/>
                <w:sz w:val="20"/>
                <w:szCs w:val="20"/>
              </w:rPr>
              <w:t>Rashodi za nabavu nefinancijske imovine</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7.076.650,00</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-4.689.234,01</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2.387.415,99</w:t>
            </w:r>
          </w:p>
        </w:tc>
      </w:tr>
      <w:tr w:rsidR="00342282" w:rsidRPr="00342282" w:rsidTr="00342282">
        <w:tc>
          <w:tcPr>
            <w:tcW w:w="5231" w:type="dxa"/>
          </w:tcPr>
          <w:p w:rsidR="00342282" w:rsidRPr="00342282" w:rsidRDefault="00342282" w:rsidP="00342282">
            <w:pPr>
              <w:spacing w:after="0" w:line="276" w:lineRule="auto"/>
              <w:rPr>
                <w:rFonts w:ascii="Times New Roman" w:hAnsi="Times New Roman"/>
                <w:b/>
                <w:sz w:val="20"/>
                <w:szCs w:val="20"/>
              </w:rPr>
            </w:pPr>
            <w:r w:rsidRPr="00342282">
              <w:rPr>
                <w:rFonts w:ascii="Times New Roman" w:hAnsi="Times New Roman"/>
                <w:b/>
                <w:sz w:val="20"/>
                <w:szCs w:val="20"/>
              </w:rPr>
              <w:t>UKUPNO RASHODI</w:t>
            </w:r>
          </w:p>
        </w:tc>
        <w:tc>
          <w:tcPr>
            <w:tcW w:w="1600" w:type="dxa"/>
          </w:tcPr>
          <w:p w:rsidR="00342282" w:rsidRPr="00342282" w:rsidRDefault="00342282" w:rsidP="00342282">
            <w:pPr>
              <w:spacing w:after="0" w:line="276" w:lineRule="auto"/>
              <w:jc w:val="right"/>
              <w:rPr>
                <w:rFonts w:ascii="Times New Roman" w:hAnsi="Times New Roman"/>
                <w:b/>
                <w:sz w:val="20"/>
                <w:szCs w:val="20"/>
              </w:rPr>
            </w:pPr>
            <w:r w:rsidRPr="00342282">
              <w:rPr>
                <w:rFonts w:ascii="Times New Roman" w:hAnsi="Times New Roman"/>
                <w:b/>
                <w:sz w:val="20"/>
                <w:szCs w:val="20"/>
              </w:rPr>
              <w:t>14.709.974,28</w:t>
            </w:r>
          </w:p>
        </w:tc>
        <w:tc>
          <w:tcPr>
            <w:tcW w:w="1600" w:type="dxa"/>
          </w:tcPr>
          <w:p w:rsidR="00342282" w:rsidRPr="00342282" w:rsidRDefault="00342282" w:rsidP="00342282">
            <w:pPr>
              <w:spacing w:after="0" w:line="276" w:lineRule="auto"/>
              <w:jc w:val="right"/>
              <w:rPr>
                <w:rFonts w:ascii="Times New Roman" w:hAnsi="Times New Roman"/>
                <w:b/>
                <w:sz w:val="20"/>
                <w:szCs w:val="20"/>
              </w:rPr>
            </w:pPr>
            <w:r w:rsidRPr="00342282">
              <w:rPr>
                <w:rFonts w:ascii="Times New Roman" w:hAnsi="Times New Roman"/>
                <w:b/>
                <w:sz w:val="20"/>
                <w:szCs w:val="20"/>
              </w:rPr>
              <w:t>-6.449.838,60</w:t>
            </w:r>
          </w:p>
        </w:tc>
        <w:tc>
          <w:tcPr>
            <w:tcW w:w="1600" w:type="dxa"/>
          </w:tcPr>
          <w:p w:rsidR="00342282" w:rsidRPr="00342282" w:rsidRDefault="00342282" w:rsidP="00342282">
            <w:pPr>
              <w:spacing w:after="0" w:line="276" w:lineRule="auto"/>
              <w:jc w:val="right"/>
              <w:rPr>
                <w:rFonts w:ascii="Times New Roman" w:hAnsi="Times New Roman"/>
                <w:b/>
                <w:sz w:val="20"/>
                <w:szCs w:val="20"/>
              </w:rPr>
            </w:pPr>
            <w:r w:rsidRPr="00342282">
              <w:rPr>
                <w:rFonts w:ascii="Times New Roman" w:hAnsi="Times New Roman"/>
                <w:b/>
                <w:sz w:val="20"/>
                <w:szCs w:val="20"/>
              </w:rPr>
              <w:t>8.260.135,68</w:t>
            </w:r>
          </w:p>
        </w:tc>
      </w:tr>
      <w:tr w:rsidR="00342282" w:rsidRPr="00342282" w:rsidTr="00342282">
        <w:trPr>
          <w:trHeight w:val="540"/>
        </w:trPr>
        <w:tc>
          <w:tcPr>
            <w:tcW w:w="5231" w:type="dxa"/>
            <w:shd w:val="clear" w:color="auto" w:fill="FFE699"/>
            <w:vAlign w:val="center"/>
          </w:tcPr>
          <w:p w:rsidR="00342282" w:rsidRPr="00342282" w:rsidRDefault="00342282" w:rsidP="00342282">
            <w:pPr>
              <w:spacing w:after="0" w:line="276" w:lineRule="auto"/>
              <w:rPr>
                <w:rFonts w:ascii="Times New Roman" w:hAnsi="Times New Roman"/>
                <w:b/>
                <w:sz w:val="18"/>
                <w:szCs w:val="20"/>
              </w:rPr>
            </w:pPr>
            <w:r w:rsidRPr="00342282">
              <w:rPr>
                <w:rFonts w:ascii="Times New Roman" w:hAnsi="Times New Roman"/>
                <w:b/>
                <w:sz w:val="18"/>
                <w:szCs w:val="20"/>
              </w:rPr>
              <w:t>RAZLIKA VIŠAK/MANJAK</w:t>
            </w:r>
          </w:p>
        </w:tc>
        <w:tc>
          <w:tcPr>
            <w:tcW w:w="1600" w:type="dxa"/>
            <w:shd w:val="clear" w:color="auto" w:fill="FFE699"/>
            <w:vAlign w:val="center"/>
          </w:tcPr>
          <w:p w:rsidR="00342282" w:rsidRPr="00342282" w:rsidRDefault="00342282" w:rsidP="00342282">
            <w:pPr>
              <w:spacing w:after="0" w:line="276" w:lineRule="auto"/>
              <w:jc w:val="right"/>
              <w:rPr>
                <w:rFonts w:ascii="Times New Roman" w:hAnsi="Times New Roman"/>
                <w:b/>
                <w:sz w:val="18"/>
                <w:szCs w:val="20"/>
              </w:rPr>
            </w:pPr>
            <w:r w:rsidRPr="00342282">
              <w:rPr>
                <w:rFonts w:ascii="Times New Roman" w:hAnsi="Times New Roman"/>
                <w:b/>
                <w:sz w:val="18"/>
                <w:szCs w:val="20"/>
              </w:rPr>
              <w:t>3.570.000,00</w:t>
            </w:r>
          </w:p>
        </w:tc>
        <w:tc>
          <w:tcPr>
            <w:tcW w:w="1600" w:type="dxa"/>
            <w:shd w:val="clear" w:color="auto" w:fill="FFE699"/>
            <w:vAlign w:val="center"/>
          </w:tcPr>
          <w:p w:rsidR="00342282" w:rsidRPr="00342282" w:rsidRDefault="00342282" w:rsidP="00342282">
            <w:pPr>
              <w:spacing w:after="0" w:line="276" w:lineRule="auto"/>
              <w:jc w:val="right"/>
              <w:rPr>
                <w:rFonts w:ascii="Times New Roman" w:hAnsi="Times New Roman"/>
                <w:b/>
                <w:sz w:val="18"/>
                <w:szCs w:val="20"/>
              </w:rPr>
            </w:pPr>
            <w:r w:rsidRPr="00342282">
              <w:rPr>
                <w:rFonts w:ascii="Times New Roman" w:hAnsi="Times New Roman"/>
                <w:b/>
                <w:sz w:val="18"/>
                <w:szCs w:val="20"/>
              </w:rPr>
              <w:t>-1.368.871,01</w:t>
            </w:r>
          </w:p>
        </w:tc>
        <w:tc>
          <w:tcPr>
            <w:tcW w:w="1600" w:type="dxa"/>
            <w:shd w:val="clear" w:color="auto" w:fill="FFE699"/>
            <w:vAlign w:val="center"/>
          </w:tcPr>
          <w:p w:rsidR="00342282" w:rsidRPr="00342282" w:rsidRDefault="00342282" w:rsidP="00342282">
            <w:pPr>
              <w:spacing w:after="0" w:line="276" w:lineRule="auto"/>
              <w:jc w:val="right"/>
              <w:rPr>
                <w:rFonts w:ascii="Times New Roman" w:hAnsi="Times New Roman"/>
                <w:b/>
                <w:sz w:val="18"/>
                <w:szCs w:val="20"/>
              </w:rPr>
            </w:pPr>
            <w:r w:rsidRPr="00342282">
              <w:rPr>
                <w:rFonts w:ascii="Times New Roman" w:hAnsi="Times New Roman"/>
                <w:b/>
                <w:sz w:val="18"/>
                <w:szCs w:val="20"/>
              </w:rPr>
              <w:t>2.201.128,99</w:t>
            </w:r>
          </w:p>
        </w:tc>
      </w:tr>
    </w:tbl>
    <w:p w:rsidR="00342282" w:rsidRPr="00342282" w:rsidRDefault="00342282" w:rsidP="00342282">
      <w:pPr>
        <w:spacing w:after="0" w:line="276" w:lineRule="auto"/>
        <w:rPr>
          <w:rFonts w:ascii="Times New Roman" w:hAnsi="Times New Roman"/>
          <w:sz w:val="20"/>
          <w:szCs w:val="20"/>
        </w:rPr>
      </w:pPr>
    </w:p>
    <w:p w:rsidR="00342282" w:rsidRPr="00342282" w:rsidRDefault="00342282" w:rsidP="00342282">
      <w:pPr>
        <w:spacing w:after="0" w:line="276" w:lineRule="auto"/>
        <w:rPr>
          <w:rFonts w:ascii="Times New Roman" w:hAnsi="Times New Roman"/>
          <w:sz w:val="20"/>
          <w:szCs w:val="20"/>
        </w:rPr>
      </w:pPr>
    </w:p>
    <w:p w:rsidR="00342282" w:rsidRPr="00342282" w:rsidRDefault="00342282" w:rsidP="00B82196">
      <w:pPr>
        <w:numPr>
          <w:ilvl w:val="0"/>
          <w:numId w:val="3"/>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342282">
        <w:rPr>
          <w:rFonts w:ascii="Times New Roman" w:eastAsia="Times New Roman" w:hAnsi="Times New Roman" w:cs="Times New Roman"/>
          <w:b/>
          <w:bCs/>
          <w:kern w:val="2"/>
          <w:sz w:val="20"/>
          <w:szCs w:val="20"/>
          <w:lang w:eastAsia="hr-HR"/>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1"/>
        <w:gridCol w:w="1600"/>
        <w:gridCol w:w="1600"/>
        <w:gridCol w:w="1600"/>
      </w:tblGrid>
      <w:tr w:rsidR="00342282" w:rsidRPr="00342282" w:rsidTr="00342282">
        <w:tc>
          <w:tcPr>
            <w:tcW w:w="5231" w:type="dxa"/>
            <w:shd w:val="clear" w:color="auto" w:fill="DDEBF7"/>
          </w:tcPr>
          <w:p w:rsidR="00342282" w:rsidRPr="00342282" w:rsidRDefault="00342282" w:rsidP="00342282">
            <w:pPr>
              <w:spacing w:after="0" w:line="276" w:lineRule="auto"/>
              <w:rPr>
                <w:rFonts w:ascii="Times New Roman" w:hAnsi="Times New Roman"/>
                <w:sz w:val="18"/>
                <w:szCs w:val="20"/>
              </w:rPr>
            </w:pPr>
            <w:r w:rsidRPr="00342282">
              <w:rPr>
                <w:rFonts w:ascii="Times New Roman" w:hAnsi="Times New Roman"/>
                <w:sz w:val="18"/>
                <w:szCs w:val="20"/>
              </w:rPr>
              <w:t>UKUPAN DONOS VIŠKA/MANJKA IZ PRETHODNIH GODINA</w:t>
            </w:r>
          </w:p>
        </w:tc>
        <w:tc>
          <w:tcPr>
            <w:tcW w:w="1600" w:type="dxa"/>
            <w:shd w:val="clear" w:color="auto" w:fill="DDEBF7"/>
          </w:tcPr>
          <w:p w:rsidR="00342282" w:rsidRPr="00342282" w:rsidRDefault="00342282" w:rsidP="00342282">
            <w:pPr>
              <w:spacing w:after="0" w:line="276" w:lineRule="auto"/>
              <w:jc w:val="right"/>
              <w:rPr>
                <w:rFonts w:ascii="Times New Roman" w:hAnsi="Times New Roman"/>
                <w:sz w:val="18"/>
                <w:szCs w:val="20"/>
              </w:rPr>
            </w:pPr>
            <w:r w:rsidRPr="00342282">
              <w:rPr>
                <w:rFonts w:ascii="Times New Roman" w:hAnsi="Times New Roman"/>
                <w:sz w:val="18"/>
                <w:szCs w:val="20"/>
              </w:rPr>
              <w:t>0,00</w:t>
            </w:r>
          </w:p>
        </w:tc>
        <w:tc>
          <w:tcPr>
            <w:tcW w:w="1600" w:type="dxa"/>
            <w:shd w:val="clear" w:color="auto" w:fill="DDEBF7"/>
          </w:tcPr>
          <w:p w:rsidR="00342282" w:rsidRPr="00342282" w:rsidRDefault="00342282" w:rsidP="00342282">
            <w:pPr>
              <w:spacing w:after="0" w:line="276" w:lineRule="auto"/>
              <w:jc w:val="right"/>
              <w:rPr>
                <w:rFonts w:ascii="Times New Roman" w:hAnsi="Times New Roman"/>
                <w:sz w:val="18"/>
                <w:szCs w:val="20"/>
              </w:rPr>
            </w:pPr>
            <w:r w:rsidRPr="00342282">
              <w:rPr>
                <w:rFonts w:ascii="Times New Roman" w:hAnsi="Times New Roman"/>
                <w:sz w:val="18"/>
                <w:szCs w:val="20"/>
              </w:rPr>
              <w:t>1.117.871,01</w:t>
            </w:r>
          </w:p>
        </w:tc>
        <w:tc>
          <w:tcPr>
            <w:tcW w:w="1600" w:type="dxa"/>
            <w:shd w:val="clear" w:color="auto" w:fill="DDEBF7"/>
          </w:tcPr>
          <w:p w:rsidR="00342282" w:rsidRPr="00342282" w:rsidRDefault="00342282" w:rsidP="00342282">
            <w:pPr>
              <w:spacing w:after="0" w:line="276" w:lineRule="auto"/>
              <w:jc w:val="right"/>
              <w:rPr>
                <w:rFonts w:ascii="Times New Roman" w:hAnsi="Times New Roman"/>
                <w:sz w:val="18"/>
                <w:szCs w:val="20"/>
              </w:rPr>
            </w:pPr>
            <w:r w:rsidRPr="00342282">
              <w:rPr>
                <w:rFonts w:ascii="Times New Roman" w:hAnsi="Times New Roman"/>
                <w:sz w:val="18"/>
                <w:szCs w:val="20"/>
              </w:rPr>
              <w:t>1.117.871,01</w:t>
            </w:r>
          </w:p>
        </w:tc>
      </w:tr>
      <w:tr w:rsidR="00342282" w:rsidRPr="00342282" w:rsidTr="00342282">
        <w:trPr>
          <w:trHeight w:val="540"/>
        </w:trPr>
        <w:tc>
          <w:tcPr>
            <w:tcW w:w="5231" w:type="dxa"/>
            <w:shd w:val="clear" w:color="auto" w:fill="FFE699"/>
            <w:vAlign w:val="center"/>
          </w:tcPr>
          <w:p w:rsidR="00342282" w:rsidRPr="00342282" w:rsidRDefault="00342282" w:rsidP="00342282">
            <w:pPr>
              <w:spacing w:after="0" w:line="276" w:lineRule="auto"/>
              <w:rPr>
                <w:rFonts w:ascii="Times New Roman" w:hAnsi="Times New Roman"/>
                <w:b/>
                <w:sz w:val="18"/>
                <w:szCs w:val="20"/>
              </w:rPr>
            </w:pPr>
            <w:r w:rsidRPr="00342282">
              <w:rPr>
                <w:rFonts w:ascii="Times New Roman" w:hAnsi="Times New Roman"/>
                <w:b/>
                <w:sz w:val="18"/>
                <w:szCs w:val="20"/>
              </w:rPr>
              <w:t>VIŠAK/MANJAK IZ PRETHODNIH GODINA KOJI ĆE SE POKRITI/RASPOREDITI</w:t>
            </w:r>
          </w:p>
        </w:tc>
        <w:tc>
          <w:tcPr>
            <w:tcW w:w="1600" w:type="dxa"/>
            <w:shd w:val="clear" w:color="auto" w:fill="FFE699"/>
            <w:vAlign w:val="center"/>
          </w:tcPr>
          <w:p w:rsidR="00342282" w:rsidRPr="00342282" w:rsidRDefault="00342282" w:rsidP="00342282">
            <w:pPr>
              <w:spacing w:after="0" w:line="276" w:lineRule="auto"/>
              <w:jc w:val="right"/>
              <w:rPr>
                <w:rFonts w:ascii="Times New Roman" w:hAnsi="Times New Roman"/>
                <w:b/>
                <w:sz w:val="18"/>
                <w:szCs w:val="20"/>
              </w:rPr>
            </w:pPr>
            <w:r w:rsidRPr="00342282">
              <w:rPr>
                <w:rFonts w:ascii="Times New Roman" w:hAnsi="Times New Roman"/>
                <w:b/>
                <w:sz w:val="18"/>
                <w:szCs w:val="20"/>
              </w:rPr>
              <w:t>0,00</w:t>
            </w:r>
          </w:p>
        </w:tc>
        <w:tc>
          <w:tcPr>
            <w:tcW w:w="1600" w:type="dxa"/>
            <w:shd w:val="clear" w:color="auto" w:fill="FFE699"/>
            <w:vAlign w:val="center"/>
          </w:tcPr>
          <w:p w:rsidR="00342282" w:rsidRPr="00342282" w:rsidRDefault="00342282" w:rsidP="00342282">
            <w:pPr>
              <w:spacing w:after="0" w:line="276" w:lineRule="auto"/>
              <w:jc w:val="right"/>
              <w:rPr>
                <w:rFonts w:ascii="Times New Roman" w:hAnsi="Times New Roman"/>
                <w:b/>
                <w:sz w:val="18"/>
                <w:szCs w:val="20"/>
              </w:rPr>
            </w:pPr>
            <w:r w:rsidRPr="00342282">
              <w:rPr>
                <w:rFonts w:ascii="Times New Roman" w:hAnsi="Times New Roman"/>
                <w:b/>
                <w:sz w:val="18"/>
                <w:szCs w:val="20"/>
              </w:rPr>
              <w:t>1.117.871,01</w:t>
            </w:r>
          </w:p>
        </w:tc>
        <w:tc>
          <w:tcPr>
            <w:tcW w:w="1600" w:type="dxa"/>
            <w:shd w:val="clear" w:color="auto" w:fill="FFE699"/>
            <w:vAlign w:val="center"/>
          </w:tcPr>
          <w:p w:rsidR="00342282" w:rsidRPr="00342282" w:rsidRDefault="00342282" w:rsidP="00342282">
            <w:pPr>
              <w:spacing w:after="0" w:line="276" w:lineRule="auto"/>
              <w:jc w:val="right"/>
              <w:rPr>
                <w:rFonts w:ascii="Times New Roman" w:hAnsi="Times New Roman"/>
                <w:b/>
                <w:sz w:val="18"/>
                <w:szCs w:val="20"/>
              </w:rPr>
            </w:pPr>
            <w:r w:rsidRPr="00342282">
              <w:rPr>
                <w:rFonts w:ascii="Times New Roman" w:hAnsi="Times New Roman"/>
                <w:b/>
                <w:sz w:val="18"/>
                <w:szCs w:val="20"/>
              </w:rPr>
              <w:t>1.117.871,01</w:t>
            </w:r>
          </w:p>
        </w:tc>
      </w:tr>
    </w:tbl>
    <w:p w:rsidR="00342282" w:rsidRPr="00342282" w:rsidRDefault="00342282" w:rsidP="00342282">
      <w:pPr>
        <w:spacing w:after="0" w:line="276" w:lineRule="auto"/>
        <w:rPr>
          <w:rFonts w:ascii="Times New Roman" w:hAnsi="Times New Roman"/>
          <w:sz w:val="20"/>
          <w:szCs w:val="20"/>
        </w:rPr>
      </w:pPr>
    </w:p>
    <w:p w:rsidR="00342282" w:rsidRPr="00342282" w:rsidRDefault="00342282" w:rsidP="00342282">
      <w:pPr>
        <w:spacing w:after="0" w:line="276" w:lineRule="auto"/>
        <w:rPr>
          <w:rFonts w:ascii="Times New Roman" w:hAnsi="Times New Roman"/>
          <w:sz w:val="20"/>
          <w:szCs w:val="20"/>
        </w:rPr>
      </w:pPr>
    </w:p>
    <w:p w:rsidR="00342282" w:rsidRPr="00342282" w:rsidRDefault="00342282" w:rsidP="00B82196">
      <w:pPr>
        <w:numPr>
          <w:ilvl w:val="0"/>
          <w:numId w:val="3"/>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342282">
        <w:rPr>
          <w:rFonts w:ascii="Times New Roman" w:eastAsia="Times New Roman" w:hAnsi="Times New Roman" w:cs="Times New Roman"/>
          <w:b/>
          <w:bCs/>
          <w:kern w:val="2"/>
          <w:sz w:val="20"/>
          <w:szCs w:val="20"/>
          <w:lang w:eastAsia="hr-HR"/>
        </w:rPr>
        <w:t>RAČUN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1"/>
        <w:gridCol w:w="1600"/>
        <w:gridCol w:w="1600"/>
        <w:gridCol w:w="1600"/>
      </w:tblGrid>
      <w:tr w:rsidR="00342282" w:rsidRPr="00342282" w:rsidTr="00342282">
        <w:tc>
          <w:tcPr>
            <w:tcW w:w="5231" w:type="dxa"/>
          </w:tcPr>
          <w:p w:rsidR="00342282" w:rsidRPr="00342282" w:rsidRDefault="00342282" w:rsidP="00342282">
            <w:pPr>
              <w:spacing w:after="0" w:line="276" w:lineRule="auto"/>
              <w:rPr>
                <w:rFonts w:ascii="Times New Roman" w:hAnsi="Times New Roman"/>
                <w:sz w:val="20"/>
                <w:szCs w:val="20"/>
              </w:rPr>
            </w:pPr>
            <w:r w:rsidRPr="00342282">
              <w:rPr>
                <w:rFonts w:ascii="Times New Roman" w:hAnsi="Times New Roman"/>
                <w:sz w:val="20"/>
                <w:szCs w:val="20"/>
              </w:rPr>
              <w:t>Izdaci za financijsku imovinu i otplate zajmova</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3.600.000,00</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0,00</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3.600.000,00</w:t>
            </w:r>
          </w:p>
        </w:tc>
      </w:tr>
      <w:tr w:rsidR="00342282" w:rsidRPr="00342282" w:rsidTr="00342282">
        <w:tc>
          <w:tcPr>
            <w:tcW w:w="5231" w:type="dxa"/>
          </w:tcPr>
          <w:p w:rsidR="00342282" w:rsidRPr="00342282" w:rsidRDefault="00342282" w:rsidP="00342282">
            <w:pPr>
              <w:spacing w:after="0" w:line="276" w:lineRule="auto"/>
              <w:rPr>
                <w:rFonts w:ascii="Times New Roman" w:hAnsi="Times New Roman"/>
                <w:sz w:val="20"/>
                <w:szCs w:val="20"/>
              </w:rPr>
            </w:pPr>
            <w:r w:rsidRPr="00342282">
              <w:rPr>
                <w:rFonts w:ascii="Times New Roman" w:hAnsi="Times New Roman"/>
                <w:sz w:val="20"/>
                <w:szCs w:val="20"/>
              </w:rPr>
              <w:t>Primici od financijske imovine i zaduživanja</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30.000,00</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251.000,00</w:t>
            </w:r>
          </w:p>
        </w:tc>
        <w:tc>
          <w:tcPr>
            <w:tcW w:w="1600" w:type="dxa"/>
          </w:tcPr>
          <w:p w:rsidR="00342282" w:rsidRPr="00342282" w:rsidRDefault="00342282" w:rsidP="00342282">
            <w:pPr>
              <w:spacing w:after="0" w:line="276" w:lineRule="auto"/>
              <w:jc w:val="right"/>
              <w:rPr>
                <w:rFonts w:ascii="Times New Roman" w:hAnsi="Times New Roman"/>
                <w:sz w:val="20"/>
                <w:szCs w:val="20"/>
              </w:rPr>
            </w:pPr>
            <w:r w:rsidRPr="00342282">
              <w:rPr>
                <w:rFonts w:ascii="Times New Roman" w:hAnsi="Times New Roman"/>
                <w:sz w:val="20"/>
                <w:szCs w:val="20"/>
              </w:rPr>
              <w:t>281.000,00</w:t>
            </w:r>
          </w:p>
        </w:tc>
      </w:tr>
      <w:tr w:rsidR="00342282" w:rsidRPr="00342282" w:rsidTr="00342282">
        <w:trPr>
          <w:trHeight w:val="540"/>
        </w:trPr>
        <w:tc>
          <w:tcPr>
            <w:tcW w:w="5231" w:type="dxa"/>
            <w:shd w:val="clear" w:color="auto" w:fill="FFE699"/>
            <w:vAlign w:val="center"/>
          </w:tcPr>
          <w:p w:rsidR="00342282" w:rsidRPr="00342282" w:rsidRDefault="00342282" w:rsidP="00342282">
            <w:pPr>
              <w:spacing w:after="0" w:line="276" w:lineRule="auto"/>
              <w:rPr>
                <w:rFonts w:ascii="Times New Roman" w:hAnsi="Times New Roman"/>
                <w:b/>
                <w:sz w:val="18"/>
                <w:szCs w:val="20"/>
              </w:rPr>
            </w:pPr>
            <w:r w:rsidRPr="00342282">
              <w:rPr>
                <w:rFonts w:ascii="Times New Roman" w:hAnsi="Times New Roman"/>
                <w:b/>
                <w:sz w:val="18"/>
                <w:szCs w:val="20"/>
              </w:rPr>
              <w:t>NETO FINANCIRANJE</w:t>
            </w:r>
          </w:p>
        </w:tc>
        <w:tc>
          <w:tcPr>
            <w:tcW w:w="1600" w:type="dxa"/>
            <w:shd w:val="clear" w:color="auto" w:fill="FFE699"/>
            <w:vAlign w:val="center"/>
          </w:tcPr>
          <w:p w:rsidR="00342282" w:rsidRPr="00342282" w:rsidRDefault="00342282" w:rsidP="00342282">
            <w:pPr>
              <w:spacing w:after="0" w:line="276" w:lineRule="auto"/>
              <w:jc w:val="right"/>
              <w:rPr>
                <w:rFonts w:ascii="Times New Roman" w:hAnsi="Times New Roman"/>
                <w:b/>
                <w:sz w:val="18"/>
                <w:szCs w:val="20"/>
              </w:rPr>
            </w:pPr>
            <w:r w:rsidRPr="00342282">
              <w:rPr>
                <w:rFonts w:ascii="Times New Roman" w:hAnsi="Times New Roman"/>
                <w:b/>
                <w:sz w:val="18"/>
                <w:szCs w:val="20"/>
              </w:rPr>
              <w:t>-3.570.000,00</w:t>
            </w:r>
          </w:p>
        </w:tc>
        <w:tc>
          <w:tcPr>
            <w:tcW w:w="1600" w:type="dxa"/>
            <w:shd w:val="clear" w:color="auto" w:fill="FFE699"/>
            <w:vAlign w:val="center"/>
          </w:tcPr>
          <w:p w:rsidR="00342282" w:rsidRPr="00342282" w:rsidRDefault="00342282" w:rsidP="00342282">
            <w:pPr>
              <w:spacing w:after="0" w:line="276" w:lineRule="auto"/>
              <w:jc w:val="right"/>
              <w:rPr>
                <w:rFonts w:ascii="Times New Roman" w:hAnsi="Times New Roman"/>
                <w:b/>
                <w:sz w:val="18"/>
                <w:szCs w:val="20"/>
              </w:rPr>
            </w:pPr>
            <w:r w:rsidRPr="00342282">
              <w:rPr>
                <w:rFonts w:ascii="Times New Roman" w:hAnsi="Times New Roman"/>
                <w:b/>
                <w:sz w:val="18"/>
                <w:szCs w:val="20"/>
              </w:rPr>
              <w:t>251.000,00</w:t>
            </w:r>
          </w:p>
        </w:tc>
        <w:tc>
          <w:tcPr>
            <w:tcW w:w="1600" w:type="dxa"/>
            <w:shd w:val="clear" w:color="auto" w:fill="FFE699"/>
            <w:vAlign w:val="center"/>
          </w:tcPr>
          <w:p w:rsidR="00342282" w:rsidRPr="00342282" w:rsidRDefault="00342282" w:rsidP="00342282">
            <w:pPr>
              <w:spacing w:after="0" w:line="276" w:lineRule="auto"/>
              <w:jc w:val="right"/>
              <w:rPr>
                <w:rFonts w:ascii="Times New Roman" w:hAnsi="Times New Roman"/>
                <w:b/>
                <w:sz w:val="18"/>
                <w:szCs w:val="20"/>
              </w:rPr>
            </w:pPr>
            <w:r w:rsidRPr="00342282">
              <w:rPr>
                <w:rFonts w:ascii="Times New Roman" w:hAnsi="Times New Roman"/>
                <w:b/>
                <w:sz w:val="18"/>
                <w:szCs w:val="20"/>
              </w:rPr>
              <w:t>-3.319.000,00</w:t>
            </w:r>
          </w:p>
        </w:tc>
      </w:tr>
    </w:tbl>
    <w:p w:rsidR="00342282" w:rsidRPr="00342282" w:rsidRDefault="00342282" w:rsidP="00342282">
      <w:pPr>
        <w:spacing w:after="0" w:line="276" w:lineRule="auto"/>
        <w:rPr>
          <w:rFonts w:ascii="Times New Roman" w:hAnsi="Times New Roman"/>
          <w:sz w:val="20"/>
          <w:szCs w:val="20"/>
        </w:rPr>
      </w:pPr>
    </w:p>
    <w:p w:rsidR="00342282" w:rsidRPr="00342282" w:rsidRDefault="00342282" w:rsidP="00342282">
      <w:pPr>
        <w:spacing w:after="0" w:line="276" w:lineRule="auto"/>
        <w:rPr>
          <w:rFonts w:ascii="Times New Roman" w:hAnsi="Times New Roman"/>
          <w:sz w:val="20"/>
          <w:szCs w:val="20"/>
        </w:rPr>
      </w:pPr>
    </w:p>
    <w:p w:rsidR="00342282" w:rsidRPr="00342282" w:rsidRDefault="00342282" w:rsidP="00342282">
      <w:pPr>
        <w:spacing w:after="0" w:line="276" w:lineRule="auto"/>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05050"/>
        <w:tblLayout w:type="fixed"/>
        <w:tblLook w:val="0000" w:firstRow="0" w:lastRow="0" w:firstColumn="0" w:lastColumn="0" w:noHBand="0" w:noVBand="0"/>
      </w:tblPr>
      <w:tblGrid>
        <w:gridCol w:w="5231"/>
        <w:gridCol w:w="1600"/>
        <w:gridCol w:w="1600"/>
        <w:gridCol w:w="1600"/>
      </w:tblGrid>
      <w:tr w:rsidR="00342282" w:rsidRPr="00342282" w:rsidTr="00342282">
        <w:trPr>
          <w:trHeight w:val="540"/>
        </w:trPr>
        <w:tc>
          <w:tcPr>
            <w:tcW w:w="5231" w:type="dxa"/>
            <w:shd w:val="clear" w:color="auto" w:fill="505050"/>
            <w:vAlign w:val="center"/>
          </w:tcPr>
          <w:p w:rsidR="00342282" w:rsidRPr="00342282" w:rsidRDefault="00342282" w:rsidP="00342282">
            <w:pPr>
              <w:spacing w:after="0" w:line="276" w:lineRule="auto"/>
              <w:rPr>
                <w:rFonts w:ascii="Times New Roman" w:hAnsi="Times New Roman"/>
                <w:b/>
                <w:color w:val="FFFFFF"/>
                <w:sz w:val="16"/>
                <w:szCs w:val="20"/>
              </w:rPr>
            </w:pPr>
            <w:r w:rsidRPr="00342282">
              <w:rPr>
                <w:rFonts w:ascii="Times New Roman" w:hAnsi="Times New Roman"/>
                <w:b/>
                <w:color w:val="FFFFFF"/>
                <w:sz w:val="16"/>
                <w:szCs w:val="20"/>
              </w:rPr>
              <w:t>VIŠAK/MANJAK + NETO FINANCIRANJE</w:t>
            </w:r>
          </w:p>
        </w:tc>
        <w:tc>
          <w:tcPr>
            <w:tcW w:w="1600" w:type="dxa"/>
            <w:shd w:val="clear" w:color="auto" w:fill="505050"/>
            <w:vAlign w:val="center"/>
          </w:tcPr>
          <w:p w:rsidR="00342282" w:rsidRPr="00342282" w:rsidRDefault="00342282" w:rsidP="00342282">
            <w:pPr>
              <w:spacing w:after="0" w:line="276" w:lineRule="auto"/>
              <w:jc w:val="right"/>
              <w:rPr>
                <w:rFonts w:ascii="Times New Roman" w:hAnsi="Times New Roman"/>
                <w:b/>
                <w:color w:val="FFFFFF"/>
                <w:sz w:val="16"/>
                <w:szCs w:val="20"/>
              </w:rPr>
            </w:pPr>
            <w:r w:rsidRPr="00342282">
              <w:rPr>
                <w:rFonts w:ascii="Times New Roman" w:hAnsi="Times New Roman"/>
                <w:b/>
                <w:color w:val="FFFFFF"/>
                <w:sz w:val="16"/>
                <w:szCs w:val="20"/>
              </w:rPr>
              <w:t>0,00</w:t>
            </w:r>
          </w:p>
        </w:tc>
        <w:tc>
          <w:tcPr>
            <w:tcW w:w="1600" w:type="dxa"/>
            <w:shd w:val="clear" w:color="auto" w:fill="505050"/>
            <w:vAlign w:val="center"/>
          </w:tcPr>
          <w:p w:rsidR="00342282" w:rsidRPr="00342282" w:rsidRDefault="00342282" w:rsidP="00342282">
            <w:pPr>
              <w:spacing w:after="0" w:line="276" w:lineRule="auto"/>
              <w:jc w:val="right"/>
              <w:rPr>
                <w:rFonts w:ascii="Times New Roman" w:hAnsi="Times New Roman"/>
                <w:b/>
                <w:color w:val="FFFFFF"/>
                <w:sz w:val="16"/>
                <w:szCs w:val="20"/>
              </w:rPr>
            </w:pPr>
            <w:r w:rsidRPr="00342282">
              <w:rPr>
                <w:rFonts w:ascii="Times New Roman" w:hAnsi="Times New Roman"/>
                <w:b/>
                <w:color w:val="FFFFFF"/>
                <w:sz w:val="16"/>
                <w:szCs w:val="20"/>
              </w:rPr>
              <w:t>0,00</w:t>
            </w:r>
          </w:p>
        </w:tc>
        <w:tc>
          <w:tcPr>
            <w:tcW w:w="1600" w:type="dxa"/>
            <w:shd w:val="clear" w:color="auto" w:fill="505050"/>
            <w:vAlign w:val="center"/>
          </w:tcPr>
          <w:p w:rsidR="00342282" w:rsidRPr="00342282" w:rsidRDefault="00342282" w:rsidP="00342282">
            <w:pPr>
              <w:spacing w:after="0" w:line="276" w:lineRule="auto"/>
              <w:jc w:val="right"/>
              <w:rPr>
                <w:rFonts w:ascii="Times New Roman" w:hAnsi="Times New Roman"/>
                <w:b/>
                <w:color w:val="FFFFFF"/>
                <w:sz w:val="16"/>
                <w:szCs w:val="20"/>
              </w:rPr>
            </w:pPr>
            <w:r w:rsidRPr="00342282">
              <w:rPr>
                <w:rFonts w:ascii="Times New Roman" w:hAnsi="Times New Roman"/>
                <w:b/>
                <w:color w:val="FFFFFF"/>
                <w:sz w:val="16"/>
                <w:szCs w:val="20"/>
              </w:rPr>
              <w:t>0,00</w:t>
            </w:r>
          </w:p>
        </w:tc>
      </w:tr>
    </w:tbl>
    <w:p w:rsidR="00342282" w:rsidRPr="00342282" w:rsidRDefault="00342282" w:rsidP="00342282">
      <w:pPr>
        <w:spacing w:after="0" w:line="276" w:lineRule="auto"/>
        <w:rPr>
          <w:rFonts w:ascii="Times New Roman" w:hAnsi="Times New Roman"/>
          <w:sz w:val="20"/>
          <w:szCs w:val="20"/>
        </w:rPr>
      </w:pPr>
    </w:p>
    <w:p w:rsidR="00342282" w:rsidRPr="00342282" w:rsidRDefault="00342282" w:rsidP="00342282">
      <w:pPr>
        <w:spacing w:after="0" w:line="276" w:lineRule="auto"/>
        <w:rPr>
          <w:rFonts w:ascii="Times New Roman" w:hAnsi="Times New Roman"/>
          <w:sz w:val="20"/>
          <w:szCs w:val="20"/>
        </w:rPr>
      </w:pPr>
    </w:p>
    <w:p w:rsidR="00342282" w:rsidRPr="00342282" w:rsidRDefault="00342282" w:rsidP="00342282">
      <w:pPr>
        <w:spacing w:after="0" w:line="276" w:lineRule="auto"/>
        <w:rPr>
          <w:rFonts w:ascii="Times New Roman" w:hAnsi="Times New Roman" w:cs="Times New Roman"/>
          <w:b/>
          <w:bCs/>
          <w:sz w:val="20"/>
          <w:szCs w:val="20"/>
        </w:rPr>
        <w:sectPr w:rsidR="00342282" w:rsidRPr="00342282" w:rsidSect="005412FC">
          <w:headerReference w:type="default" r:id="rId8"/>
          <w:footerReference w:type="default" r:id="rId9"/>
          <w:headerReference w:type="first" r:id="rId10"/>
          <w:footerReference w:type="first" r:id="rId11"/>
          <w:pgSz w:w="11906" w:h="16838"/>
          <w:pgMar w:top="962" w:right="849" w:bottom="851" w:left="1134" w:header="567" w:footer="283" w:gutter="0"/>
          <w:pgNumType w:start="1"/>
          <w:cols w:space="708"/>
          <w:titlePg/>
          <w:docGrid w:linePitch="360"/>
        </w:sectPr>
      </w:pPr>
    </w:p>
    <w:p w:rsidR="00342282" w:rsidRPr="00342282" w:rsidRDefault="00342282" w:rsidP="00342282">
      <w:pPr>
        <w:spacing w:after="0" w:line="276" w:lineRule="auto"/>
        <w:jc w:val="center"/>
        <w:rPr>
          <w:rFonts w:ascii="Times New Roman" w:hAnsi="Times New Roman" w:cs="Times New Roman"/>
          <w:b/>
          <w:bCs/>
          <w:sz w:val="20"/>
          <w:szCs w:val="20"/>
        </w:rPr>
      </w:pPr>
      <w:r w:rsidRPr="00342282">
        <w:rPr>
          <w:rFonts w:ascii="Times New Roman" w:hAnsi="Times New Roman" w:cs="Times New Roman"/>
          <w:b/>
          <w:bCs/>
          <w:sz w:val="20"/>
          <w:szCs w:val="20"/>
        </w:rPr>
        <w:lastRenderedPageBreak/>
        <w:t>Članak 2.</w:t>
      </w:r>
    </w:p>
    <w:p w:rsidR="00342282" w:rsidRPr="00342282" w:rsidRDefault="00342282" w:rsidP="00342282">
      <w:pPr>
        <w:spacing w:after="200" w:line="276" w:lineRule="auto"/>
        <w:jc w:val="both"/>
        <w:rPr>
          <w:rFonts w:ascii="Times New Roman" w:eastAsia="Times New Roman" w:hAnsi="Times New Roman" w:cs="Times New Roman"/>
          <w:b/>
          <w:bCs/>
          <w:kern w:val="2"/>
          <w:sz w:val="20"/>
          <w:szCs w:val="20"/>
          <w:lang w:eastAsia="hr-HR"/>
        </w:rPr>
      </w:pPr>
      <w:r w:rsidRPr="00342282">
        <w:rPr>
          <w:rFonts w:ascii="Times New Roman" w:hAnsi="Times New Roman" w:cs="Times New Roman"/>
          <w:sz w:val="20"/>
          <w:szCs w:val="20"/>
        </w:rPr>
        <w:t>Članak 2. mijenja se i glasi: Prihodi i rashodi, te primici i izdaci po ekonomskoj klasifikaciji utvrđuju se u Računu prihoda i rashoda te Računu financiranja kako slijedi:</w:t>
      </w:r>
    </w:p>
    <w:p w:rsidR="00342282" w:rsidRPr="00342282" w:rsidRDefault="00342282" w:rsidP="00B82196">
      <w:pPr>
        <w:numPr>
          <w:ilvl w:val="0"/>
          <w:numId w:val="2"/>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342282">
        <w:rPr>
          <w:rFonts w:ascii="Times New Roman" w:eastAsia="Times New Roman" w:hAnsi="Times New Roman" w:cs="Times New Roman"/>
          <w:b/>
          <w:bCs/>
          <w:kern w:val="2"/>
          <w:sz w:val="20"/>
          <w:szCs w:val="20"/>
          <w:lang w:eastAsia="hr-HR"/>
        </w:rPr>
        <w:t>RAČUN PRIHODA I RASHODA</w:t>
      </w:r>
    </w:p>
    <w:p w:rsidR="00342282" w:rsidRPr="00342282" w:rsidRDefault="00342282" w:rsidP="00342282">
      <w:pPr>
        <w:spacing w:after="0" w:line="276" w:lineRule="auto"/>
        <w:rPr>
          <w:rFonts w:ascii="Times New Roman" w:hAnsi="Times New Roman" w:cs="Times New Roman"/>
          <w:sz w:val="20"/>
          <w:szCs w:val="20"/>
        </w:rPr>
      </w:pPr>
      <w:r w:rsidRPr="00342282">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42282" w:rsidRPr="00342282" w:rsidTr="00342282">
        <w:tc>
          <w:tcPr>
            <w:tcW w:w="6131"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RAČUN I OPIS RAČUNA</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PLAN</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POVEĆANJE/</w:t>
            </w:r>
          </w:p>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SMANJENJE</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NOVI PLAN</w:t>
            </w:r>
          </w:p>
        </w:tc>
      </w:tr>
      <w:tr w:rsidR="00342282" w:rsidRPr="00342282" w:rsidTr="00342282">
        <w:tc>
          <w:tcPr>
            <w:tcW w:w="6131"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1</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2</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3</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4</w:t>
            </w:r>
          </w:p>
        </w:tc>
      </w:tr>
      <w:tr w:rsidR="00342282" w:rsidRPr="00342282" w:rsidTr="00342282">
        <w:tc>
          <w:tcPr>
            <w:tcW w:w="6131" w:type="dxa"/>
            <w:shd w:val="clear" w:color="auto" w:fill="BDD7EE"/>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 Prihodi poslovanja</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18.274.474,28</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-7.818.709,61</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10.455.764,67</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61 Prihodi od poreza</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1.480.479,28</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-456.259,28</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1.024.220,00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611 Porez i prirez na dohodak</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1.345.479,28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-415.259,28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930.220,00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11 Opći prihodi i primici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1.345.479,28</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-415.259,28</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930.220,00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613 Porezi na imovinu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83.000,00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11 Opći prihodi i primici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120.000,00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-37.000,00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83.000,00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614 Porezi na robu i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11 Opći prihodi i primici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15.000,00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-4.000,00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11.000,00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63 Pomoći iz inozemstva i od subjekata unutar općeg proračuna</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15.818.537,52</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-7.368.066,85</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8.450.470,67</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633 Pomoći proračunu iz drugih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7.714.850,00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-3.642.037,47</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4.072.812,53</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11 Opći prihodi i primici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4.183.000,00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-697.000,00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3.486.000,00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51 Tekuće pomoći iz drugih proračuna</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93.850,00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-49.037,47</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44.812,53</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52 Kapitalne pomoći iz drugih proračuna</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3.438.000,00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-2.896.000,00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542.000,00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634 Pomoći od izvanproračunskih korisnika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364.875,00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-107.266,86</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257.608,14</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53 Pomoći od izvanproračunskih korisnika</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364.875,00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-107.266,86</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257.608,14</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636 Pomoći proračunskim korisnicima iz proračuna koji im nije nadležan</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10.020,00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10.020,00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51 Tekuće pomoći iz drugih proračuna</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10.020,00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10.020,00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638 Pomoći temeljem prijenosa EU sredstava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7.728.792,52</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-3.618.762,52</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4.110.030,00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54 Pomoći temeljem prijenosa sredstava EU</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1.063.950,00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-703.920,00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360.030,00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55 Kapitalne pomoći temeljem prijenosa sredstava EU</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6.664.842,52</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-2.914.842,52</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3.750.000,00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64 Prihodi od imovine</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222.607,48</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-24.205,48</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198.402,00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641 Prihodi od financijske imovine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1.002,00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1.102,00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11 Opći prihodi i primici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1.100,00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31 Vlastiti prihodi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2,00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2,00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642 Prihodi od nefinancijske imovine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221.007,48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-25.207,48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195.800,00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11 Opći prihodi i primici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43.250,00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-13.250,00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30.000,00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43 Legalizacija</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16.000,00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15.700,00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45 Koncesije</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16.657,48</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-11.657,48</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5.000,00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46 Prihodi od poljoprivrednog zemljišta RH</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145.000,00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145.000,00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47 Prihodi za posebne namjene - ostalo</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643 Prihodi od kamata na dane zajmove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11 Opći prihodi i primici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1.500,00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1.500,00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65 Prihodi od upravnih i administrativnih pristojbi, pristojbi po posebnim propisima i naknada</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752.850,00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23.020,00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775.870,00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651 Upravne i administrativne pristojbe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115.400,00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115.400,00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11 Opći prihodi i primici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115.400,00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115.400,00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652 Prihodi po posebnim propisima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473.450,00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27.020,00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500.470,00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44 Doprinosi za šume</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87.000,00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93.000,00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180.000,00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47 Prihodi za posebne namjene - ostalo</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386.450,00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-65.980,00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320.470,00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 xml:space="preserve">653 Komunalni doprinosi i naknade </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41 Komunalna naknada</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150.000,00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150.000,00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42 Komunalni doprinos</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14.000,00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-4.000,00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10.000,00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68 Kazne, upravne mjere i ostali prihodi</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6.802,00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6.802,00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683 Ostali prihodi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6.802,00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6.802,00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11 Opći prihodi i primici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6.000,00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6.000,00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31 Vlastiti prihodi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802,00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802,00</w:t>
            </w:r>
          </w:p>
        </w:tc>
      </w:tr>
      <w:tr w:rsidR="00342282" w:rsidRPr="00342282" w:rsidTr="00342282">
        <w:tc>
          <w:tcPr>
            <w:tcW w:w="6131" w:type="dxa"/>
            <w:shd w:val="clear" w:color="auto" w:fill="BDD7EE"/>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7 Prihodi od prodaje nefinancijske imovine</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71 Prihodi od prodaje neproizvedene dugotrajne imovine</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711 Prihodi od prodaje materijalne imovine - prirodnih bogatstava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71 Prihodi od prodaje nefinancijske imovine</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5.500,00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5.500,00</w:t>
            </w:r>
          </w:p>
        </w:tc>
      </w:tr>
      <w:tr w:rsidR="00342282" w:rsidRPr="00342282" w:rsidTr="00342282">
        <w:tc>
          <w:tcPr>
            <w:tcW w:w="6131" w:type="dxa"/>
            <w:shd w:val="clear" w:color="auto" w:fill="505050"/>
          </w:tcPr>
          <w:p w:rsidR="00342282" w:rsidRPr="00342282" w:rsidRDefault="00342282" w:rsidP="00342282">
            <w:pPr>
              <w:spacing w:after="0" w:line="276" w:lineRule="auto"/>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UKUPNO PRIHODI</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18.279.974,28</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-7.818.709,61</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10.461.264,67</w:t>
            </w:r>
          </w:p>
        </w:tc>
      </w:tr>
    </w:tbl>
    <w:p w:rsidR="00342282" w:rsidRPr="00342282" w:rsidRDefault="00342282" w:rsidP="00342282">
      <w:pPr>
        <w:spacing w:after="0" w:line="276" w:lineRule="auto"/>
        <w:rPr>
          <w:rFonts w:ascii="Times New Roman" w:hAnsi="Times New Roman" w:cs="Times New Roman"/>
          <w:sz w:val="18"/>
          <w:szCs w:val="18"/>
        </w:rPr>
      </w:pPr>
    </w:p>
    <w:p w:rsidR="00342282" w:rsidRPr="00342282" w:rsidRDefault="00342282" w:rsidP="00342282">
      <w:pPr>
        <w:spacing w:after="0" w:line="276" w:lineRule="auto"/>
        <w:rPr>
          <w:rFonts w:ascii="Times New Roman" w:hAnsi="Times New Roman" w:cs="Times New Roman"/>
          <w:sz w:val="18"/>
          <w:szCs w:val="18"/>
        </w:rPr>
      </w:pPr>
    </w:p>
    <w:p w:rsidR="00342282" w:rsidRPr="00342282" w:rsidRDefault="00342282" w:rsidP="00342282">
      <w:pPr>
        <w:spacing w:after="0" w:line="276" w:lineRule="auto"/>
        <w:rPr>
          <w:rFonts w:ascii="Times New Roman" w:hAnsi="Times New Roman" w:cs="Times New Roman"/>
          <w:sz w:val="20"/>
          <w:szCs w:val="20"/>
        </w:rPr>
      </w:pPr>
      <w:r w:rsidRPr="00342282">
        <w:rPr>
          <w:rFonts w:ascii="Times New Roman"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42282" w:rsidRPr="00342282" w:rsidTr="00342282">
        <w:tc>
          <w:tcPr>
            <w:tcW w:w="6131"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RAČUN I OPIS RAČUNA</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PLAN</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POVEĆANJE/</w:t>
            </w:r>
          </w:p>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SMANJENJE</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NOVI PLAN</w:t>
            </w:r>
          </w:p>
        </w:tc>
      </w:tr>
      <w:tr w:rsidR="00342282" w:rsidRPr="00342282" w:rsidTr="00342282">
        <w:tc>
          <w:tcPr>
            <w:tcW w:w="6131"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1</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2</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3</w:t>
            </w:r>
          </w:p>
        </w:tc>
        <w:tc>
          <w:tcPr>
            <w:tcW w:w="1300" w:type="dxa"/>
            <w:shd w:val="clear" w:color="auto" w:fill="505050"/>
          </w:tcPr>
          <w:p w:rsidR="00342282" w:rsidRPr="00342282" w:rsidRDefault="00342282" w:rsidP="00342282">
            <w:pPr>
              <w:spacing w:after="0" w:line="276" w:lineRule="auto"/>
              <w:jc w:val="center"/>
              <w:rPr>
                <w:rFonts w:ascii="Times New Roman" w:hAnsi="Times New Roman" w:cs="Times New Roman"/>
                <w:b/>
                <w:color w:val="FFFFFF"/>
                <w:sz w:val="16"/>
                <w:szCs w:val="18"/>
              </w:rPr>
            </w:pPr>
            <w:bookmarkStart w:id="0" w:name="_GoBack"/>
            <w:bookmarkEnd w:id="0"/>
            <w:r w:rsidRPr="00342282">
              <w:rPr>
                <w:rFonts w:ascii="Times New Roman" w:hAnsi="Times New Roman" w:cs="Times New Roman"/>
                <w:b/>
                <w:color w:val="FFFFFF"/>
                <w:sz w:val="16"/>
                <w:szCs w:val="18"/>
              </w:rPr>
              <w:t>4</w:t>
            </w:r>
          </w:p>
        </w:tc>
      </w:tr>
      <w:tr w:rsidR="00342282" w:rsidRPr="00342282" w:rsidTr="00342282">
        <w:tc>
          <w:tcPr>
            <w:tcW w:w="6131" w:type="dxa"/>
            <w:shd w:val="clear" w:color="auto" w:fill="BDD7EE"/>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lastRenderedPageBreak/>
              <w:t>3 Rashodi poslovanja</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7.633.324,28</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-1.760.604,59</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5.872.719,69</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 Rashodi za zaposlene</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2.274.330,00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-477.509,00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1.796.821,00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311 Plaće (Bruto)</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1.831.000,00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-389.089,00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1.441.911,00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312 Ostali rashodi za zaposlene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138.100,00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-31.900,00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106.200,00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313 Doprinosi na plaće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305.230,00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-56.520,00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248.710,00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3.294.344,28</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-396.815,59</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2.897.528,69</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321 Naknade troškova zaposlenima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96.000,00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-13.600,00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82.400,00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322 Rashodi za materijal i energiju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548.350,00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-121.458,31</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426.891,69</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2.108.677,28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-94.407,28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2.014.270,00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541.317,00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-167.350,00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373.967,00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34 Financijski rashodi</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133.200,00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-43.300,00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89.900,00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342 Kamate za primljene kredite i zajmove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343 Ostali financijski rashodi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33.200,00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34.900,00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36 Pomoći dane u inozemstvo i unutar općeg proračuna</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77.000,00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10.570,00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87.570,00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363 Pomoći unutar općeg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13.070,00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60.070,00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366 Pomoći proračunskim korisnicima drugih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27.500,00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 Naknade građanima i kućanstvima na temelju osiguranja i druge naknade</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247.050,00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56.450,00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303.500,00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372 Ostale naknade građanima i kućanstvima iz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247.050,00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56.450,00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303.500,00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1.607.400,00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-910.000,00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697.400,00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381 Tekuće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637.400,00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515.400,00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382 Kapitalne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-418.000,00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182.000,00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 xml:space="preserve">386 Kapitalne pomoći </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370.000,00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-370.000,00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BDD7EE"/>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7.076.650,00</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-4.689.234,01</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2.387.415,99</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41 Rashodi za nabavu neproizvedene dugotrajne imovine</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158.750,00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-108.750,00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412 Nematerijalna imovina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158.750,00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-108.750,00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6.767.900,00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-4.440.484,01</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2.327.415,99</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5.870.000,00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-3.976.500,00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1.893.500,00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422 Postrojenja i oprema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614.900,00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-342.900,00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272.000,00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424 Knjige, umjetnička djela i ostale izložbene vrijednosti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426 Nematerijalna proizvedena imovina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280.000,00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-119.084,01</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160.915,99</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45 Rashodi za dodatna ulaganja na nefinancijskoj imovini</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451 Dodatna ulaganja na građevinskim objektima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w:t>
            </w:r>
          </w:p>
        </w:tc>
      </w:tr>
      <w:tr w:rsidR="00342282" w:rsidRPr="00342282" w:rsidTr="00342282">
        <w:tc>
          <w:tcPr>
            <w:tcW w:w="6131" w:type="dxa"/>
            <w:shd w:val="clear" w:color="auto" w:fill="505050"/>
          </w:tcPr>
          <w:p w:rsidR="00342282" w:rsidRPr="00342282" w:rsidRDefault="00342282" w:rsidP="00342282">
            <w:pPr>
              <w:spacing w:after="0" w:line="276" w:lineRule="auto"/>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UKUPNO RASHODI</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14.709.974,28</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-6.449.838,60</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8.260.135,68</w:t>
            </w:r>
          </w:p>
        </w:tc>
      </w:tr>
    </w:tbl>
    <w:p w:rsidR="00342282" w:rsidRPr="00342282" w:rsidRDefault="00342282" w:rsidP="00342282">
      <w:pPr>
        <w:spacing w:after="0" w:line="276" w:lineRule="auto"/>
        <w:rPr>
          <w:rFonts w:ascii="Times New Roman" w:hAnsi="Times New Roman" w:cs="Times New Roman"/>
          <w:sz w:val="18"/>
          <w:szCs w:val="18"/>
        </w:rPr>
      </w:pPr>
    </w:p>
    <w:p w:rsidR="00342282" w:rsidRPr="00342282" w:rsidRDefault="00342282" w:rsidP="00342282">
      <w:pPr>
        <w:spacing w:after="0" w:line="276" w:lineRule="auto"/>
        <w:rPr>
          <w:rFonts w:ascii="Times New Roman" w:hAnsi="Times New Roman" w:cs="Times New Roman"/>
          <w:sz w:val="20"/>
          <w:szCs w:val="20"/>
        </w:rPr>
      </w:pPr>
    </w:p>
    <w:p w:rsidR="00342282" w:rsidRPr="00342282" w:rsidRDefault="00342282" w:rsidP="00B82196">
      <w:pPr>
        <w:numPr>
          <w:ilvl w:val="0"/>
          <w:numId w:val="2"/>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342282">
        <w:rPr>
          <w:rFonts w:ascii="Times New Roman" w:eastAsia="Times New Roman" w:hAnsi="Times New Roman" w:cs="Times New Roman"/>
          <w:b/>
          <w:bCs/>
          <w:kern w:val="2"/>
          <w:sz w:val="20"/>
          <w:szCs w:val="20"/>
          <w:lang w:eastAsia="hr-HR"/>
        </w:rPr>
        <w:t>RAČUN FINANCIRANJA</w:t>
      </w:r>
    </w:p>
    <w:p w:rsidR="00342282" w:rsidRPr="00342282" w:rsidRDefault="00342282" w:rsidP="00342282">
      <w:pPr>
        <w:spacing w:after="0" w:line="276" w:lineRule="auto"/>
        <w:rPr>
          <w:rFonts w:ascii="Times New Roman" w:hAnsi="Times New Roman" w:cs="Times New Roman"/>
          <w:sz w:val="20"/>
          <w:szCs w:val="20"/>
        </w:rPr>
      </w:pPr>
      <w:r w:rsidRPr="00342282">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42282" w:rsidRPr="00342282" w:rsidTr="00342282">
        <w:tc>
          <w:tcPr>
            <w:tcW w:w="6131" w:type="dxa"/>
            <w:shd w:val="clear" w:color="auto" w:fill="505050"/>
          </w:tcPr>
          <w:p w:rsidR="00342282" w:rsidRPr="00342282" w:rsidRDefault="00342282" w:rsidP="00342282">
            <w:pPr>
              <w:spacing w:after="0" w:line="276" w:lineRule="auto"/>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RAČUN I OPIS RAČUNA</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PLAN</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POVEĆANJE/</w:t>
            </w:r>
          </w:p>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SMANJENJE</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NOVI PLAN</w:t>
            </w:r>
          </w:p>
        </w:tc>
      </w:tr>
      <w:tr w:rsidR="00342282" w:rsidRPr="00342282" w:rsidTr="00342282">
        <w:tc>
          <w:tcPr>
            <w:tcW w:w="6131" w:type="dxa"/>
            <w:shd w:val="clear" w:color="auto" w:fill="505050"/>
          </w:tcPr>
          <w:p w:rsidR="00342282" w:rsidRPr="00342282" w:rsidRDefault="00342282" w:rsidP="00342282">
            <w:pPr>
              <w:spacing w:after="0" w:line="276" w:lineRule="auto"/>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1</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2</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3</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4</w:t>
            </w:r>
          </w:p>
        </w:tc>
      </w:tr>
      <w:tr w:rsidR="00342282" w:rsidRPr="00342282" w:rsidTr="00342282">
        <w:tc>
          <w:tcPr>
            <w:tcW w:w="6131" w:type="dxa"/>
            <w:shd w:val="clear" w:color="auto" w:fill="BDD7EE"/>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5 Izdaci za financijsku imovinu i otplate zajmova</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54 Izdaci za otplatu glavnice primljenih kredita i zajmova</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542 Otplata glavnice primljenih kredita i zajmova od kreditnih i ostalih financijskih institucija u javnom sektoru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r>
      <w:tr w:rsidR="00342282" w:rsidRPr="00342282" w:rsidTr="00342282">
        <w:tc>
          <w:tcPr>
            <w:tcW w:w="6131" w:type="dxa"/>
            <w:shd w:val="clear" w:color="auto" w:fill="BDD7EE"/>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8 Primici od financijske imovine i zaduživanja</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251.000,00</w:t>
            </w:r>
          </w:p>
        </w:tc>
        <w:tc>
          <w:tcPr>
            <w:tcW w:w="1300" w:type="dxa"/>
            <w:shd w:val="clear" w:color="auto" w:fill="BDD7EE"/>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281.000,00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81 Primljeni povrati glavnica danih zajmova i depozita</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812 Primici (povrati) glavnice zajmova danih neprofitnim organizacijama, građanima i kućanstvima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81 Primici od zajmova</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30.000,00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1.000,00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31.000,00</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84 Primici od zaduživanja</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847 Primljeni zajmovi od drugih razina vlasti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250.000,00</w:t>
            </w:r>
          </w:p>
        </w:tc>
      </w:tr>
      <w:tr w:rsidR="00342282" w:rsidRPr="00342282" w:rsidTr="00342282">
        <w:tc>
          <w:tcPr>
            <w:tcW w:w="6131" w:type="dxa"/>
            <w:shd w:val="clear" w:color="auto" w:fill="E6FFE5"/>
          </w:tcPr>
          <w:p w:rsidR="00342282" w:rsidRPr="00342282" w:rsidRDefault="00342282" w:rsidP="00342282">
            <w:pPr>
              <w:spacing w:after="0" w:line="276" w:lineRule="auto"/>
              <w:rPr>
                <w:rFonts w:ascii="Times New Roman" w:hAnsi="Times New Roman" w:cs="Times New Roman"/>
                <w:i/>
                <w:sz w:val="14"/>
                <w:szCs w:val="18"/>
              </w:rPr>
            </w:pPr>
            <w:r w:rsidRPr="00342282">
              <w:rPr>
                <w:rFonts w:ascii="Times New Roman" w:hAnsi="Times New Roman" w:cs="Times New Roman"/>
                <w:i/>
                <w:sz w:val="14"/>
                <w:szCs w:val="18"/>
              </w:rPr>
              <w:t xml:space="preserve">         11 Opći prihodi i primici</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250.000,00</w:t>
            </w:r>
          </w:p>
        </w:tc>
        <w:tc>
          <w:tcPr>
            <w:tcW w:w="1300" w:type="dxa"/>
            <w:shd w:val="clear" w:color="auto" w:fill="E6FFE5"/>
          </w:tcPr>
          <w:p w:rsidR="00342282" w:rsidRPr="00342282" w:rsidRDefault="00342282" w:rsidP="00342282">
            <w:pPr>
              <w:spacing w:after="0" w:line="276" w:lineRule="auto"/>
              <w:jc w:val="right"/>
              <w:rPr>
                <w:rFonts w:ascii="Times New Roman" w:hAnsi="Times New Roman" w:cs="Times New Roman"/>
                <w:i/>
                <w:sz w:val="14"/>
                <w:szCs w:val="18"/>
              </w:rPr>
            </w:pPr>
            <w:r w:rsidRPr="00342282">
              <w:rPr>
                <w:rFonts w:ascii="Times New Roman" w:hAnsi="Times New Roman" w:cs="Times New Roman"/>
                <w:i/>
                <w:sz w:val="14"/>
                <w:szCs w:val="18"/>
              </w:rPr>
              <w:t>250.000,00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p>
        </w:tc>
      </w:tr>
    </w:tbl>
    <w:p w:rsidR="00342282" w:rsidRPr="00342282" w:rsidRDefault="00342282" w:rsidP="00342282">
      <w:pPr>
        <w:spacing w:after="0" w:line="276" w:lineRule="auto"/>
        <w:rPr>
          <w:rFonts w:ascii="Times New Roman" w:hAnsi="Times New Roman" w:cs="Times New Roman"/>
          <w:sz w:val="18"/>
          <w:szCs w:val="18"/>
        </w:rPr>
      </w:pPr>
    </w:p>
    <w:p w:rsidR="00342282" w:rsidRPr="00342282" w:rsidRDefault="00342282" w:rsidP="00342282">
      <w:pPr>
        <w:spacing w:after="0" w:line="276" w:lineRule="auto"/>
        <w:rPr>
          <w:rFonts w:ascii="Times New Roman" w:hAnsi="Times New Roman" w:cs="Times New Roman"/>
          <w:sz w:val="18"/>
          <w:szCs w:val="18"/>
        </w:rPr>
      </w:pPr>
    </w:p>
    <w:p w:rsidR="00342282" w:rsidRPr="00342282" w:rsidRDefault="00342282" w:rsidP="00B82196">
      <w:pPr>
        <w:numPr>
          <w:ilvl w:val="0"/>
          <w:numId w:val="2"/>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342282">
        <w:rPr>
          <w:rFonts w:ascii="Times New Roman" w:eastAsia="Times New Roman" w:hAnsi="Times New Roman" w:cs="Times New Roman"/>
          <w:b/>
          <w:bCs/>
          <w:kern w:val="2"/>
          <w:sz w:val="20"/>
          <w:szCs w:val="20"/>
          <w:lang w:eastAsia="hr-HR"/>
        </w:rPr>
        <w:t>RASPOLOŽIVA SREDSTVA IZ PRETHODNIH GODINA</w:t>
      </w:r>
    </w:p>
    <w:p w:rsidR="00342282" w:rsidRPr="00342282" w:rsidRDefault="00342282" w:rsidP="00342282">
      <w:pPr>
        <w:spacing w:after="0" w:line="276" w:lineRule="auto"/>
        <w:rPr>
          <w:rFonts w:ascii="Times New Roman" w:hAnsi="Times New Roman"/>
          <w:sz w:val="20"/>
          <w:szCs w:val="20"/>
        </w:rPr>
      </w:pPr>
      <w:r w:rsidRPr="00342282">
        <w:rPr>
          <w:rFonts w:ascii="Times New Roman" w:hAnsi="Times New Roman"/>
          <w:sz w:val="20"/>
          <w:szCs w:val="20"/>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42282" w:rsidRPr="00342282" w:rsidTr="00342282">
        <w:tc>
          <w:tcPr>
            <w:tcW w:w="6131" w:type="dxa"/>
            <w:shd w:val="clear" w:color="auto" w:fill="505050"/>
          </w:tcPr>
          <w:p w:rsidR="00342282" w:rsidRPr="00342282" w:rsidRDefault="00342282" w:rsidP="00342282">
            <w:pPr>
              <w:spacing w:after="0" w:line="276" w:lineRule="auto"/>
              <w:rPr>
                <w:rFonts w:ascii="Times New Roman" w:hAnsi="Times New Roman"/>
                <w:b/>
                <w:color w:val="FFFFFF"/>
                <w:sz w:val="16"/>
                <w:szCs w:val="18"/>
              </w:rPr>
            </w:pPr>
            <w:r w:rsidRPr="00342282">
              <w:rPr>
                <w:rFonts w:ascii="Times New Roman" w:hAnsi="Times New Roman"/>
                <w:b/>
                <w:color w:val="FFFFFF"/>
                <w:sz w:val="16"/>
                <w:szCs w:val="18"/>
              </w:rPr>
              <w:t>RAČUN I OPIS RAČUNA</w:t>
            </w:r>
          </w:p>
        </w:tc>
        <w:tc>
          <w:tcPr>
            <w:tcW w:w="1300" w:type="dxa"/>
            <w:shd w:val="clear" w:color="auto" w:fill="505050"/>
          </w:tcPr>
          <w:p w:rsidR="00342282" w:rsidRPr="00342282" w:rsidRDefault="00342282" w:rsidP="00342282">
            <w:pPr>
              <w:spacing w:after="0" w:line="276" w:lineRule="auto"/>
              <w:jc w:val="right"/>
              <w:rPr>
                <w:rFonts w:ascii="Times New Roman" w:hAnsi="Times New Roman"/>
                <w:b/>
                <w:color w:val="FFFFFF"/>
                <w:sz w:val="16"/>
                <w:szCs w:val="18"/>
              </w:rPr>
            </w:pPr>
            <w:r w:rsidRPr="00342282">
              <w:rPr>
                <w:rFonts w:ascii="Times New Roman" w:hAnsi="Times New Roman"/>
                <w:b/>
                <w:color w:val="FFFFFF"/>
                <w:sz w:val="16"/>
                <w:szCs w:val="18"/>
              </w:rPr>
              <w:t>PLAN</w:t>
            </w:r>
          </w:p>
        </w:tc>
        <w:tc>
          <w:tcPr>
            <w:tcW w:w="1300" w:type="dxa"/>
            <w:shd w:val="clear" w:color="auto" w:fill="505050"/>
          </w:tcPr>
          <w:p w:rsidR="00342282" w:rsidRPr="00342282" w:rsidRDefault="00342282" w:rsidP="00342282">
            <w:pPr>
              <w:spacing w:after="0" w:line="276" w:lineRule="auto"/>
              <w:jc w:val="right"/>
              <w:rPr>
                <w:rFonts w:ascii="Times New Roman" w:hAnsi="Times New Roman"/>
                <w:b/>
                <w:color w:val="FFFFFF"/>
                <w:sz w:val="16"/>
                <w:szCs w:val="18"/>
              </w:rPr>
            </w:pPr>
            <w:r w:rsidRPr="00342282">
              <w:rPr>
                <w:rFonts w:ascii="Times New Roman" w:hAnsi="Times New Roman"/>
                <w:b/>
                <w:color w:val="FFFFFF"/>
                <w:sz w:val="16"/>
                <w:szCs w:val="18"/>
              </w:rPr>
              <w:t>POVEĆANJE/</w:t>
            </w:r>
          </w:p>
          <w:p w:rsidR="00342282" w:rsidRPr="00342282" w:rsidRDefault="00342282" w:rsidP="00342282">
            <w:pPr>
              <w:spacing w:after="0" w:line="276" w:lineRule="auto"/>
              <w:jc w:val="right"/>
              <w:rPr>
                <w:rFonts w:ascii="Times New Roman" w:hAnsi="Times New Roman"/>
                <w:b/>
                <w:color w:val="FFFFFF"/>
                <w:sz w:val="16"/>
                <w:szCs w:val="18"/>
              </w:rPr>
            </w:pPr>
            <w:r w:rsidRPr="00342282">
              <w:rPr>
                <w:rFonts w:ascii="Times New Roman" w:hAnsi="Times New Roman"/>
                <w:b/>
                <w:color w:val="FFFFFF"/>
                <w:sz w:val="16"/>
                <w:szCs w:val="18"/>
              </w:rPr>
              <w:t>SMANJENJE</w:t>
            </w:r>
          </w:p>
        </w:tc>
        <w:tc>
          <w:tcPr>
            <w:tcW w:w="1300" w:type="dxa"/>
            <w:shd w:val="clear" w:color="auto" w:fill="505050"/>
          </w:tcPr>
          <w:p w:rsidR="00342282" w:rsidRPr="00342282" w:rsidRDefault="00342282" w:rsidP="00342282">
            <w:pPr>
              <w:spacing w:after="0" w:line="276" w:lineRule="auto"/>
              <w:jc w:val="right"/>
              <w:rPr>
                <w:rFonts w:ascii="Times New Roman" w:hAnsi="Times New Roman"/>
                <w:b/>
                <w:color w:val="FFFFFF"/>
                <w:sz w:val="16"/>
                <w:szCs w:val="18"/>
              </w:rPr>
            </w:pPr>
            <w:r w:rsidRPr="00342282">
              <w:rPr>
                <w:rFonts w:ascii="Times New Roman" w:hAnsi="Times New Roman"/>
                <w:b/>
                <w:color w:val="FFFFFF"/>
                <w:sz w:val="16"/>
                <w:szCs w:val="18"/>
              </w:rPr>
              <w:t>NOVI PLAN</w:t>
            </w:r>
          </w:p>
        </w:tc>
      </w:tr>
      <w:tr w:rsidR="00342282" w:rsidRPr="00342282" w:rsidTr="00342282">
        <w:tc>
          <w:tcPr>
            <w:tcW w:w="6131" w:type="dxa"/>
            <w:shd w:val="clear" w:color="auto" w:fill="505050"/>
          </w:tcPr>
          <w:p w:rsidR="00342282" w:rsidRPr="00342282" w:rsidRDefault="00342282" w:rsidP="00342282">
            <w:pPr>
              <w:spacing w:after="0" w:line="276" w:lineRule="auto"/>
              <w:rPr>
                <w:rFonts w:ascii="Times New Roman" w:hAnsi="Times New Roman"/>
                <w:b/>
                <w:color w:val="FFFFFF"/>
                <w:sz w:val="16"/>
                <w:szCs w:val="18"/>
              </w:rPr>
            </w:pPr>
            <w:r w:rsidRPr="00342282">
              <w:rPr>
                <w:rFonts w:ascii="Times New Roman" w:hAnsi="Times New Roman"/>
                <w:b/>
                <w:color w:val="FFFFFF"/>
                <w:sz w:val="16"/>
                <w:szCs w:val="18"/>
              </w:rPr>
              <w:t>1</w:t>
            </w:r>
          </w:p>
        </w:tc>
        <w:tc>
          <w:tcPr>
            <w:tcW w:w="1300" w:type="dxa"/>
            <w:shd w:val="clear" w:color="auto" w:fill="505050"/>
          </w:tcPr>
          <w:p w:rsidR="00342282" w:rsidRPr="00342282" w:rsidRDefault="00342282" w:rsidP="00342282">
            <w:pPr>
              <w:spacing w:after="0" w:line="276" w:lineRule="auto"/>
              <w:jc w:val="right"/>
              <w:rPr>
                <w:rFonts w:ascii="Times New Roman" w:hAnsi="Times New Roman"/>
                <w:b/>
                <w:color w:val="FFFFFF"/>
                <w:sz w:val="16"/>
                <w:szCs w:val="18"/>
              </w:rPr>
            </w:pPr>
            <w:r w:rsidRPr="00342282">
              <w:rPr>
                <w:rFonts w:ascii="Times New Roman" w:hAnsi="Times New Roman"/>
                <w:b/>
                <w:color w:val="FFFFFF"/>
                <w:sz w:val="16"/>
                <w:szCs w:val="18"/>
              </w:rPr>
              <w:t>2</w:t>
            </w:r>
          </w:p>
        </w:tc>
        <w:tc>
          <w:tcPr>
            <w:tcW w:w="1300" w:type="dxa"/>
            <w:shd w:val="clear" w:color="auto" w:fill="505050"/>
          </w:tcPr>
          <w:p w:rsidR="00342282" w:rsidRPr="00342282" w:rsidRDefault="00342282" w:rsidP="00342282">
            <w:pPr>
              <w:spacing w:after="0" w:line="276" w:lineRule="auto"/>
              <w:jc w:val="right"/>
              <w:rPr>
                <w:rFonts w:ascii="Times New Roman" w:hAnsi="Times New Roman"/>
                <w:b/>
                <w:color w:val="FFFFFF"/>
                <w:sz w:val="16"/>
                <w:szCs w:val="18"/>
              </w:rPr>
            </w:pPr>
            <w:r w:rsidRPr="00342282">
              <w:rPr>
                <w:rFonts w:ascii="Times New Roman" w:hAnsi="Times New Roman"/>
                <w:b/>
                <w:color w:val="FFFFFF"/>
                <w:sz w:val="16"/>
                <w:szCs w:val="18"/>
              </w:rPr>
              <w:t>3</w:t>
            </w:r>
          </w:p>
        </w:tc>
        <w:tc>
          <w:tcPr>
            <w:tcW w:w="1300" w:type="dxa"/>
            <w:shd w:val="clear" w:color="auto" w:fill="505050"/>
          </w:tcPr>
          <w:p w:rsidR="00342282" w:rsidRPr="00342282" w:rsidRDefault="00342282" w:rsidP="00342282">
            <w:pPr>
              <w:spacing w:after="0" w:line="276" w:lineRule="auto"/>
              <w:jc w:val="right"/>
              <w:rPr>
                <w:rFonts w:ascii="Times New Roman" w:hAnsi="Times New Roman"/>
                <w:b/>
                <w:color w:val="FFFFFF"/>
                <w:sz w:val="16"/>
                <w:szCs w:val="18"/>
              </w:rPr>
            </w:pPr>
            <w:r w:rsidRPr="00342282">
              <w:rPr>
                <w:rFonts w:ascii="Times New Roman" w:hAnsi="Times New Roman"/>
                <w:b/>
                <w:color w:val="FFFFFF"/>
                <w:sz w:val="16"/>
                <w:szCs w:val="18"/>
              </w:rPr>
              <w:t>4</w:t>
            </w:r>
          </w:p>
        </w:tc>
      </w:tr>
      <w:tr w:rsidR="00342282" w:rsidRPr="00342282" w:rsidTr="00342282">
        <w:tc>
          <w:tcPr>
            <w:tcW w:w="6131" w:type="dxa"/>
            <w:shd w:val="clear" w:color="auto" w:fill="BDD7EE"/>
          </w:tcPr>
          <w:p w:rsidR="00342282" w:rsidRPr="00342282" w:rsidRDefault="00342282" w:rsidP="00342282">
            <w:pPr>
              <w:spacing w:after="0" w:line="276" w:lineRule="auto"/>
              <w:rPr>
                <w:rFonts w:ascii="Times New Roman" w:hAnsi="Times New Roman"/>
                <w:sz w:val="18"/>
                <w:szCs w:val="18"/>
              </w:rPr>
            </w:pPr>
            <w:r w:rsidRPr="00342282">
              <w:rPr>
                <w:rFonts w:ascii="Times New Roman" w:hAnsi="Times New Roman"/>
                <w:sz w:val="18"/>
                <w:szCs w:val="18"/>
              </w:rPr>
              <w:t>9 Vlastiti izvori</w:t>
            </w:r>
          </w:p>
        </w:tc>
        <w:tc>
          <w:tcPr>
            <w:tcW w:w="1300" w:type="dxa"/>
            <w:shd w:val="clear" w:color="auto" w:fill="BDD7EE"/>
          </w:tcPr>
          <w:p w:rsidR="00342282" w:rsidRPr="00342282" w:rsidRDefault="00342282" w:rsidP="00342282">
            <w:pPr>
              <w:spacing w:after="0" w:line="276" w:lineRule="auto"/>
              <w:jc w:val="right"/>
              <w:rPr>
                <w:rFonts w:ascii="Times New Roman" w:hAnsi="Times New Roman"/>
                <w:sz w:val="18"/>
                <w:szCs w:val="18"/>
              </w:rPr>
            </w:pPr>
            <w:r w:rsidRPr="00342282">
              <w:rPr>
                <w:rFonts w:ascii="Times New Roman" w:hAnsi="Times New Roman"/>
                <w:sz w:val="18"/>
                <w:szCs w:val="18"/>
              </w:rPr>
              <w:t>0,00</w:t>
            </w:r>
          </w:p>
        </w:tc>
        <w:tc>
          <w:tcPr>
            <w:tcW w:w="1300" w:type="dxa"/>
            <w:shd w:val="clear" w:color="auto" w:fill="BDD7EE"/>
          </w:tcPr>
          <w:p w:rsidR="00342282" w:rsidRPr="00342282" w:rsidRDefault="00342282" w:rsidP="00342282">
            <w:pPr>
              <w:spacing w:after="0" w:line="276" w:lineRule="auto"/>
              <w:jc w:val="right"/>
              <w:rPr>
                <w:rFonts w:ascii="Times New Roman" w:hAnsi="Times New Roman"/>
                <w:sz w:val="18"/>
                <w:szCs w:val="18"/>
              </w:rPr>
            </w:pPr>
            <w:r w:rsidRPr="00342282">
              <w:rPr>
                <w:rFonts w:ascii="Times New Roman" w:hAnsi="Times New Roman"/>
                <w:sz w:val="18"/>
                <w:szCs w:val="18"/>
              </w:rPr>
              <w:t>1.117.871,01</w:t>
            </w:r>
          </w:p>
        </w:tc>
        <w:tc>
          <w:tcPr>
            <w:tcW w:w="1300" w:type="dxa"/>
            <w:shd w:val="clear" w:color="auto" w:fill="BDD7EE"/>
          </w:tcPr>
          <w:p w:rsidR="00342282" w:rsidRPr="00342282" w:rsidRDefault="00342282" w:rsidP="00342282">
            <w:pPr>
              <w:spacing w:after="0" w:line="276" w:lineRule="auto"/>
              <w:jc w:val="right"/>
              <w:rPr>
                <w:rFonts w:ascii="Times New Roman" w:hAnsi="Times New Roman"/>
                <w:sz w:val="18"/>
                <w:szCs w:val="18"/>
              </w:rPr>
            </w:pPr>
            <w:r w:rsidRPr="00342282">
              <w:rPr>
                <w:rFonts w:ascii="Times New Roman" w:hAnsi="Times New Roman"/>
                <w:sz w:val="18"/>
                <w:szCs w:val="18"/>
              </w:rPr>
              <w:t>1.117.871,01</w:t>
            </w:r>
          </w:p>
        </w:tc>
      </w:tr>
      <w:tr w:rsidR="00342282" w:rsidRPr="00342282" w:rsidTr="00342282">
        <w:tc>
          <w:tcPr>
            <w:tcW w:w="6131" w:type="dxa"/>
            <w:shd w:val="clear" w:color="auto" w:fill="DDEBF7"/>
          </w:tcPr>
          <w:p w:rsidR="00342282" w:rsidRPr="00342282" w:rsidRDefault="00342282" w:rsidP="00342282">
            <w:pPr>
              <w:spacing w:after="0" w:line="276" w:lineRule="auto"/>
              <w:rPr>
                <w:rFonts w:ascii="Times New Roman" w:hAnsi="Times New Roman"/>
                <w:sz w:val="18"/>
                <w:szCs w:val="18"/>
              </w:rPr>
            </w:pPr>
            <w:r w:rsidRPr="00342282">
              <w:rPr>
                <w:rFonts w:ascii="Times New Roman" w:hAnsi="Times New Roman"/>
                <w:sz w:val="18"/>
                <w:szCs w:val="18"/>
              </w:rPr>
              <w:lastRenderedPageBreak/>
              <w:t>92 Rezultat poslovanja</w:t>
            </w:r>
          </w:p>
        </w:tc>
        <w:tc>
          <w:tcPr>
            <w:tcW w:w="1300" w:type="dxa"/>
            <w:shd w:val="clear" w:color="auto" w:fill="DDEBF7"/>
          </w:tcPr>
          <w:p w:rsidR="00342282" w:rsidRPr="00342282" w:rsidRDefault="00342282" w:rsidP="00342282">
            <w:pPr>
              <w:spacing w:after="0" w:line="276" w:lineRule="auto"/>
              <w:jc w:val="right"/>
              <w:rPr>
                <w:rFonts w:ascii="Times New Roman" w:hAnsi="Times New Roman"/>
                <w:sz w:val="18"/>
                <w:szCs w:val="18"/>
              </w:rPr>
            </w:pPr>
            <w:r w:rsidRPr="00342282">
              <w:rPr>
                <w:rFonts w:ascii="Times New Roman" w:hAnsi="Times New Roman"/>
                <w:sz w:val="18"/>
                <w:szCs w:val="18"/>
              </w:rPr>
              <w:t>0,00</w:t>
            </w:r>
          </w:p>
        </w:tc>
        <w:tc>
          <w:tcPr>
            <w:tcW w:w="1300" w:type="dxa"/>
            <w:shd w:val="clear" w:color="auto" w:fill="DDEBF7"/>
          </w:tcPr>
          <w:p w:rsidR="00342282" w:rsidRPr="00342282" w:rsidRDefault="00342282" w:rsidP="00342282">
            <w:pPr>
              <w:spacing w:after="0" w:line="276" w:lineRule="auto"/>
              <w:jc w:val="right"/>
              <w:rPr>
                <w:rFonts w:ascii="Times New Roman" w:hAnsi="Times New Roman"/>
                <w:sz w:val="18"/>
                <w:szCs w:val="18"/>
              </w:rPr>
            </w:pPr>
            <w:r w:rsidRPr="00342282">
              <w:rPr>
                <w:rFonts w:ascii="Times New Roman" w:hAnsi="Times New Roman"/>
                <w:sz w:val="18"/>
                <w:szCs w:val="18"/>
              </w:rPr>
              <w:t>1.117.871,01</w:t>
            </w:r>
          </w:p>
        </w:tc>
        <w:tc>
          <w:tcPr>
            <w:tcW w:w="1300" w:type="dxa"/>
            <w:shd w:val="clear" w:color="auto" w:fill="DDEBF7"/>
          </w:tcPr>
          <w:p w:rsidR="00342282" w:rsidRPr="00342282" w:rsidRDefault="00342282" w:rsidP="00342282">
            <w:pPr>
              <w:spacing w:after="0" w:line="276" w:lineRule="auto"/>
              <w:jc w:val="right"/>
              <w:rPr>
                <w:rFonts w:ascii="Times New Roman" w:hAnsi="Times New Roman"/>
                <w:sz w:val="18"/>
                <w:szCs w:val="18"/>
              </w:rPr>
            </w:pPr>
            <w:r w:rsidRPr="00342282">
              <w:rPr>
                <w:rFonts w:ascii="Times New Roman" w:hAnsi="Times New Roman"/>
                <w:sz w:val="18"/>
                <w:szCs w:val="18"/>
              </w:rPr>
              <w:t>1.117.871,01</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sz w:val="18"/>
                <w:szCs w:val="18"/>
              </w:rPr>
            </w:pPr>
            <w:r w:rsidRPr="00342282">
              <w:rPr>
                <w:rFonts w:ascii="Times New Roman" w:hAnsi="Times New Roman"/>
                <w:sz w:val="18"/>
                <w:szCs w:val="18"/>
              </w:rPr>
              <w:t>922 Višak/manjak prihoda</w:t>
            </w:r>
          </w:p>
        </w:tc>
        <w:tc>
          <w:tcPr>
            <w:tcW w:w="1300" w:type="dxa"/>
          </w:tcPr>
          <w:p w:rsidR="00342282" w:rsidRPr="00342282" w:rsidRDefault="00342282" w:rsidP="00342282">
            <w:pPr>
              <w:spacing w:after="0" w:line="276" w:lineRule="auto"/>
              <w:jc w:val="right"/>
              <w:rPr>
                <w:rFonts w:ascii="Times New Roman" w:hAnsi="Times New Roman"/>
                <w:sz w:val="18"/>
                <w:szCs w:val="18"/>
              </w:rPr>
            </w:pPr>
            <w:r w:rsidRPr="00342282">
              <w:rPr>
                <w:rFonts w:ascii="Times New Roman" w:hAnsi="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sz w:val="18"/>
                <w:szCs w:val="18"/>
              </w:rPr>
            </w:pPr>
            <w:r w:rsidRPr="00342282">
              <w:rPr>
                <w:rFonts w:ascii="Times New Roman" w:hAnsi="Times New Roman"/>
                <w:sz w:val="18"/>
                <w:szCs w:val="18"/>
              </w:rPr>
              <w:t>1.117.871,01</w:t>
            </w:r>
          </w:p>
        </w:tc>
        <w:tc>
          <w:tcPr>
            <w:tcW w:w="1300" w:type="dxa"/>
          </w:tcPr>
          <w:p w:rsidR="00342282" w:rsidRPr="00342282" w:rsidRDefault="00342282" w:rsidP="00342282">
            <w:pPr>
              <w:spacing w:after="0" w:line="276" w:lineRule="auto"/>
              <w:jc w:val="right"/>
              <w:rPr>
                <w:rFonts w:ascii="Times New Roman" w:hAnsi="Times New Roman"/>
                <w:sz w:val="18"/>
                <w:szCs w:val="18"/>
              </w:rPr>
            </w:pPr>
            <w:r w:rsidRPr="00342282">
              <w:rPr>
                <w:rFonts w:ascii="Times New Roman" w:hAnsi="Times New Roman"/>
                <w:sz w:val="18"/>
                <w:szCs w:val="18"/>
              </w:rPr>
              <w:t>1.117.871,01</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sz w:val="18"/>
                <w:szCs w:val="18"/>
              </w:rPr>
            </w:pPr>
          </w:p>
        </w:tc>
        <w:tc>
          <w:tcPr>
            <w:tcW w:w="1300" w:type="dxa"/>
          </w:tcPr>
          <w:p w:rsidR="00342282" w:rsidRPr="00342282" w:rsidRDefault="00342282" w:rsidP="00342282">
            <w:pPr>
              <w:spacing w:after="0" w:line="276" w:lineRule="auto"/>
              <w:jc w:val="right"/>
              <w:rPr>
                <w:rFonts w:ascii="Times New Roman" w:hAnsi="Times New Roman"/>
                <w:sz w:val="18"/>
                <w:szCs w:val="18"/>
              </w:rPr>
            </w:pPr>
          </w:p>
        </w:tc>
        <w:tc>
          <w:tcPr>
            <w:tcW w:w="1300" w:type="dxa"/>
          </w:tcPr>
          <w:p w:rsidR="00342282" w:rsidRPr="00342282" w:rsidRDefault="00342282" w:rsidP="00342282">
            <w:pPr>
              <w:spacing w:after="0" w:line="276" w:lineRule="auto"/>
              <w:jc w:val="right"/>
              <w:rPr>
                <w:rFonts w:ascii="Times New Roman" w:hAnsi="Times New Roman"/>
                <w:sz w:val="18"/>
                <w:szCs w:val="18"/>
              </w:rPr>
            </w:pPr>
          </w:p>
        </w:tc>
        <w:tc>
          <w:tcPr>
            <w:tcW w:w="1300" w:type="dxa"/>
          </w:tcPr>
          <w:p w:rsidR="00342282" w:rsidRPr="00342282" w:rsidRDefault="00342282" w:rsidP="00342282">
            <w:pPr>
              <w:spacing w:after="0" w:line="276" w:lineRule="auto"/>
              <w:jc w:val="right"/>
              <w:rPr>
                <w:rFonts w:ascii="Times New Roman" w:hAnsi="Times New Roman"/>
                <w:sz w:val="18"/>
                <w:szCs w:val="18"/>
              </w:rPr>
            </w:pPr>
          </w:p>
        </w:tc>
      </w:tr>
    </w:tbl>
    <w:p w:rsidR="00342282" w:rsidRPr="00342282" w:rsidRDefault="00342282" w:rsidP="00342282">
      <w:pPr>
        <w:spacing w:after="0" w:line="276" w:lineRule="auto"/>
        <w:rPr>
          <w:rFonts w:ascii="Times New Roman" w:hAnsi="Times New Roman"/>
          <w:sz w:val="18"/>
          <w:szCs w:val="18"/>
        </w:rPr>
      </w:pPr>
    </w:p>
    <w:p w:rsidR="00342282" w:rsidRPr="00342282" w:rsidRDefault="00342282" w:rsidP="00342282">
      <w:pPr>
        <w:spacing w:after="0" w:line="276" w:lineRule="auto"/>
        <w:rPr>
          <w:rFonts w:ascii="Times New Roman" w:hAnsi="Times New Roman"/>
          <w:sz w:val="18"/>
          <w:szCs w:val="18"/>
        </w:rPr>
      </w:pPr>
    </w:p>
    <w:p w:rsidR="00342282" w:rsidRPr="00342282" w:rsidRDefault="00342282" w:rsidP="00342282">
      <w:pPr>
        <w:spacing w:after="0" w:line="276" w:lineRule="auto"/>
        <w:rPr>
          <w:rFonts w:ascii="Times New Roman" w:hAnsi="Times New Roman" w:cs="Times New Roman"/>
          <w:sz w:val="18"/>
          <w:szCs w:val="18"/>
        </w:rPr>
      </w:pPr>
    </w:p>
    <w:p w:rsidR="00342282" w:rsidRPr="00342282" w:rsidRDefault="00342282" w:rsidP="00342282">
      <w:pPr>
        <w:spacing w:after="0" w:line="276" w:lineRule="auto"/>
        <w:jc w:val="center"/>
        <w:rPr>
          <w:rFonts w:ascii="Times New Roman" w:hAnsi="Times New Roman" w:cs="Times New Roman"/>
          <w:b/>
          <w:bCs/>
          <w:sz w:val="20"/>
          <w:szCs w:val="20"/>
        </w:rPr>
      </w:pPr>
      <w:r w:rsidRPr="00342282">
        <w:rPr>
          <w:rFonts w:ascii="Times New Roman" w:hAnsi="Times New Roman" w:cs="Times New Roman"/>
          <w:b/>
          <w:bCs/>
          <w:sz w:val="20"/>
          <w:szCs w:val="20"/>
        </w:rPr>
        <w:t>Članak 3.</w:t>
      </w:r>
    </w:p>
    <w:p w:rsidR="00342282" w:rsidRPr="00342282" w:rsidRDefault="00342282" w:rsidP="00342282">
      <w:pPr>
        <w:spacing w:after="200" w:line="276" w:lineRule="auto"/>
        <w:jc w:val="both"/>
        <w:rPr>
          <w:rFonts w:ascii="Times New Roman" w:hAnsi="Times New Roman" w:cs="Times New Roman"/>
          <w:sz w:val="20"/>
          <w:szCs w:val="20"/>
        </w:rPr>
      </w:pPr>
      <w:r w:rsidRPr="00342282">
        <w:rPr>
          <w:rFonts w:ascii="Times New Roman" w:hAnsi="Times New Roman" w:cs="Times New Roman"/>
          <w:sz w:val="20"/>
          <w:szCs w:val="20"/>
        </w:rPr>
        <w:t>Članak 3. mijenja se i glasi: Rashodi i izdaci raspoređuju se u Proračunu po programima, aktivnostima, projektima i izvorima financiranja po ekonomskoj klasifikaciji, funkcijskoj i programskoj klasifikaciji te po izvorima financiranja kako slijedi:</w:t>
      </w:r>
    </w:p>
    <w:p w:rsidR="00342282" w:rsidRPr="00342282" w:rsidRDefault="00342282" w:rsidP="00B82196">
      <w:pPr>
        <w:numPr>
          <w:ilvl w:val="0"/>
          <w:numId w:val="1"/>
        </w:numPr>
        <w:spacing w:after="0" w:line="276" w:lineRule="auto"/>
        <w:ind w:left="360"/>
        <w:contextualSpacing/>
        <w:rPr>
          <w:rFonts w:ascii="Times New Roman" w:eastAsia="Times New Roman" w:hAnsi="Times New Roman" w:cs="Times New Roman"/>
          <w:b/>
          <w:bCs/>
          <w:kern w:val="2"/>
          <w:sz w:val="24"/>
          <w:szCs w:val="24"/>
          <w:lang w:eastAsia="hr-HR"/>
        </w:rPr>
      </w:pPr>
      <w:r w:rsidRPr="00342282">
        <w:rPr>
          <w:rFonts w:ascii="Times New Roman" w:eastAsia="Times New Roman" w:hAnsi="Times New Roman" w:cs="Times New Roman"/>
          <w:b/>
          <w:bCs/>
          <w:kern w:val="2"/>
          <w:sz w:val="24"/>
          <w:szCs w:val="24"/>
          <w:lang w:eastAsia="hr-HR"/>
        </w:rPr>
        <w:t>POSEBNI DIO</w:t>
      </w:r>
    </w:p>
    <w:p w:rsidR="00342282" w:rsidRPr="00342282" w:rsidRDefault="00342282" w:rsidP="00342282">
      <w:pPr>
        <w:spacing w:after="0" w:line="276" w:lineRule="auto"/>
        <w:rPr>
          <w:rFonts w:ascii="Times New Roman" w:hAnsi="Times New Roman" w:cs="Times New Roman"/>
          <w:sz w:val="20"/>
          <w:szCs w:val="20"/>
        </w:rPr>
      </w:pPr>
      <w:r w:rsidRPr="00342282">
        <w:rPr>
          <w:rFonts w:ascii="Times New Roman" w:hAnsi="Times New Roman" w:cs="Times New Roman"/>
          <w:sz w:val="20"/>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42282" w:rsidRPr="00342282" w:rsidTr="00342282">
        <w:tc>
          <w:tcPr>
            <w:tcW w:w="6131" w:type="dxa"/>
            <w:shd w:val="clear" w:color="auto" w:fill="505050"/>
          </w:tcPr>
          <w:p w:rsidR="00342282" w:rsidRPr="00342282" w:rsidRDefault="00342282" w:rsidP="00342282">
            <w:pPr>
              <w:spacing w:after="0" w:line="276" w:lineRule="auto"/>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OZNAKA I OPIS</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PLAN</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POVEĆANJE/</w:t>
            </w:r>
          </w:p>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SMANJENJE</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NOVI PLAN</w:t>
            </w:r>
          </w:p>
        </w:tc>
      </w:tr>
      <w:tr w:rsidR="00342282" w:rsidRPr="00342282" w:rsidTr="00342282">
        <w:tc>
          <w:tcPr>
            <w:tcW w:w="6131" w:type="dxa"/>
            <w:shd w:val="clear" w:color="auto" w:fill="505050"/>
          </w:tcPr>
          <w:p w:rsidR="00342282" w:rsidRPr="00342282" w:rsidRDefault="00342282" w:rsidP="00342282">
            <w:pPr>
              <w:spacing w:after="0" w:line="276" w:lineRule="auto"/>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1</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2</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3</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4</w:t>
            </w:r>
          </w:p>
        </w:tc>
      </w:tr>
      <w:tr w:rsidR="00342282" w:rsidRPr="00342282" w:rsidTr="00342282">
        <w:trPr>
          <w:trHeight w:val="540"/>
        </w:trPr>
        <w:tc>
          <w:tcPr>
            <w:tcW w:w="6131" w:type="dxa"/>
            <w:shd w:val="clear" w:color="auto" w:fill="FFC000"/>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RAZDJEL 001 Predstavnička i izvršna tijela</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409.900,00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-67.050,00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342.850,00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GLAVA 00101 Predstavnička tijela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158.400,00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-66.300,00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92.100,00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GLAVA 00102 Izvršna tijela - načelnik</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251.500,00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250.750,00</w:t>
            </w:r>
          </w:p>
        </w:tc>
      </w:tr>
      <w:tr w:rsidR="00342282" w:rsidRPr="00342282" w:rsidTr="00342282">
        <w:trPr>
          <w:trHeight w:val="540"/>
        </w:trPr>
        <w:tc>
          <w:tcPr>
            <w:tcW w:w="6131" w:type="dxa"/>
            <w:shd w:val="clear" w:color="auto" w:fill="FFC000"/>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RAZDJEL 002 Jedinstveni upravni odjel</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17.900.074,28</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-6.382.788,60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11.517.285,68</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GLAVA 00201 Redovna djelatnost Jedinstvenog upravnog odjela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7.058.542,00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-578.221,32</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6.480.320,68</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GLAVA 00202 Društvene djelatnosti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2.690.452,28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-1.234.002,28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1.456.450,00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GLAVA 00203 Gospodarstvo i komunalna djelatnost</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6.753.000,00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-4.484.530,00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2.268.470,00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GLAVA 00204 Proračunski korisnik: Dječji vrtić Bajka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1.398.080,00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-86.035,00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1.312.045,00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UKUPNO RASHODI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18.309.974,28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-6.449.838,60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11.860.135,68</w:t>
            </w:r>
          </w:p>
        </w:tc>
      </w:tr>
    </w:tbl>
    <w:p w:rsidR="00342282" w:rsidRPr="00342282" w:rsidRDefault="00342282" w:rsidP="00342282">
      <w:pPr>
        <w:spacing w:after="0" w:line="276" w:lineRule="auto"/>
        <w:rPr>
          <w:rFonts w:ascii="Times New Roman" w:hAnsi="Times New Roman" w:cs="Times New Roman"/>
          <w:sz w:val="18"/>
          <w:szCs w:val="18"/>
        </w:rPr>
      </w:pPr>
    </w:p>
    <w:p w:rsidR="00342282" w:rsidRPr="00342282" w:rsidRDefault="00342282" w:rsidP="00342282">
      <w:pPr>
        <w:spacing w:after="0" w:line="276" w:lineRule="auto"/>
        <w:rPr>
          <w:rFonts w:ascii="Times New Roman" w:hAnsi="Times New Roman" w:cs="Times New Roman"/>
          <w:sz w:val="20"/>
          <w:szCs w:val="20"/>
        </w:rPr>
      </w:pPr>
    </w:p>
    <w:p w:rsidR="00342282" w:rsidRPr="00342282" w:rsidRDefault="00342282" w:rsidP="00342282">
      <w:pPr>
        <w:spacing w:after="0" w:line="276" w:lineRule="auto"/>
        <w:rPr>
          <w:rFonts w:ascii="Times New Roman" w:hAnsi="Times New Roman" w:cs="Times New Roman"/>
          <w:sz w:val="20"/>
          <w:szCs w:val="20"/>
        </w:rPr>
      </w:pPr>
      <w:r w:rsidRPr="00342282">
        <w:rPr>
          <w:rFonts w:ascii="Times New Roman" w:hAnsi="Times New Roman" w:cs="Times New Roman"/>
          <w:sz w:val="20"/>
          <w:szCs w:val="20"/>
        </w:rPr>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42282" w:rsidRPr="00342282" w:rsidTr="00342282">
        <w:tc>
          <w:tcPr>
            <w:tcW w:w="6131" w:type="dxa"/>
            <w:shd w:val="clear" w:color="auto" w:fill="505050"/>
          </w:tcPr>
          <w:p w:rsidR="00342282" w:rsidRPr="00342282" w:rsidRDefault="00342282" w:rsidP="00342282">
            <w:pPr>
              <w:spacing w:after="0" w:line="276" w:lineRule="auto"/>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OZNAKA I OPIS</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PLAN</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POVEĆANJE/</w:t>
            </w:r>
          </w:p>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SMANJENJE</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NOVI PLAN</w:t>
            </w:r>
          </w:p>
        </w:tc>
      </w:tr>
      <w:tr w:rsidR="00342282" w:rsidRPr="00342282" w:rsidTr="00342282">
        <w:tc>
          <w:tcPr>
            <w:tcW w:w="6131" w:type="dxa"/>
            <w:shd w:val="clear" w:color="auto" w:fill="505050"/>
          </w:tcPr>
          <w:p w:rsidR="00342282" w:rsidRPr="00342282" w:rsidRDefault="00342282" w:rsidP="00342282">
            <w:pPr>
              <w:spacing w:after="0" w:line="276" w:lineRule="auto"/>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1</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2</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3</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4</w:t>
            </w:r>
          </w:p>
        </w:tc>
      </w:tr>
      <w:tr w:rsidR="00342282" w:rsidRPr="00342282" w:rsidTr="00342282">
        <w:trPr>
          <w:trHeight w:val="540"/>
        </w:trPr>
        <w:tc>
          <w:tcPr>
            <w:tcW w:w="6131" w:type="dxa"/>
            <w:shd w:val="clear" w:color="auto" w:fill="FFC000"/>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RAZDJEL 001 Predstavnička i izvršna tijela</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409.900,00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-67.050,00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342.850,00</w:t>
            </w:r>
          </w:p>
        </w:tc>
      </w:tr>
      <w:tr w:rsidR="00342282" w:rsidRPr="00342282" w:rsidTr="00342282">
        <w:trPr>
          <w:trHeight w:val="540"/>
        </w:trPr>
        <w:tc>
          <w:tcPr>
            <w:tcW w:w="6131" w:type="dxa"/>
            <w:shd w:val="clear" w:color="auto" w:fill="FFC000"/>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GLAVA 00101 Predstavnička tijela</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158.400,00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-66.300,00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92.100,00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118.400,00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-34.362,53</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84.037,47</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51 Tekuće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-31.937,47</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8.062,53</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1001 Program političkih stranaka</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158.400,00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-66.300,00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92.100,00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A100101 Redovan rad predstavničkih tijela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0111 Izvršna i zakonodavna tijela</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25.000,00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-8.000,00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17.000,00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17.000,00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A100102 Financiranje rada političkih stranaka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0111 Izvršna i zakonodavna tijela</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13.400,00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13.400,00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13.400,00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13.400,00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13.400,00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13.400,00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13.400,00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13.400,00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381 Tekuće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13.400,00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13.400,00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A100103 Provedba lokalnih izbora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011 Izvršna i zakonodavna tijela, financijski i fiskalni poslovi, vanjski poslovi</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120.000,00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-58.300,00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61.700,00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-26.362,53</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53.637,47</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-26.362,53</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53.637,47</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-26.362,53</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53.637,47</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-26.362,53</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53.637,47</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lastRenderedPageBreak/>
              <w:t>IZVOR 51 Tekuće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-31.937,47</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8.062,53</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-31.937,47</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8.062,53</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-31.937,47</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8.062,53</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-31.937,47</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8.062,53</w:t>
            </w:r>
          </w:p>
        </w:tc>
      </w:tr>
      <w:tr w:rsidR="00342282" w:rsidRPr="00342282" w:rsidTr="00342282">
        <w:trPr>
          <w:trHeight w:val="540"/>
        </w:trPr>
        <w:tc>
          <w:tcPr>
            <w:tcW w:w="6131" w:type="dxa"/>
            <w:shd w:val="clear" w:color="auto" w:fill="FFC000"/>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GLAVA 00102 Izvršna tijela - načelnik</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251.500,00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-750,00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250.750,00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251.500,00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250.750,00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1002 Javna uprava i administracija</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251.500,00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-750,00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250.750,00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A100201 Redovan rad izvršnog tijela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0111 Izvršna i zakonodavna tijela</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228.400,00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10.600,00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239.000,00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228.400,00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10.600,00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239.000,00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228.400,00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10.600,00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239.000,00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 Rashodi za zaposlene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139.800,00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21.200,00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161.000,00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311 Plaće (Bruto)</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131.000,00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313 Doprinosi na plaće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19.800,00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10.200,00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73.600,00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-10.600,00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63.000,00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321 Naknade troškova zaposlenima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39.500,00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23.500,00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381 Tekuće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A100202 Dan Općine Strizivojna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0412 Opći poslovi vezani uz rad</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23.100,00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-11.350,00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11.750,00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23.100,00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-11.350,00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11.750,00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23.100,00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-11.350,00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11.750,00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23.100,00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-11.350,00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11.750,00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5.100,00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-4.350,00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750,00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w:t>
            </w:r>
          </w:p>
        </w:tc>
      </w:tr>
      <w:tr w:rsidR="00342282" w:rsidRPr="00342282" w:rsidTr="00342282">
        <w:trPr>
          <w:trHeight w:val="540"/>
        </w:trPr>
        <w:tc>
          <w:tcPr>
            <w:tcW w:w="6131" w:type="dxa"/>
            <w:shd w:val="clear" w:color="auto" w:fill="FFC000"/>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RAZDJEL 002 Jedinstveni upravni odjel</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17.900.074,28</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-6.382.788,60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11.517.285,68</w:t>
            </w:r>
          </w:p>
        </w:tc>
      </w:tr>
      <w:tr w:rsidR="00342282" w:rsidRPr="00342282" w:rsidTr="00342282">
        <w:trPr>
          <w:trHeight w:val="540"/>
        </w:trPr>
        <w:tc>
          <w:tcPr>
            <w:tcW w:w="6131" w:type="dxa"/>
            <w:shd w:val="clear" w:color="auto" w:fill="FFC000"/>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GLAVA 00201 Redovna djelatnost Jedinstvenog upravnog odjela</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7.058.542,00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-578.221,32</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6.480.320,68</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1.711.167,00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672.237,69</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2.383.404,69</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43 Legalizacija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16.000,00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16.000,00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52 Kapitalne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370.000,00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-324.884,01</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45.115,99</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53 Pomoći od izvanproračunskih korisnika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364.875,00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-79.075,00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285.800,00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55 Kapitalne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4.596.500,00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-846.500,00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3.750.000,00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1003 Javna uprava i administracija</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4.873.667,00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114.887,69</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4.988.554,69</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A100301 Administrativno, tehničko i stručno osoblje i materijalni troškovi</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0131 Opće usluge vezane uz službenike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738.217,00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56.437,69</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794.654,69</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738.217,00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56.437,69</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794.654,69</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738.217,00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56.437,69</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794.654,69</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 Rashodi za zaposlene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262.400,00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53.100,00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315.500,00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311 Plaće (Bruto)</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59.000,00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252.000,00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312 Ostali rashodi za zaposlene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37.400,00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-23.900,00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313 Doprinosi na plaće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405.817,00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73.337,69</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479.154,69</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321 Naknade troškova zaposlenima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-7.100,00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322 Rashodi za materijal i energiju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94.500,00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20.487,69</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114.987,69</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33.050,00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218.050,00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109.317,00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26.900,00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136.217,00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 xml:space="preserve">386 Kapitalne pomoći </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A100303 Financijski poslovi</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0112 Financijski i fiskalni poslovi</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3.732.000,00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-44.900,00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3.687.100,00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132.000,00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-44.900,00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87.100,00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lastRenderedPageBreak/>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132.000,00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-44.900,00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87.100,00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34 Financijski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132.000,00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-44.900,00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87.100,00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342 Kamate za primljene kredite i zajmove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343 Ostali financijski rashodi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32.100,00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55 Kapitalne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3.600.000,00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3.600.000,00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5 Izdaci za financijsku imovinu i otplate zajmova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54 Izdaci za otplatu glavnice primljenih kredita i zajmova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542 Otplata glavnice primljenih kredita i zajmova od kreditnih i ostalih financijskih institucija u javnom sektoru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3.600.000,00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A100304 Intelektualne usluge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0133 Ostale opće usluge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249.000,00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117.500,00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366.500,00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249.000,00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117.500,00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366.500,00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249.000,00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117.500,00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366.500,00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249.000,00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117.500,00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366.500,00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249.000,00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117.500,00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366.500,00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A100305 Javni radovi</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154.450,00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-14.150,00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140.300,00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-1.900,00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321 Naknade troškova zaposlenima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322 Rashodi za materijal i energiju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53 Pomoći od izvanproračunskih korisnika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151.450,00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-12.250,00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139.200,00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151.450,00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-12.250,00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139.200,00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 Rashodi za zaposlene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151.450,00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-12.250,00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139.200,00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311 Plaće (Bruto)</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-6.900,00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123.100,00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313 Doprinosi na plaće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21.450,00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-5.350,00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16.100,00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1004 Izgradnja i održavanje objekata u vlasništvu Općine</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1.520.000,00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-426.000,00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1.094.000,00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A100401 Izgradnja objekata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062 Razvoj zajednice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1.350.000,00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-401.000,00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949.000,00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337.500,00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445.500,00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783.000,00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337.500,00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445.500,00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783.000,00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337.500,00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445.500,00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783.000,00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337.500,00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445.500,00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783.000,00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43 Legalizacija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16.000,00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16.000,00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55 Kapitalne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996.500,00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-846.500,00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150.000,00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996.500,00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-846.500,00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996.500,00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-846.500,00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996.500,00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-846.500,00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A100402 Dodatna ulaganja i održavanje objekata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062 Razvoj zajednice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170.000,00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-25.000,00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145.000,00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52 Kapitalne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150.000,00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45 Rashodi za dodatna ulaganja na nefinancijskoj imovini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451 Dodatna ulaganja na građevinskim objektima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1012 Nabava i održavanje dugotrajne imovine</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664.875,00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-267.109,01</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397.765,99</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A101202 Nabava opreme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062 Razvoj zajednice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46.000,00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46.000,00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46.000,00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lastRenderedPageBreak/>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46.000,00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422 Postrojenja i oprema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46.000,00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A101203 Izrada prostornih planova i strateških dokumenata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062 Razvoj zajednice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280.000,00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-119.084,01</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160.915,99</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65.800,00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125.800,00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65.800,00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125.800,00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65.800,00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125.800,00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426 Nematerijalna proizvedena imovina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65.800,00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125.800,00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52 Kapitalne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220.000,00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-184.884,01</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35.115,99</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-184.884,01</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35.115,99</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-184.884,01</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35.115,99</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426 Nematerijalna proizvedena imovina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-184.884,01</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35.115,99</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A101204 Projekt digitalne arhive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062 Razvoj zajednice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185.375,00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-3.025,00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182.350,00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35.750,00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35.750,00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35.750,00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35.750,00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35.750,00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35.750,00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35.750,00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35.750,00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53 Pomoći od izvanproračunskih korisnika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149.625,00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-3.025,00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146.600,00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99.625,00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-3.025,00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96.600,00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99.625,00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-3.025,00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96.600,00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99.625,00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-3.025,00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96.600,00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41 Rashodi za nabavu neproizvedene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412 Nematerijalna imovina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A101205 Sustav e-groblje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062 Razvoj zajednice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159.500,00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-151.000,00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8.500,00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95.700,00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-87.200,00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25.750,00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-22.250,00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25.750,00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-22.250,00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25.750,00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-22.250,00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69.950,00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-64.950,00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41 Rashodi za nabavu neproizvedene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44.950,00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-44.950,00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412 Nematerijalna imovina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44.950,00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-44.950,00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422 Postrojenja i oprema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53 Pomoći od izvanproračunskih korisnika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63.800,00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-63.800,00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63.800,00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-63.800,00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41 Rashodi za nabavu neproizvedene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63.800,00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-63.800,00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412 Nematerijalna imovina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63.800,00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-63.800,00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FFC000"/>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GLAVA 00202 Društvene djelatnosti</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2.690.452,28</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-1.234.002,28</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1.456.450,00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1.342.652,28</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-315.102,28</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1.027.550,00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51 Tekuće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53.850,00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-17.100,00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36.750,00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52 Kapitalne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54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1.063.950,00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-702.800,00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361.150,00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81 Primici od zajmova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31.000,00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1008 Program javnih potreba u kulturi, sportu i religiji</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563.000,00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-157.500,00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405.500,00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A100801 Djelatnost udruga u kulturi</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082 Službe kulture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70.000,00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381 Tekuće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A100802 Djelatnost udruga u sportu</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081 Službe rekreacije i sporta</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220.000,00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220.000,00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220.000,00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220.000,00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lastRenderedPageBreak/>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381 Tekuće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220.000,00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A100803 Djelatnost vjerskih zajednica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084 Religijske i druge službe zajednice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-90.000,00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10.000,00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381 Tekuće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A100804 Djelatnost udruga civilnog društva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086 Rashodi za rekreaciju, kulturu i religiju koji nisu drugdje svrstani</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25.000,00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381 Tekuće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A100805 Manifestacije u Strizivojni</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0473 Turizam</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148.000,00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-67.500,00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80.500,00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133.000,00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-52.500,00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-52.500,00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-52.500,00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-52.500,00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80.500,00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51 Tekuće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1009 Program socijalne skrbi</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541.050,00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-335.300,00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205.750,00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A100901 Pomoć u novcu</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106 Stanovanje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511.850,00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-335.100,00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176.750,00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473.000,00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-333.000,00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473.000,00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67.000,00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372 Ostale naknade građanima i kućanstvima iz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382 Kapitalne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51 Tekuće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38.850,00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-2.100,00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36.750,00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38.850,00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36.750,00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38.850,00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36.750,00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372 Ostale naknade građanima i kućanstvima iz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38.850,00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36.750,00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A100903 Humanitarna skrb i drugi interesi građana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29.200,00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29.000,00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29.200,00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29.000,00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29.200,00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29.200,00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372 Ostale naknade građanima i kućanstvima iz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29.200,00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29.000,00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1010 Program zaštite i spašavanja</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369.000,00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-24.000,00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345.000,00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A101001 DVD</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032 Usluge protupožarne zaštite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360.000,00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-18.000,00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342.000,00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160.000,00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182.000,00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342.000,00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182.000,00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342.000,00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182.000,00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342.000,00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381 Tekuće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382 Kapitalne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182.000,00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52 Kapitalne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382 Kapitalne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lastRenderedPageBreak/>
              <w:t>AKTIVNOST A101003 Civilna zaštita i spašavanje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032 Usluge protupožarne zaštite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9.000,00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381 Tekuće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1011 Program obrazovanja</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150.452,28</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-11.402,28</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139.050,00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A101102 Javne potrebe u školstvu- vrtić Nazaret</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0912 Osnovno obrazovanje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750,00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6.750,00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6.750,00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6.750,00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6.750,00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372 Ostale naknade građanima i kućanstvima iz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6.750,00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A101105 OŠ Strizivojna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0912 Osnovno obrazovanje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-2.500,00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27.500,00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27.500,00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27.500,00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36 Pomoći dane u inozemstvo i unutar općeg proračuna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27.500,00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366 Pomoći proračunskim korisnicima drugih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27.500,00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A101107 Pripreme za maturu</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0912 Osnovno obrazovanje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14.452,28</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-652,28</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13.800,00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14.452,28</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-652,28</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13.800,00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14.452,28</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-652,28</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13.800,00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14.452,28</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-652,28</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13.800,00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14.452,28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-652,28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13.800,00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A101108 Stipendiranje studenata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094 Visoka naobrazba</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-9.000,00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91.000,00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372 Ostale naknade građanima i kućanstvima iz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81 Primici od zajmova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31.000,00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372 Ostale naknade građanima i kućanstvima iz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31.000,00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1013 Projekt "Zaželi"</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1.066.950,00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-705.800,00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361.150,00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A101301 Projekt "Zaželi"-Upravljanje projektima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102 Starost</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285.050,00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-155.450,00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129.600,00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321 Naknade troškova zaposlenima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54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282.050,00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-152.450,00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129.600,00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282.050,00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-152.450,00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129.600,00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 Rashodi za zaposlene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210.200,00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-92.500,00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117.700,00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311 Plaće (Bruto)</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176.000,00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101.000,00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312 Ostali rashodi za zaposlene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313 Doprinosi na plaće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31.200,00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16.700,00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71.850,00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-59.950,00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11.900,00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321 Naknade troškova zaposlenima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322 Rashodi za materijal i energiju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-48.100,00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11.900,00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A101302 Projekt "Zaželi" - promidžba i vidljivost</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102 Starost</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81.000,00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-33.000,00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48.000,00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54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81.000,00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-33.000,00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48.000,00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lastRenderedPageBreak/>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81.000,00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48.000,00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81.000,00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48.000,00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81.000,00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48.000,00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A101303 Projekt "Zaželi" - Edukacija i zapošljavanje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102 Starost</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700.900,00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-517.350,00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183.550,00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54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700.900,00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-517.350,00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183.550,00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691.000,00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-507.450,00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183.550,00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 Rashodi za zaposlene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587.000,00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-433.450,00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153.550,00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311 Plaće (Bruto)</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480.000,00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-352.500,00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127.500,00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312 Ostali rashodi za zaposlene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313 Doprinosi na plaće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-58.950,00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21.050,00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322 Rashodi za materijal i energiju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422 Postrojenja i oprema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-9.900,00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FFC000"/>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GLAVA 00203 Gospodarstvo i komunalna djelatnost</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6.753.000,00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-4.484.530,00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2.268.470,00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1.384.550,00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-155.509,19</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1.229.040,81</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41 Komunalna naknada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150.000,00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40.808,39</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190.808,39</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42 Komunalni doprinos</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-2.765,01</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11.234,99</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44 Doprinosi za šume</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87.000,00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93.039,42</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180.039,42</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45 Koncesije</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16.657,48</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-11.657,48</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46 Prihodi od poljoprivrednog zemljišta RH</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47 Prihodi za posebne namjene - ostalo</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13.950,00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-12.103,61</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1.846,39</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52 Kapitalne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2.868.000,00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-2.368.000,00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500.000,00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55 Kapitalne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2.068.342,52</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-2.068.342,52</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71 Prihodi od prodaje nefinancijske imovine</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5.500,00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1005 Program održavanja uređaja i objekata komunalne infrastrukture</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1.053.000,00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-193.500,00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859.500,00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A100501 Održavanje nerazvrstanih cesta i poljskih puteva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0451 Cestovni promet</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484.000,00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-334.000,00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150.000,00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84.000,00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-79.000,00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-79.000,00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-79.000,00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-79.000,00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46 Prihodi od poljoprivrednog zemljišta RH</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52 Kapitalne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255.000,00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-255.000,00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A100502 Održavanje groblja i mrtvačnice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065 Istraživanje i razvoj stanovanja i komunalnih pogodnosti</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103.000,00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42 Komunalni doprinos</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11.234,99</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11.234,99</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11.234,99</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11.234,99</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11.234,99</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11.234,99</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11.234,99</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11.234,99</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44 Doprinosi za šume</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86.765,01</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86.765,01</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86.765,01</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86.765,01</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86.765,01</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86.765,01</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86.765,01</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86.765,01</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A100503 Održavanje objekata i javnih površina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065 Istraživanje i razvoj stanovanja i komunalnih pogodnosti</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334.000,00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172.500,00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506.500,00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lastRenderedPageBreak/>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334.000,00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-8.729,19</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325.270,81</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334.000,00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-8.729,19</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325.270,81</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-12.729,19</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290.270,81</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-12.729,19</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290.270,81</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36 Pomoći dane u inozemstvo i unutar općeg proračuna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363 Pomoći unutar općeg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41 Komunalna naknada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90.808,39</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90.808,39</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90.808,39</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90.808,39</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90.808,39</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90.808,39</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90.808,39</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90.808,39</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44 Doprinosi za šume</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84.774,41</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84.774,41</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84.774,41</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84.774,41</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84.774,41</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84.774,41</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84.774,41</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84.774,41</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47 Prihodi za posebne namjene - ostalo</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146,39</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146,39</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146,39</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146,39</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146,39</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146,39</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146,39</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146,39</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71 Prihodi od prodaje nefinancijske imovine</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A100504 Održavanje javne rasvjete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064 Ulična rasvjeta</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90.000,00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-15.000,00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41 Komunalna naknada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322 Rashodi za materijal i energiju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A100505 Održavanje kanalske mreže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0455 Promet cjevovodima i ostali promet</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45.000,00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41 Komunalna naknada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1006 Program izgradnje uređaja i objekata komunalne infrastrukture</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5.090.000,00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-3.882.500,00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1.207.500,00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A100601 Objekti mrtvačnice i groblja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1.100.000,00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-1.091.500,00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8.500,00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41 Komunalna naknada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44 Doprinosi za šume</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87.000,00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-78.500,00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87.000,00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-78.500,00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87.000,00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-78.500,00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-78.500,00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8.500,00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45 Koncesije</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16.657,48</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-16.657,48</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16.657,48</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-16.657,48</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16.657,48</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-16.657,48</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16.657,48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-16.657,48</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52 Kapitalne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613.000,00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-613.000,00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613.000,00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-613.000,00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613.000,00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-613.000,00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613.000,00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-613.000,00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55 Kapitalne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368.342,52</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-368.342,52</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368.342,52</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-368.342,52</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368.342,52</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-368.342,52</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368.342,52</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-368.342,52</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lastRenderedPageBreak/>
              <w:t>AKTIVNOST A100604 Nerazvrstane ceste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0451 Cestovni promet</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36.000,00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636.000,00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136.000,00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136.000,00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136.000,00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136.000,00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136.000,00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136.000,00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52 Kapitalne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500.000,00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A100605 Vodovod, toplovod, kanalizacija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0455 Promet cjevovodima i ostali promet</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-6.000,00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42 Komunalni doprinos</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A100606 Javna rasvjeta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064 Ulična rasvjeta</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-290.000,00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110.000,00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80.550,00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29.450,00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80.550,00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29.450,00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80.550,00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29.450,00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80.550,00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29.450,00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47 Prihodi za posebne namjene - ostalo</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13.950,00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-13.950,00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13.950,00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-13.950,00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13.950,00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-13.950,00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13.950,00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-13.950,00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52 Kapitalne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71 Prihodi od prodaje nefinancijske imovine</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A100607 Izgradnja staza, ugibališta i uređenje parkirališta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0451 Cestovni promet</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1.900.000,00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-1.710.000,00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190.000,00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190.000,00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190.000,00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190.000,00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190.000,00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190.000,00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52 Kapitalne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55 Kapitalne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A100609 Mobilno reciklažno dvorište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051 Gospodarenje otpadom</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170.000,00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-72.000,00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98.000,00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170.000,00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-72.000,00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98.000,00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-47.000,00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53.000,00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-47.000,00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53.000,00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lastRenderedPageBreak/>
              <w:t>422 Postrojenja i oprema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53.000,00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A100610 Poduzetnička zona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049 Ekonomski poslovi koji nisu drugdje svrstani</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500.000,00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-500.000,00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55 Kapitalne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421 Građevinski objekti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A100611 Dječje igralište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062 Razvoj zajednice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-235.000,00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165.000,00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165.000,00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165.000,00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422 Postrojenja i oprema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55 Kapitalne pomoći temeljem prijenosa sredstava EU</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422 Postrojenja i oprema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1007 Ostale komunalne djelatnosti</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280.000,00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-78.530,00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201.470,00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A100701 Ostale komunalne djelatnosti</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056 Poslovi i usluge zaštite okoliša koji nisu drugdje svrstani</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170.000,00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-75.300,00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94.700,00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170.000,00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-82.000,00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88.000,00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-82.000,00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88.000,00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-82.000,00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88.000,00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88.000,00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45 Koncesije</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47 Prihodi za posebne namjene - ostalo</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1.700,00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1.700,00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A100702 Veterinarske usluge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056 Poslovi i usluge zaštite okoliša koji nisu drugdje svrstani</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93.000,00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-11.300,00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81.700,00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93.000,00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-11.300,00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81.700,00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-11.300,00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81.700,00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-11.300,00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81.700,00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-11.300,00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81.700,00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A100703 Gospodarenje otpadom</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051 Gospodarenje otpadom</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17.000,00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8.070,00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25.070,00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17.000,00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8.070,00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25.070,00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8.070,00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25.070,00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36 Pomoći dane u inozemstvo i unutar općeg proračuna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9.070,00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25.070,00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363 Pomoći unutar općeg proračuna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9.070,00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25.070,00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1014 Program razvoja poduzetništva</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330.000,00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-330.000,00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A101401 Kapitalne pomoći obrtnicima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062 Razvoj zajednice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-300.000,00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 xml:space="preserve">386 Kapitalne pomoći </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A101402 Tekuće pomoći poduzetnicima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062 Razvoj zajednice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-30.000,00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-30.000,00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lastRenderedPageBreak/>
              <w:t>38 Ostali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381 Tekuće donacije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r>
      <w:tr w:rsidR="00342282" w:rsidRPr="00342282" w:rsidTr="00342282">
        <w:trPr>
          <w:trHeight w:val="540"/>
        </w:trPr>
        <w:tc>
          <w:tcPr>
            <w:tcW w:w="6131" w:type="dxa"/>
            <w:shd w:val="clear" w:color="auto" w:fill="FFC000"/>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GLAVA 00204 Proračunski korisnik: Dječji vrtić Bajka</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1.398.080,00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-86.035,00</w:t>
            </w:r>
          </w:p>
        </w:tc>
        <w:tc>
          <w:tcPr>
            <w:tcW w:w="1300" w:type="dxa"/>
            <w:shd w:val="clear" w:color="auto" w:fill="FFC000"/>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1.312.045,00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1.015.460,00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-43.920,00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971.540,00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31 Vlastiti prihodi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804,00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804,00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47 Prihodi za posebne namjene - ostalo</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372.600,00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-53.730,00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318.870,00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51 Tekuće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10.020,00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10.020,00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53 Pomoći od izvanproračunskih korisnika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10.811,00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10.811,00</w:t>
            </w:r>
          </w:p>
        </w:tc>
      </w:tr>
      <w:tr w:rsidR="00342282" w:rsidRPr="00342282" w:rsidTr="00342282">
        <w:trPr>
          <w:trHeight w:val="540"/>
        </w:trPr>
        <w:tc>
          <w:tcPr>
            <w:tcW w:w="6131" w:type="dxa"/>
            <w:shd w:val="clear" w:color="auto" w:fill="17365D"/>
            <w:vAlign w:val="center"/>
          </w:tcPr>
          <w:p w:rsidR="00342282" w:rsidRPr="00342282" w:rsidRDefault="00342282" w:rsidP="00342282">
            <w:pPr>
              <w:spacing w:after="0" w:line="276" w:lineRule="auto"/>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PROGRAM 1015 Predškolski odgoj i obrazovanje</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1.398.080,00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-86.035,00</w:t>
            </w:r>
          </w:p>
        </w:tc>
        <w:tc>
          <w:tcPr>
            <w:tcW w:w="1300" w:type="dxa"/>
            <w:shd w:val="clear" w:color="auto" w:fill="17365D"/>
            <w:vAlign w:val="center"/>
          </w:tcPr>
          <w:p w:rsidR="00342282" w:rsidRPr="00342282" w:rsidRDefault="00342282" w:rsidP="00342282">
            <w:pPr>
              <w:spacing w:after="0" w:line="276" w:lineRule="auto"/>
              <w:jc w:val="right"/>
              <w:rPr>
                <w:rFonts w:ascii="Times New Roman" w:hAnsi="Times New Roman" w:cs="Times New Roman"/>
                <w:b/>
                <w:color w:val="FFFFFF"/>
                <w:sz w:val="18"/>
                <w:szCs w:val="18"/>
              </w:rPr>
            </w:pPr>
            <w:r w:rsidRPr="00342282">
              <w:rPr>
                <w:rFonts w:ascii="Times New Roman" w:hAnsi="Times New Roman" w:cs="Times New Roman"/>
                <w:b/>
                <w:color w:val="FFFFFF"/>
                <w:sz w:val="18"/>
                <w:szCs w:val="18"/>
              </w:rPr>
              <w:t>1.312.045,00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A101501 Redovna djelatnost Dječjeg vrtića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0911 Predškolsko obrazovanje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782.420,00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-13.609,00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768.811,00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782.420,00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-24.420,00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758.000,00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782.420,00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-24.420,00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758.000,00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 Rashodi za zaposlene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782.420,00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-24.420,00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758.000,00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311 Plaće (Bruto)</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648.000,00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612.500,00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312 Ostali rashodi za zaposlene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27.500,00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44.500,00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313 Doprinosi na plaće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106.920,00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-5.920,00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101.000,00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53 Pomoći od izvanproračunskih korisnika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10.811,00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10.811,00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10.811,00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10.811,00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 Rashodi za zaposlene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10.811,00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10.811,00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311 Plaće (Bruto)</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10.811,00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10.811,00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A101502 Redovna djelatnost - iznad standarda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0911 Predškolsko obrazovanje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106.110,00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106.110,00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106.110,00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106.110,00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106.110,00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106.110,00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 Rashodi za zaposlene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106.110,00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106.110,00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311 Plaće (Bruto)</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54.000,00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312 Ostali rashodi za zaposlene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43.200,00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43.200,00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313 Doprinosi na plaće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8.910,00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8.910,00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A101503 Materijalni i ostali rashodi</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0911 Predškolsko obrazovanje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431.600,00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-33.426,00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398.174,00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102.000,00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-19.500,00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82.500,00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102.000,00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82.500,00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102.000,00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-19.500,00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82.500,00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321 Naknade troškova zaposlenima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322 Rashodi za materijal i energiju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-23.500,00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78.500,00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31 Vlastiti prihodi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804,00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804,00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804,00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804,00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804,00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804,00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322 Rashodi za materijal i energiju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804,00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804,00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47 Prihodi za posebne namjene - ostalo</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329.600,00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-14.730,00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314.870,00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329.600,00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-14.730,00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314.870,00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 Materijalni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328.400,00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-16.330,00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312.070,00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321 Naknade troškova zaposlenima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22.500,00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6.500,00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322 Rashodi za materijal i energiju</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178.500,00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151.500,00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323 Rashodi za usluge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98.400,00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2.020,00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100.420,00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329 Ostali nespomenuti rashodi poslovanja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29.000,00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2.150,00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31.150,00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34 Financijski rashodi</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2.800,00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343 Ostali financijski rashodi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1.200,00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1.600,00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2.800,00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AKTIVNOST A101504 Nabava opreme</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0911 Predškolsko obrazovanje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43.000,00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-39.000,00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4.000,00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47 Prihodi za posebne namjene - ostalo</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43.000,00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-39.000,00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4.000,00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 Rashodi za nabavu nefinancijske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-39.000,00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 Rashodi za nabavu proizvedene dugotrajne imovine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43.000,00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-39.000,00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422 Postrojenja i oprema</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40.000,00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-37.000,00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424 Knjige, umjetnička djela i ostale izložbene vrijednosti</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-2.000,00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1.000,00</w:t>
            </w:r>
          </w:p>
        </w:tc>
      </w:tr>
      <w:tr w:rsidR="00342282" w:rsidRPr="00342282" w:rsidTr="00342282">
        <w:trPr>
          <w:trHeight w:val="540"/>
        </w:trPr>
        <w:tc>
          <w:tcPr>
            <w:tcW w:w="6131" w:type="dxa"/>
            <w:shd w:val="clear" w:color="auto" w:fill="DAE8F2"/>
            <w:vAlign w:val="center"/>
          </w:tcPr>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lastRenderedPageBreak/>
              <w:t>AKTIVNOST A101505 Predškola</w:t>
            </w:r>
          </w:p>
          <w:p w:rsidR="00342282" w:rsidRPr="00342282" w:rsidRDefault="00342282" w:rsidP="00342282">
            <w:pPr>
              <w:spacing w:after="0" w:line="276" w:lineRule="auto"/>
              <w:rPr>
                <w:rFonts w:ascii="Times New Roman" w:hAnsi="Times New Roman" w:cs="Times New Roman"/>
                <w:b/>
                <w:sz w:val="18"/>
                <w:szCs w:val="18"/>
              </w:rPr>
            </w:pPr>
            <w:r w:rsidRPr="00342282">
              <w:rPr>
                <w:rFonts w:ascii="Times New Roman" w:hAnsi="Times New Roman" w:cs="Times New Roman"/>
                <w:b/>
                <w:sz w:val="18"/>
                <w:szCs w:val="18"/>
              </w:rPr>
              <w:t>Funkcija 0911 Predškolsko obrazovanje</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34.950,00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0,00</w:t>
            </w:r>
          </w:p>
        </w:tc>
        <w:tc>
          <w:tcPr>
            <w:tcW w:w="1300" w:type="dxa"/>
            <w:shd w:val="clear" w:color="auto" w:fill="DAE8F2"/>
            <w:vAlign w:val="center"/>
          </w:tcPr>
          <w:p w:rsidR="00342282" w:rsidRPr="00342282" w:rsidRDefault="00342282" w:rsidP="00342282">
            <w:pPr>
              <w:spacing w:after="0" w:line="276" w:lineRule="auto"/>
              <w:jc w:val="right"/>
              <w:rPr>
                <w:rFonts w:ascii="Times New Roman" w:hAnsi="Times New Roman" w:cs="Times New Roman"/>
                <w:b/>
                <w:sz w:val="18"/>
                <w:szCs w:val="18"/>
              </w:rPr>
            </w:pPr>
            <w:r w:rsidRPr="00342282">
              <w:rPr>
                <w:rFonts w:ascii="Times New Roman" w:hAnsi="Times New Roman" w:cs="Times New Roman"/>
                <w:b/>
                <w:sz w:val="18"/>
                <w:szCs w:val="18"/>
              </w:rPr>
              <w:t>34.950,00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11 Opći prihodi i primici</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24.930,00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24.930,00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24.930,00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24.930,00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 Rashodi za zaposlene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24.930,00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24.930,00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311 Plaće (Bruto)</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21.400,00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21.400,00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313 Doprinosi na plaće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3.530,00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3.530,00</w:t>
            </w:r>
          </w:p>
        </w:tc>
      </w:tr>
      <w:tr w:rsidR="00342282" w:rsidRPr="00342282" w:rsidTr="00342282">
        <w:tc>
          <w:tcPr>
            <w:tcW w:w="6131" w:type="dxa"/>
            <w:shd w:val="clear" w:color="auto" w:fill="CBFFCB"/>
          </w:tcPr>
          <w:p w:rsidR="00342282" w:rsidRPr="00342282" w:rsidRDefault="00342282" w:rsidP="00342282">
            <w:pPr>
              <w:spacing w:after="0" w:line="276" w:lineRule="auto"/>
              <w:rPr>
                <w:rFonts w:ascii="Times New Roman" w:hAnsi="Times New Roman" w:cs="Times New Roman"/>
                <w:sz w:val="16"/>
                <w:szCs w:val="18"/>
              </w:rPr>
            </w:pPr>
            <w:r w:rsidRPr="00342282">
              <w:rPr>
                <w:rFonts w:ascii="Times New Roman" w:hAnsi="Times New Roman" w:cs="Times New Roman"/>
                <w:sz w:val="16"/>
                <w:szCs w:val="18"/>
              </w:rPr>
              <w:t>IZVOR 51 Tekuće pomoći iz drugih proračuna</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10.020,00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0,00</w:t>
            </w:r>
          </w:p>
        </w:tc>
        <w:tc>
          <w:tcPr>
            <w:tcW w:w="1300" w:type="dxa"/>
            <w:shd w:val="clear" w:color="auto" w:fill="CBFFCB"/>
          </w:tcPr>
          <w:p w:rsidR="00342282" w:rsidRPr="00342282" w:rsidRDefault="00342282" w:rsidP="00342282">
            <w:pPr>
              <w:spacing w:after="0" w:line="276" w:lineRule="auto"/>
              <w:jc w:val="right"/>
              <w:rPr>
                <w:rFonts w:ascii="Times New Roman" w:hAnsi="Times New Roman" w:cs="Times New Roman"/>
                <w:sz w:val="16"/>
                <w:szCs w:val="18"/>
              </w:rPr>
            </w:pPr>
            <w:r w:rsidRPr="00342282">
              <w:rPr>
                <w:rFonts w:ascii="Times New Roman" w:hAnsi="Times New Roman" w:cs="Times New Roman"/>
                <w:sz w:val="16"/>
                <w:szCs w:val="18"/>
              </w:rPr>
              <w:t>10.020,00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 Rashodi poslovanja</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10.020,00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10.020,00</w:t>
            </w:r>
          </w:p>
        </w:tc>
      </w:tr>
      <w:tr w:rsidR="00342282" w:rsidRPr="00342282" w:rsidTr="00342282">
        <w:tc>
          <w:tcPr>
            <w:tcW w:w="6131" w:type="dxa"/>
            <w:shd w:val="clear" w:color="auto" w:fill="F2F2F2"/>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 Rashodi za zaposlene</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10.020,00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shd w:val="clear" w:color="auto" w:fill="F2F2F2"/>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10.020,00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311 Plaće (Bruto)</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8.600,00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8.600,00</w:t>
            </w:r>
          </w:p>
        </w:tc>
      </w:tr>
      <w:tr w:rsidR="00342282" w:rsidRPr="00342282" w:rsidTr="00342282">
        <w:tc>
          <w:tcPr>
            <w:tcW w:w="6131" w:type="dxa"/>
          </w:tcPr>
          <w:p w:rsidR="00342282" w:rsidRPr="00342282" w:rsidRDefault="00342282" w:rsidP="00342282">
            <w:pPr>
              <w:spacing w:after="0" w:line="276" w:lineRule="auto"/>
              <w:rPr>
                <w:rFonts w:ascii="Times New Roman" w:hAnsi="Times New Roman" w:cs="Times New Roman"/>
                <w:sz w:val="18"/>
                <w:szCs w:val="18"/>
              </w:rPr>
            </w:pPr>
            <w:r w:rsidRPr="00342282">
              <w:rPr>
                <w:rFonts w:ascii="Times New Roman" w:hAnsi="Times New Roman" w:cs="Times New Roman"/>
                <w:sz w:val="18"/>
                <w:szCs w:val="18"/>
              </w:rPr>
              <w:t>313 Doprinosi na plaće</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1.420,00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0,00</w:t>
            </w:r>
          </w:p>
        </w:tc>
        <w:tc>
          <w:tcPr>
            <w:tcW w:w="1300" w:type="dxa"/>
          </w:tcPr>
          <w:p w:rsidR="00342282" w:rsidRPr="00342282" w:rsidRDefault="00342282" w:rsidP="00342282">
            <w:pPr>
              <w:spacing w:after="0" w:line="276" w:lineRule="auto"/>
              <w:jc w:val="right"/>
              <w:rPr>
                <w:rFonts w:ascii="Times New Roman" w:hAnsi="Times New Roman" w:cs="Times New Roman"/>
                <w:sz w:val="18"/>
                <w:szCs w:val="18"/>
              </w:rPr>
            </w:pPr>
            <w:r w:rsidRPr="00342282">
              <w:rPr>
                <w:rFonts w:ascii="Times New Roman" w:hAnsi="Times New Roman" w:cs="Times New Roman"/>
                <w:sz w:val="18"/>
                <w:szCs w:val="18"/>
              </w:rPr>
              <w:t>1.420,00</w:t>
            </w:r>
          </w:p>
        </w:tc>
      </w:tr>
      <w:tr w:rsidR="00342282" w:rsidRPr="00342282" w:rsidTr="00342282">
        <w:tc>
          <w:tcPr>
            <w:tcW w:w="6131" w:type="dxa"/>
            <w:shd w:val="clear" w:color="auto" w:fill="505050"/>
          </w:tcPr>
          <w:p w:rsidR="00342282" w:rsidRPr="00342282" w:rsidRDefault="00342282" w:rsidP="00342282">
            <w:pPr>
              <w:spacing w:after="0" w:line="276" w:lineRule="auto"/>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UKUPNO RASHODI</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18.309.974,28</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-6.449.838,60</w:t>
            </w:r>
          </w:p>
        </w:tc>
        <w:tc>
          <w:tcPr>
            <w:tcW w:w="1300" w:type="dxa"/>
            <w:shd w:val="clear" w:color="auto" w:fill="505050"/>
          </w:tcPr>
          <w:p w:rsidR="00342282" w:rsidRPr="00342282" w:rsidRDefault="00342282" w:rsidP="00342282">
            <w:pPr>
              <w:spacing w:after="0" w:line="276" w:lineRule="auto"/>
              <w:jc w:val="right"/>
              <w:rPr>
                <w:rFonts w:ascii="Times New Roman" w:hAnsi="Times New Roman" w:cs="Times New Roman"/>
                <w:b/>
                <w:color w:val="FFFFFF"/>
                <w:sz w:val="16"/>
                <w:szCs w:val="18"/>
              </w:rPr>
            </w:pPr>
            <w:r w:rsidRPr="00342282">
              <w:rPr>
                <w:rFonts w:ascii="Times New Roman" w:hAnsi="Times New Roman" w:cs="Times New Roman"/>
                <w:b/>
                <w:color w:val="FFFFFF"/>
                <w:sz w:val="16"/>
                <w:szCs w:val="18"/>
              </w:rPr>
              <w:t>11.860.135,68</w:t>
            </w:r>
          </w:p>
        </w:tc>
      </w:tr>
    </w:tbl>
    <w:p w:rsidR="00342282" w:rsidRPr="00342282" w:rsidRDefault="00342282" w:rsidP="00342282">
      <w:pPr>
        <w:spacing w:after="0" w:line="276" w:lineRule="auto"/>
        <w:rPr>
          <w:rFonts w:ascii="Times New Roman" w:hAnsi="Times New Roman" w:cs="Times New Roman"/>
          <w:sz w:val="18"/>
          <w:szCs w:val="18"/>
        </w:rPr>
      </w:pPr>
    </w:p>
    <w:p w:rsidR="00342282" w:rsidRPr="00342282" w:rsidRDefault="00342282" w:rsidP="00342282">
      <w:pPr>
        <w:spacing w:after="0" w:line="276" w:lineRule="auto"/>
        <w:rPr>
          <w:rFonts w:ascii="Times New Roman" w:hAnsi="Times New Roman"/>
          <w:b/>
          <w:bCs/>
          <w:sz w:val="18"/>
          <w:szCs w:val="18"/>
        </w:rPr>
      </w:pPr>
    </w:p>
    <w:p w:rsidR="00342282" w:rsidRPr="00342282" w:rsidRDefault="00342282" w:rsidP="00342282">
      <w:pPr>
        <w:spacing w:after="0" w:line="276" w:lineRule="auto"/>
        <w:jc w:val="center"/>
        <w:rPr>
          <w:rFonts w:ascii="Times New Roman" w:hAnsi="Times New Roman" w:cs="Times New Roman"/>
          <w:b/>
          <w:bCs/>
          <w:sz w:val="20"/>
          <w:szCs w:val="20"/>
        </w:rPr>
      </w:pPr>
    </w:p>
    <w:p w:rsidR="00342282" w:rsidRPr="00342282" w:rsidRDefault="00342282" w:rsidP="00342282">
      <w:pPr>
        <w:spacing w:after="0" w:line="276" w:lineRule="auto"/>
        <w:jc w:val="center"/>
        <w:rPr>
          <w:rFonts w:ascii="Times New Roman" w:hAnsi="Times New Roman" w:cs="Times New Roman"/>
          <w:b/>
          <w:bCs/>
          <w:sz w:val="20"/>
          <w:szCs w:val="20"/>
        </w:rPr>
      </w:pPr>
      <w:r w:rsidRPr="00342282">
        <w:rPr>
          <w:rFonts w:ascii="Times New Roman" w:hAnsi="Times New Roman" w:cs="Times New Roman"/>
          <w:b/>
          <w:bCs/>
          <w:sz w:val="20"/>
          <w:szCs w:val="20"/>
        </w:rPr>
        <w:t>Članak 4.</w:t>
      </w:r>
    </w:p>
    <w:p w:rsidR="00342282" w:rsidRPr="00342282" w:rsidRDefault="00342282" w:rsidP="00342282">
      <w:pPr>
        <w:widowControl w:val="0"/>
        <w:tabs>
          <w:tab w:val="left" w:pos="90"/>
        </w:tabs>
        <w:autoSpaceDE w:val="0"/>
        <w:autoSpaceDN w:val="0"/>
        <w:adjustRightInd w:val="0"/>
        <w:spacing w:before="15" w:after="200" w:line="276" w:lineRule="auto"/>
        <w:rPr>
          <w:rFonts w:ascii="Times New Roman" w:hAnsi="Times New Roman" w:cs="Times New Roman"/>
          <w:sz w:val="20"/>
          <w:szCs w:val="20"/>
        </w:rPr>
      </w:pPr>
      <w:r w:rsidRPr="00342282">
        <w:rPr>
          <w:rFonts w:ascii="Times New Roman" w:hAnsi="Times New Roman" w:cs="Times New Roman"/>
          <w:sz w:val="20"/>
          <w:szCs w:val="20"/>
        </w:rPr>
        <w:t>Članak 4. mijenja se i glasi: Proračun Općine Strizivojna za 2021. godinu stupa na snagu osmog dana od dana objave u „Službenom glasniku Općine Strizivojna“, a primjenjuje se od  1. siječnja 2021. godine.</w:t>
      </w:r>
    </w:p>
    <w:p w:rsidR="00342282" w:rsidRPr="00342282" w:rsidRDefault="00342282" w:rsidP="00342282">
      <w:pPr>
        <w:spacing w:after="0" w:line="276" w:lineRule="auto"/>
        <w:rPr>
          <w:rFonts w:ascii="Times New Roman" w:hAnsi="Times New Roman"/>
          <w:b/>
          <w:bCs/>
          <w:sz w:val="18"/>
          <w:szCs w:val="18"/>
        </w:rPr>
      </w:pPr>
    </w:p>
    <w:p w:rsidR="00342282" w:rsidRPr="00342282" w:rsidRDefault="00342282" w:rsidP="00342282">
      <w:pPr>
        <w:spacing w:after="0" w:line="276" w:lineRule="auto"/>
        <w:contextualSpacing/>
        <w:rPr>
          <w:rFonts w:ascii="Times New Roman" w:eastAsia="Times New Roman" w:hAnsi="Times New Roman" w:cs="Times New Roman"/>
          <w:b/>
          <w:bCs/>
          <w:kern w:val="2"/>
          <w:sz w:val="20"/>
          <w:szCs w:val="20"/>
          <w:lang w:eastAsia="hr-HR"/>
        </w:rPr>
      </w:pPr>
    </w:p>
    <w:p w:rsidR="00342282" w:rsidRPr="00342282" w:rsidRDefault="00342282" w:rsidP="00342282">
      <w:pPr>
        <w:spacing w:after="0" w:line="276" w:lineRule="auto"/>
        <w:jc w:val="right"/>
        <w:rPr>
          <w:rFonts w:ascii="Times New Roman" w:hAnsi="Times New Roman" w:cs="Times New Roman"/>
        </w:rPr>
      </w:pPr>
      <w:r w:rsidRPr="00342282">
        <w:rPr>
          <w:rFonts w:ascii="Times New Roman" w:hAnsi="Times New Roman" w:cs="Times New Roman"/>
        </w:rPr>
        <w:t>Predsjednica Općinskog vijeća</w:t>
      </w:r>
    </w:p>
    <w:p w:rsidR="00342282" w:rsidRPr="00342282" w:rsidRDefault="00342282" w:rsidP="00342282">
      <w:pPr>
        <w:spacing w:after="0" w:line="276" w:lineRule="auto"/>
        <w:jc w:val="right"/>
        <w:rPr>
          <w:rFonts w:ascii="Times New Roman" w:hAnsi="Times New Roman" w:cs="Times New Roman"/>
        </w:rPr>
      </w:pPr>
      <w:r w:rsidRPr="00342282">
        <w:rPr>
          <w:rFonts w:ascii="Times New Roman" w:hAnsi="Times New Roman" w:cs="Times New Roman"/>
        </w:rPr>
        <w:t>Ivana Dadić, mag.prim.educ.</w:t>
      </w:r>
      <w:r>
        <w:rPr>
          <w:rFonts w:ascii="Times New Roman" w:hAnsi="Times New Roman" w:cs="Times New Roman"/>
        </w:rPr>
        <w:t>, v.r.</w:t>
      </w:r>
    </w:p>
    <w:p w:rsidR="00342282" w:rsidRDefault="00342282" w:rsidP="00342282">
      <w:pPr>
        <w:spacing w:after="0" w:line="276" w:lineRule="auto"/>
        <w:rPr>
          <w:rFonts w:ascii="Times New Roman" w:eastAsia="Times New Roman" w:hAnsi="Times New Roman" w:cs="Times New Roman"/>
          <w:sz w:val="20"/>
          <w:szCs w:val="20"/>
          <w:lang w:eastAsia="hr-HR"/>
        </w:rPr>
      </w:pPr>
    </w:p>
    <w:p w:rsidR="00342282" w:rsidRDefault="00342282" w:rsidP="00342282">
      <w:pPr>
        <w:spacing w:after="0" w:line="276" w:lineRule="auto"/>
        <w:rPr>
          <w:rFonts w:ascii="Times New Roman" w:eastAsia="Times New Roman" w:hAnsi="Times New Roman" w:cs="Times New Roman"/>
          <w:sz w:val="20"/>
          <w:szCs w:val="20"/>
          <w:lang w:eastAsia="hr-HR"/>
        </w:rPr>
      </w:pPr>
    </w:p>
    <w:p w:rsidR="00342282" w:rsidRDefault="00342282" w:rsidP="00342282">
      <w:pPr>
        <w:spacing w:after="0" w:line="276" w:lineRule="auto"/>
        <w:rPr>
          <w:rFonts w:ascii="Times New Roman" w:eastAsia="Times New Roman" w:hAnsi="Times New Roman" w:cs="Times New Roman"/>
          <w:sz w:val="20"/>
          <w:szCs w:val="20"/>
          <w:lang w:eastAsia="hr-HR"/>
        </w:rPr>
      </w:pPr>
    </w:p>
    <w:p w:rsidR="00342282" w:rsidRDefault="00342282" w:rsidP="00342282">
      <w:pPr>
        <w:spacing w:after="0" w:line="276" w:lineRule="auto"/>
        <w:rPr>
          <w:rFonts w:ascii="Times New Roman" w:eastAsia="Times New Roman" w:hAnsi="Times New Roman" w:cs="Times New Roman"/>
          <w:sz w:val="20"/>
          <w:szCs w:val="20"/>
          <w:lang w:eastAsia="hr-HR"/>
        </w:rPr>
      </w:pPr>
    </w:p>
    <w:p w:rsidR="00342282" w:rsidRDefault="00342282" w:rsidP="00342282">
      <w:pPr>
        <w:spacing w:after="0" w:line="276" w:lineRule="auto"/>
        <w:rPr>
          <w:rFonts w:ascii="Times New Roman" w:eastAsia="Times New Roman" w:hAnsi="Times New Roman" w:cs="Times New Roman"/>
          <w:sz w:val="20"/>
          <w:szCs w:val="20"/>
          <w:lang w:eastAsia="hr-HR"/>
        </w:rPr>
      </w:pPr>
    </w:p>
    <w:p w:rsidR="00342282" w:rsidRDefault="00342282" w:rsidP="00342282">
      <w:pPr>
        <w:spacing w:after="0" w:line="276" w:lineRule="auto"/>
        <w:rPr>
          <w:rFonts w:ascii="Times New Roman" w:eastAsia="Times New Roman" w:hAnsi="Times New Roman" w:cs="Times New Roman"/>
          <w:sz w:val="20"/>
          <w:szCs w:val="20"/>
          <w:lang w:eastAsia="hr-HR"/>
        </w:rPr>
      </w:pPr>
    </w:p>
    <w:p w:rsidR="00342282" w:rsidRDefault="00342282" w:rsidP="00342282">
      <w:pPr>
        <w:spacing w:after="0" w:line="276" w:lineRule="auto"/>
        <w:rPr>
          <w:rFonts w:ascii="Times New Roman" w:eastAsia="Times New Roman" w:hAnsi="Times New Roman" w:cs="Times New Roman"/>
          <w:sz w:val="20"/>
          <w:szCs w:val="20"/>
          <w:lang w:eastAsia="hr-HR"/>
        </w:rPr>
      </w:pPr>
    </w:p>
    <w:p w:rsidR="00342282" w:rsidRDefault="00342282" w:rsidP="00342282">
      <w:pPr>
        <w:spacing w:after="0" w:line="276" w:lineRule="auto"/>
        <w:rPr>
          <w:rFonts w:ascii="Times New Roman" w:eastAsia="Calibri" w:hAnsi="Times New Roman" w:cs="Times New Roman"/>
        </w:rPr>
      </w:pPr>
    </w:p>
    <w:p w:rsidR="00342282" w:rsidRDefault="00342282" w:rsidP="00342282">
      <w:pPr>
        <w:spacing w:after="0" w:line="276" w:lineRule="auto"/>
        <w:rPr>
          <w:rFonts w:ascii="Times New Roman" w:eastAsia="Calibri" w:hAnsi="Times New Roman" w:cs="Times New Roman"/>
        </w:rPr>
      </w:pPr>
    </w:p>
    <w:p w:rsidR="00342282" w:rsidRDefault="00342282" w:rsidP="00342282">
      <w:pPr>
        <w:spacing w:after="0" w:line="276" w:lineRule="auto"/>
        <w:rPr>
          <w:rFonts w:ascii="Times New Roman" w:eastAsia="Calibri" w:hAnsi="Times New Roman" w:cs="Times New Roman"/>
        </w:rPr>
      </w:pPr>
    </w:p>
    <w:p w:rsidR="00342282" w:rsidRDefault="00342282" w:rsidP="00342282">
      <w:pPr>
        <w:spacing w:after="0" w:line="276" w:lineRule="auto"/>
        <w:rPr>
          <w:rFonts w:ascii="Times New Roman" w:eastAsia="Calibri" w:hAnsi="Times New Roman" w:cs="Times New Roman"/>
        </w:rPr>
      </w:pPr>
    </w:p>
    <w:p w:rsidR="00342282" w:rsidRDefault="00342282" w:rsidP="00342282">
      <w:pPr>
        <w:spacing w:after="0" w:line="276" w:lineRule="auto"/>
        <w:rPr>
          <w:rFonts w:ascii="Times New Roman" w:eastAsia="Calibri" w:hAnsi="Times New Roman" w:cs="Times New Roman"/>
        </w:rPr>
      </w:pPr>
    </w:p>
    <w:p w:rsidR="00342282" w:rsidRDefault="00342282" w:rsidP="00342282">
      <w:pPr>
        <w:spacing w:after="0" w:line="276" w:lineRule="auto"/>
        <w:rPr>
          <w:rFonts w:ascii="Times New Roman" w:eastAsia="Calibri" w:hAnsi="Times New Roman" w:cs="Times New Roman"/>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p>
    <w:p w:rsidR="00342282" w:rsidRDefault="00342282" w:rsidP="00342282">
      <w:pPr>
        <w:spacing w:after="0"/>
        <w:rPr>
          <w:rFonts w:ascii="Times New Roman" w:eastAsia="Times New Roman" w:hAnsi="Times New Roman" w:cs="Times New Roman"/>
          <w:sz w:val="20"/>
          <w:szCs w:val="20"/>
          <w:lang w:eastAsia="hr-HR"/>
        </w:rPr>
      </w:pPr>
      <w:r w:rsidRPr="00342282">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666432" behindDoc="0" locked="0" layoutInCell="1" allowOverlap="1" wp14:anchorId="5AE7E418" wp14:editId="0D2665A8">
                <wp:simplePos x="0" y="0"/>
                <wp:positionH relativeFrom="column">
                  <wp:posOffset>289560</wp:posOffset>
                </wp:positionH>
                <wp:positionV relativeFrom="paragraph">
                  <wp:posOffset>179070</wp:posOffset>
                </wp:positionV>
                <wp:extent cx="1929130" cy="603885"/>
                <wp:effectExtent l="0" t="0" r="0" b="5715"/>
                <wp:wrapTopAndBottom/>
                <wp:docPr id="1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rsidR="006B3241" w:rsidRDefault="006B3241" w:rsidP="00342282">
                            <w:pPr>
                              <w:jc w:val="center"/>
                              <w:rPr>
                                <w:rFonts w:cs="Times New Roman"/>
                                <w:sz w:val="20"/>
                                <w:szCs w:val="20"/>
                              </w:rPr>
                            </w:pPr>
                            <w:r w:rsidRPr="00015386">
                              <w:rPr>
                                <w:noProof/>
                                <w:lang w:eastAsia="hr-HR"/>
                              </w:rPr>
                              <w:drawing>
                                <wp:inline distT="0" distB="0" distL="0" distR="0" wp14:anchorId="4975E842" wp14:editId="4B5C0969">
                                  <wp:extent cx="381000" cy="4984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3422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7E418" id="_x0000_t202" coordsize="21600,21600" o:spt="202" path="m,l,21600r21600,l21600,xe">
                <v:stroke joinstyle="miter"/>
                <v:path gradientshapeok="t" o:connecttype="rect"/>
              </v:shapetype>
              <v:shape id="Tekstni okvir 2" o:spid="_x0000_s1026" type="#_x0000_t202" style="position:absolute;margin-left:22.8pt;margin-top:14.1pt;width:151.9pt;height:47.5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KgJAIAACEEAAAOAAAAZHJzL2Uyb0RvYy54bWysU81u2zAMvg/YOwi6L3bcpEuMOEWXLsOA&#10;7gdo9wCyLMdCJFGTlNjd05eS0zTbbsN8EEiT/Eh+JFc3g1bkKJyXYCo6neSUCMOhkWZX0R+P23cL&#10;SnxgpmEKjKjok/D0Zv32zaq3pSigA9UIRxDE+LK3Fe1CsGWWed4JzfwErDBobMFpFlB1u6xxrEd0&#10;rbIiz6+zHlxjHXDhPf69G410nfDbVvDwrW29CERVFGsL6XXpreObrVes3DlmO8lPZbB/qEIzaTDp&#10;GeqOBUYOTv4FpSV34KENEw46g7aVXKQesJtp/kc3Dx2zIvWC5Hh7psn/P1j+9fjdEdng7HBShmmc&#10;0aPY+2Akgf1ROlJEjnrrS3R9sOgchg8woH/q19t74HtPDGw6Znbi1jnoO8EarHEaI7OL0BHHR5C6&#10;/wIN5mKHAAloaJ2OBCIlBNFxVk/n+YghEB5TLovl9ApNHG3X+dViMU8pWPkSbZ0PnwRoEoWKOpx/&#10;QmfHex9iNax8cYnJPCjZbKVSSXG7eqMcOTLclW36Tui/uSlD+oou58U8IRuI8WmNtAy4y0rqii7y&#10;+MVwVkY2PpomyYFJNcpYiTIneiIjIzdhqAd0jJzV0DwhUQ7GncUbQ6ED94uSHve1ov7ngTlBifps&#10;kOzldDaLC56U2fx9gYq7tNSXFmY4QlU0UDKKm5COItZr4BaH0srE12slp1pxDxONp5uJi36pJ6/X&#10;y14/AwAA//8DAFBLAwQUAAYACAAAACEAOK+CeN4AAAAJAQAADwAAAGRycy9kb3ducmV2LnhtbEyP&#10;0U6DQBBF3038h82Y+GLsIlDaUpZGTTS+tvYDBnYKpOwsYbeF/r3rkz5O7sm9Z4rdbHpxpdF1lhW8&#10;LCIQxLXVHTcKjt8fz2sQziNr7C2Tghs52JX3dwXm2k68p+vBNyKUsMtRQev9kEvp6pYMuoUdiEN2&#10;sqNBH86xkXrEKZSbXsZRlEmDHYeFFgd6b6k+Hy5GwelrelpupurTH1f7NHvDblXZm1KPD/PrFoSn&#10;2f/B8Ksf1KEMTpW9sHaiV5Aus0AqiNcxiJAn6SYFUQUwThKQZSH/f1D+AAAA//8DAFBLAQItABQA&#10;BgAIAAAAIQC2gziS/gAAAOEBAAATAAAAAAAAAAAAAAAAAAAAAABbQ29udGVudF9UeXBlc10ueG1s&#10;UEsBAi0AFAAGAAgAAAAhADj9If/WAAAAlAEAAAsAAAAAAAAAAAAAAAAALwEAAF9yZWxzLy5yZWxz&#10;UEsBAi0AFAAGAAgAAAAhAF6ckqAkAgAAIQQAAA4AAAAAAAAAAAAAAAAALgIAAGRycy9lMm9Eb2Mu&#10;eG1sUEsBAi0AFAAGAAgAAAAhADivgnjeAAAACQEAAA8AAAAAAAAAAAAAAAAAfgQAAGRycy9kb3du&#10;cmV2LnhtbFBLBQYAAAAABAAEAPMAAACJBQAAAAA=&#10;" stroked="f">
                <v:textbox>
                  <w:txbxContent>
                    <w:p w:rsidR="006B3241" w:rsidRDefault="006B3241" w:rsidP="00342282">
                      <w:pPr>
                        <w:jc w:val="center"/>
                        <w:rPr>
                          <w:rFonts w:cs="Times New Roman"/>
                          <w:sz w:val="20"/>
                          <w:szCs w:val="20"/>
                        </w:rPr>
                      </w:pPr>
                      <w:r w:rsidRPr="00015386">
                        <w:rPr>
                          <w:noProof/>
                          <w:lang w:eastAsia="hr-HR"/>
                        </w:rPr>
                        <w:drawing>
                          <wp:inline distT="0" distB="0" distL="0" distR="0" wp14:anchorId="4975E842" wp14:editId="4B5C0969">
                            <wp:extent cx="381000" cy="4984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342282">
                      <w:pPr>
                        <w:jc w:val="center"/>
                      </w:pPr>
                    </w:p>
                  </w:txbxContent>
                </v:textbox>
                <w10:wrap type="topAndBottom"/>
              </v:shape>
            </w:pict>
          </mc:Fallback>
        </mc:AlternateContent>
      </w:r>
      <w:r w:rsidRPr="00342282">
        <w:rPr>
          <w:rFonts w:ascii="Times New Roman" w:eastAsia="Times New Roman" w:hAnsi="Times New Roman" w:cs="Times New Roman"/>
          <w:noProof/>
          <w:sz w:val="20"/>
          <w:szCs w:val="20"/>
          <w:lang w:eastAsia="hr-HR"/>
        </w:rPr>
        <mc:AlternateContent>
          <mc:Choice Requires="wps">
            <w:drawing>
              <wp:anchor distT="0" distB="0" distL="0" distR="0" simplePos="0" relativeHeight="251667456" behindDoc="0" locked="0" layoutInCell="1" allowOverlap="1" wp14:anchorId="151697F4" wp14:editId="1ED02EC7">
                <wp:simplePos x="0" y="0"/>
                <wp:positionH relativeFrom="margin">
                  <wp:align>left</wp:align>
                </wp:positionH>
                <wp:positionV relativeFrom="paragraph">
                  <wp:posOffset>751205</wp:posOffset>
                </wp:positionV>
                <wp:extent cx="2529840" cy="663575"/>
                <wp:effectExtent l="0" t="0" r="3810" b="3175"/>
                <wp:wrapTopAndBottom/>
                <wp:docPr id="19" name="Tekstni okvir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342282">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342282">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342282">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342282">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3422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697F4" id="Tekstni okvir 19" o:spid="_x0000_s1027" type="#_x0000_t202" style="position:absolute;margin-left:0;margin-top:59.15pt;width:199.2pt;height:52.25pt;z-index:2516674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C7KAIAACkEAAAOAAAAZHJzL2Uyb0RvYy54bWysU81u2zAMvg/YOwi6L068JE2MOEWXLsOA&#10;7gdo9wCyLMdCJFGTlNjZ05eS0zTbbsN0EEiR/ER+JFe3vVbkKJyXYEo6GY0pEYZDLc2upD+etu8W&#10;lPjATM0UGFHSk/D0dv32zaqzhcihBVULRxDE+KKzJW1DsEWWed4KzfwIrDBobMBpFlB1u6x2rEN0&#10;rbJ8PJ5nHbjaOuDCe3y9H4x0nfCbRvDwrWm8CESVFHML6XbpruKdrVes2DlmW8nPabB/yEIzafDT&#10;C9Q9C4wcnPwLSkvuwEMTRhx0Bk0juUg1YDWT8R/VPLbMilQLkuPthSb//2D51+N3R2SNvVtSYpjG&#10;Hj2JvQ9GEtgfpSP4jiR11hfo+2jRO/QfoMeAVLC3D8D3nhjYtMzsxJ1z0LWC1ZjkJEZmV6EDjo8g&#10;VfcFavyMHQIkoL5xOjKInBBEx2adLg0SfSAcH/NZvlxM0cTRNp+/n93M0heseIm2zodPAjSJQkkd&#10;DkBCZ8cHH2I2rHhxiZ95ULLeSqWS4nbVRjlyZDgs23TO6L+5KUO6ki5n+SwhG4jxaY60DDjMSuqS&#10;LsbxxHBWRDY+mjrJgUk1yJiJMmd6IiMDN6Gv+qEdMTZSV0F9Qr4cDLOLu4ZCC+4XJR3ObUn9zwNz&#10;ghL12SDny8k0EhSSMp3d5Ki4a0t1bWGGI1RJAyWDuAlpOWLaBu6wN41MtL1mck4Z5zGxed6dOPDX&#10;evJ63fD1MwAAAP//AwBQSwMEFAAGAAgAAAAhAG1efVPeAAAACAEAAA8AAABkcnMvZG93bnJldi54&#10;bWxMj0FPwkAQhe8m/ofNmHgxsqUglNItURONV5AfMG2HtqE723QXWv6940mPb97kve9lu8l26kqD&#10;bx0bmM8iUMSlq1quDRy/P54TUD4gV9g5JgM38rDL7+8yTCs38p6uh1ArCWGfooEmhD7V2pcNWfQz&#10;1xOLd3KDxSByqHU14CjhttNxFK20xZalocGe3hsqz4eLNXD6Gp9eNmPxGY7r/XL1hu26cDdjHh+m&#10;1y2oQFP4e4ZffEGHXJgKd+HKq86ADAlynScLUGIvNskSVGEgjuMEdJ7p/wPyHwAAAP//AwBQSwEC&#10;LQAUAAYACAAAACEAtoM4kv4AAADhAQAAEwAAAAAAAAAAAAAAAAAAAAAAW0NvbnRlbnRfVHlwZXNd&#10;LnhtbFBLAQItABQABgAIAAAAIQA4/SH/1gAAAJQBAAALAAAAAAAAAAAAAAAAAC8BAABfcmVscy8u&#10;cmVsc1BLAQItABQABgAIAAAAIQC0KjC7KAIAACkEAAAOAAAAAAAAAAAAAAAAAC4CAABkcnMvZTJv&#10;RG9jLnhtbFBLAQItABQABgAIAAAAIQBtXn1T3gAAAAgBAAAPAAAAAAAAAAAAAAAAAIIEAABkcnMv&#10;ZG93bnJldi54bWxQSwUGAAAAAAQABADzAAAAjQUAAAAA&#10;" stroked="f">
                <v:textbox>
                  <w:txbxContent>
                    <w:p w:rsidR="006B3241" w:rsidRPr="000D4FAB" w:rsidRDefault="006B3241" w:rsidP="00342282">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342282">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342282">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342282">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342282">
                      <w:pPr>
                        <w:jc w:val="center"/>
                      </w:pPr>
                    </w:p>
                  </w:txbxContent>
                </v:textbox>
                <w10:wrap type="topAndBottom" anchorx="margin"/>
              </v:shape>
            </w:pict>
          </mc:Fallback>
        </mc:AlternateContent>
      </w:r>
      <w:r w:rsidRPr="00342282">
        <w:rPr>
          <w:rFonts w:ascii="Times New Roman" w:eastAsia="Calibri" w:hAnsi="Times New Roman" w:cs="Times New Roman"/>
          <w:noProof/>
          <w:lang w:eastAsia="hr-HR"/>
        </w:rPr>
        <mc:AlternateContent>
          <mc:Choice Requires="wps">
            <w:drawing>
              <wp:anchor distT="0" distB="0" distL="114300" distR="114300" simplePos="0" relativeHeight="251668480" behindDoc="0" locked="0" layoutInCell="1" allowOverlap="1" wp14:anchorId="339F588B" wp14:editId="03149495">
                <wp:simplePos x="0" y="0"/>
                <wp:positionH relativeFrom="margin">
                  <wp:posOffset>-22860</wp:posOffset>
                </wp:positionH>
                <wp:positionV relativeFrom="paragraph">
                  <wp:posOffset>1073785</wp:posOffset>
                </wp:positionV>
                <wp:extent cx="284480" cy="321945"/>
                <wp:effectExtent l="0" t="0" r="1270" b="1905"/>
                <wp:wrapTopAndBottom/>
                <wp:docPr id="2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342282">
                            <w:r>
                              <w:rPr>
                                <w:noProof/>
                                <w:lang w:eastAsia="hr-HR"/>
                              </w:rPr>
                              <w:drawing>
                                <wp:inline distT="0" distB="0" distL="0" distR="0" wp14:anchorId="7C729A8B" wp14:editId="539FC0DA">
                                  <wp:extent cx="183600" cy="220320"/>
                                  <wp:effectExtent l="0" t="0" r="6985" b="889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339F588B" id="_x0000_s1028" type="#_x0000_t202" style="position:absolute;margin-left:-1.8pt;margin-top:84.55pt;width:22.4pt;height:2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tiDAIAAP4DAAAOAAAAZHJzL2Uyb0RvYy54bWysU9tu2zAMfR+wfxD0vjhxkyI1ohRduw4D&#10;ugvQ7gMUWY6FSKImKbGzrx8lJ5nRvg3zgyCa5CHPIbW67Y0mB+mDAsvobDKlRFoBtbJbRn++PH5Y&#10;UhIitzXXYCWjRxno7fr9u1XnKllCC7qWniCIDVXnGG1jdFVRBNFKw8MEnLTobMAbHtH026L2vEN0&#10;o4tyOr0uOvC18yBkCPj3YXDSdcZvGini96YJMhLNKPYW8+nzuUlnsV7xauu5a5U4tcH/oQvDlcWi&#10;F6gHHjnZe/UGyijhIUATJwJMAU2jhMwckM1s+orNc8udzFxQnOAuMoX/Byu+HX54ompGS5THcoMz&#10;epG7EK0isDsoT8qkUedChaHPDoNj/xF6nHXmG9wTiF0gFu5bbrfyznvoWslr7HGWMotR6oATEsim&#10;+wo11uL7CBmob7xJAqIkBNGxmeNlPrKPRODPcjmfL9Ej0HVVzm7mi1yBV+dk50P8LMGQdGHU4/gz&#10;OD88hZia4dU5JNWy8Ki0ziugLekYvVmUi5ww8hgVcUO1Mowup+kbdiZx/GTrnBy50sMdC2h7Ip14&#10;Doxjv+kHjc9abqA+ogoehoXEB4SXFvxvSjpcRkbDrz33khL9xaKSV9epLoljw4+NzdjgViAUo5GS&#10;4Xof88YPlO9Q8UZlNdJohk5OLeOSZZFODyJt8djOUX+f7foPAAAA//8DAFBLAwQUAAYACAAAACEA&#10;RyqHkOAAAAAJAQAADwAAAGRycy9kb3ducmV2LnhtbEyPwU7CQBCG7ya+w2ZMvMG2hVSo3RIjUQ+e&#10;BGI8brtDW+zONt0FytsznvA4M1/++f58NdpOnHDwrSMF8TQCgVQ501KtYLd9myxA+KDJ6M4RKrig&#10;h1Vxf5frzLgzfeFpE2rBIeQzraAJoc+k9FWDVvup65H4tneD1YHHoZZm0GcOt51MoiiVVrfEHxrd&#10;42uD1e/maBUcystHsvPrz0OYz/bb8P30s34vlXp8GF+eQQQcww2GP31Wh4KdSnck40WnYDJLmeR9&#10;uoxBMDCPExClgiReLkAWufzfoLgCAAD//wMAUEsBAi0AFAAGAAgAAAAhALaDOJL+AAAA4QEAABMA&#10;AAAAAAAAAAAAAAAAAAAAAFtDb250ZW50X1R5cGVzXS54bWxQSwECLQAUAAYACAAAACEAOP0h/9YA&#10;AACUAQAACwAAAAAAAAAAAAAAAAAvAQAAX3JlbHMvLnJlbHNQSwECLQAUAAYACAAAACEA6qc7YgwC&#10;AAD+AwAADgAAAAAAAAAAAAAAAAAuAgAAZHJzL2Uyb0RvYy54bWxQSwECLQAUAAYACAAAACEARyqH&#10;kOAAAAAJAQAADwAAAAAAAAAAAAAAAABmBAAAZHJzL2Rvd25yZXYueG1sUEsFBgAAAAAEAAQA8wAA&#10;AHMFAAAAAA==&#10;" filled="f" stroked="f">
                <v:textbox inset="1mm,1mm,1mm,1mm">
                  <w:txbxContent>
                    <w:p w:rsidR="006B3241" w:rsidRDefault="006B3241" w:rsidP="00342282">
                      <w:r>
                        <w:rPr>
                          <w:noProof/>
                          <w:lang w:eastAsia="hr-HR"/>
                        </w:rPr>
                        <w:drawing>
                          <wp:inline distT="0" distB="0" distL="0" distR="0" wp14:anchorId="7C729A8B" wp14:editId="539FC0DA">
                            <wp:extent cx="183600" cy="220320"/>
                            <wp:effectExtent l="0" t="0" r="6985" b="889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p>
    <w:p w:rsidR="006B3241" w:rsidRPr="00342282" w:rsidRDefault="006B3241" w:rsidP="00342282">
      <w:pPr>
        <w:spacing w:after="0"/>
        <w:rPr>
          <w:rFonts w:ascii="Times New Roman" w:eastAsia="Times New Roman" w:hAnsi="Times New Roman" w:cs="Times New Roman"/>
          <w:sz w:val="20"/>
          <w:szCs w:val="20"/>
          <w:lang w:eastAsia="hr-HR"/>
        </w:rPr>
      </w:pPr>
    </w:p>
    <w:p w:rsidR="00342282" w:rsidRPr="00342282" w:rsidRDefault="00342282" w:rsidP="00342282">
      <w:pPr>
        <w:spacing w:after="0"/>
        <w:rPr>
          <w:rFonts w:ascii="Times New Roman" w:eastAsia="Times New Roman" w:hAnsi="Times New Roman" w:cs="Times New Roman"/>
          <w:sz w:val="20"/>
          <w:szCs w:val="20"/>
          <w:lang w:eastAsia="hr-HR"/>
        </w:rPr>
      </w:pPr>
      <w:r w:rsidRPr="00342282">
        <w:rPr>
          <w:rFonts w:ascii="Times New Roman" w:eastAsia="Times New Roman" w:hAnsi="Times New Roman" w:cs="Times New Roman"/>
          <w:sz w:val="20"/>
          <w:szCs w:val="20"/>
          <w:lang w:eastAsia="hr-HR"/>
        </w:rPr>
        <w:t>KLASA:550-01/21-01/13</w:t>
      </w:r>
    </w:p>
    <w:p w:rsidR="00342282" w:rsidRPr="00342282" w:rsidRDefault="00342282" w:rsidP="00342282">
      <w:pPr>
        <w:spacing w:after="0"/>
        <w:rPr>
          <w:rFonts w:ascii="Times New Roman" w:eastAsia="Times New Roman" w:hAnsi="Times New Roman" w:cs="Times New Roman"/>
          <w:sz w:val="20"/>
          <w:szCs w:val="20"/>
          <w:lang w:eastAsia="hr-HR"/>
        </w:rPr>
      </w:pPr>
      <w:r w:rsidRPr="00342282">
        <w:rPr>
          <w:rFonts w:ascii="Times New Roman" w:eastAsia="Times New Roman" w:hAnsi="Times New Roman" w:cs="Times New Roman"/>
          <w:sz w:val="20"/>
          <w:szCs w:val="20"/>
          <w:lang w:eastAsia="hr-HR"/>
        </w:rPr>
        <w:t>URBROJ:2121/08-01-21-2</w:t>
      </w:r>
    </w:p>
    <w:p w:rsidR="00342282" w:rsidRPr="00342282" w:rsidRDefault="00342282" w:rsidP="00342282">
      <w:pPr>
        <w:spacing w:after="0"/>
        <w:rPr>
          <w:rFonts w:ascii="Times New Roman" w:eastAsia="Times New Roman" w:hAnsi="Times New Roman" w:cs="Times New Roman"/>
          <w:sz w:val="20"/>
          <w:szCs w:val="20"/>
          <w:lang w:eastAsia="hr-HR"/>
        </w:rPr>
      </w:pPr>
      <w:r w:rsidRPr="00342282">
        <w:rPr>
          <w:rFonts w:ascii="Times New Roman" w:eastAsia="Times New Roman" w:hAnsi="Times New Roman" w:cs="Times New Roman"/>
          <w:sz w:val="20"/>
          <w:szCs w:val="20"/>
          <w:lang w:eastAsia="hr-HR"/>
        </w:rPr>
        <w:t>Strizivojna, 14.12.2021.</w:t>
      </w:r>
    </w:p>
    <w:p w:rsidR="00342282" w:rsidRPr="00342282" w:rsidRDefault="00342282" w:rsidP="00342282">
      <w:pPr>
        <w:spacing w:after="0"/>
        <w:rPr>
          <w:rFonts w:ascii="Times New Roman" w:eastAsia="Calibri" w:hAnsi="Times New Roman" w:cs="Times New Roman"/>
          <w:sz w:val="20"/>
          <w:szCs w:val="20"/>
        </w:rPr>
      </w:pPr>
    </w:p>
    <w:p w:rsidR="00342282" w:rsidRPr="00342282" w:rsidRDefault="00342282" w:rsidP="00342282">
      <w:pPr>
        <w:autoSpaceDE w:val="0"/>
        <w:autoSpaceDN w:val="0"/>
        <w:adjustRightInd w:val="0"/>
        <w:spacing w:after="0"/>
        <w:ind w:firstLine="708"/>
        <w:jc w:val="both"/>
        <w:rPr>
          <w:rFonts w:ascii="Times New Roman" w:eastAsia="Calibri" w:hAnsi="Times New Roman" w:cs="Times New Roman"/>
          <w:sz w:val="20"/>
          <w:szCs w:val="20"/>
        </w:rPr>
      </w:pPr>
      <w:bookmarkStart w:id="1" w:name="_Hlk88493708"/>
      <w:r w:rsidRPr="00342282">
        <w:rPr>
          <w:rFonts w:ascii="Times New Roman" w:eastAsia="Calibri" w:hAnsi="Times New Roman" w:cs="Times New Roman"/>
          <w:sz w:val="20"/>
          <w:szCs w:val="20"/>
        </w:rPr>
        <w:t>Na temelju članka 19. Zakona o lokalnoj i područnoj (regionalnoj) samoupravi („Narodne novine“, broj 33/01, 60/01, 129/05, 109/07, 125/08, 36/09, 36/09, 150/11, 144/12, 19/13, 137/15, 123/17, 98/19 i 144/20), članka 117. Zakona o socijalnoj skrbi („Narodne novine“, broj 157/13, 152/14, 99/15, 52/16, 16/17, 130/17, 98/19, 64/20, 138/20), Odluke o socijalnoj skrbi Općine Strizivojna („Službeni glasnik Općine Strizivojna“, broj 1/18 i 1/20), i članka 30. Statuta Općine Strizivojna („Službeni glasnik Općine Strizivojna“, broj 1/21) Općinsko vijeće Općine Strizivojna na 6. sjednici održanoj 14.12.2021. godine donosi</w:t>
      </w:r>
    </w:p>
    <w:p w:rsidR="00342282" w:rsidRPr="00342282" w:rsidRDefault="00342282" w:rsidP="00342282">
      <w:pPr>
        <w:autoSpaceDE w:val="0"/>
        <w:autoSpaceDN w:val="0"/>
        <w:adjustRightInd w:val="0"/>
        <w:spacing w:after="0"/>
        <w:jc w:val="both"/>
        <w:rPr>
          <w:rFonts w:ascii="Times New Roman" w:eastAsia="Calibri" w:hAnsi="Times New Roman" w:cs="Times New Roman"/>
          <w:sz w:val="20"/>
          <w:szCs w:val="20"/>
        </w:rPr>
      </w:pPr>
    </w:p>
    <w:p w:rsidR="00342282" w:rsidRPr="00342282" w:rsidRDefault="00342282" w:rsidP="00342282">
      <w:pPr>
        <w:keepNext/>
        <w:spacing w:after="0" w:line="240" w:lineRule="auto"/>
        <w:jc w:val="center"/>
        <w:outlineLvl w:val="0"/>
        <w:rPr>
          <w:rFonts w:ascii="Times New Roman" w:eastAsia="Times New Roman" w:hAnsi="Times New Roman" w:cs="Arial"/>
          <w:b/>
          <w:bCs/>
          <w:kern w:val="32"/>
          <w:sz w:val="24"/>
          <w:szCs w:val="32"/>
        </w:rPr>
      </w:pPr>
      <w:r w:rsidRPr="00342282">
        <w:rPr>
          <w:rFonts w:ascii="Times New Roman" w:eastAsia="Times New Roman" w:hAnsi="Times New Roman" w:cs="Arial"/>
          <w:b/>
          <w:bCs/>
          <w:kern w:val="32"/>
          <w:sz w:val="24"/>
          <w:szCs w:val="32"/>
        </w:rPr>
        <w:t>IZMJENE PROGRAMA</w:t>
      </w:r>
      <w:r w:rsidRPr="00342282">
        <w:rPr>
          <w:rFonts w:ascii="Times New Roman" w:eastAsia="Times New Roman" w:hAnsi="Times New Roman" w:cs="Arial"/>
          <w:b/>
          <w:bCs/>
          <w:kern w:val="32"/>
          <w:sz w:val="24"/>
          <w:szCs w:val="32"/>
        </w:rPr>
        <w:br/>
        <w:t xml:space="preserve">javnih potreba u socijalnoj skrbi na području Općine Strizivojna  za </w:t>
      </w:r>
      <w:r w:rsidR="00271D65">
        <w:rPr>
          <w:rFonts w:ascii="Times New Roman" w:eastAsia="Times New Roman" w:hAnsi="Times New Roman" w:cs="Arial"/>
          <w:b/>
          <w:bCs/>
          <w:kern w:val="32"/>
          <w:sz w:val="24"/>
          <w:szCs w:val="32"/>
        </w:rPr>
        <w:t>202</w:t>
      </w:r>
      <w:r w:rsidR="00B3031F">
        <w:rPr>
          <w:rFonts w:ascii="Times New Roman" w:eastAsia="Times New Roman" w:hAnsi="Times New Roman" w:cs="Arial"/>
          <w:b/>
          <w:bCs/>
          <w:kern w:val="32"/>
          <w:sz w:val="24"/>
          <w:szCs w:val="32"/>
        </w:rPr>
        <w:t>1</w:t>
      </w:r>
      <w:r w:rsidRPr="00342282">
        <w:rPr>
          <w:rFonts w:ascii="Times New Roman" w:eastAsia="Times New Roman" w:hAnsi="Times New Roman" w:cs="Arial"/>
          <w:b/>
          <w:bCs/>
          <w:kern w:val="32"/>
          <w:sz w:val="24"/>
          <w:szCs w:val="32"/>
        </w:rPr>
        <w:t>. godinu</w:t>
      </w:r>
    </w:p>
    <w:p w:rsidR="00342282" w:rsidRPr="00342282" w:rsidRDefault="00342282" w:rsidP="00342282">
      <w:pPr>
        <w:spacing w:after="0"/>
        <w:jc w:val="center"/>
        <w:rPr>
          <w:rFonts w:ascii="Times New Roman" w:eastAsia="Calibri" w:hAnsi="Times New Roman" w:cs="Times New Roman"/>
          <w:b/>
          <w:bCs/>
          <w:sz w:val="20"/>
          <w:szCs w:val="20"/>
        </w:rPr>
      </w:pPr>
    </w:p>
    <w:p w:rsidR="00342282" w:rsidRPr="00342282" w:rsidRDefault="00342282" w:rsidP="00342282">
      <w:pPr>
        <w:spacing w:after="0"/>
        <w:jc w:val="center"/>
        <w:rPr>
          <w:rFonts w:ascii="Times New Roman" w:eastAsia="Calibri" w:hAnsi="Times New Roman" w:cs="Times New Roman"/>
          <w:b/>
          <w:bCs/>
          <w:sz w:val="20"/>
          <w:szCs w:val="20"/>
        </w:rPr>
      </w:pPr>
    </w:p>
    <w:p w:rsidR="00342282" w:rsidRPr="00342282" w:rsidRDefault="00342282" w:rsidP="00342282">
      <w:pPr>
        <w:spacing w:after="0"/>
        <w:jc w:val="center"/>
        <w:rPr>
          <w:rFonts w:ascii="Times New Roman" w:eastAsia="Calibri" w:hAnsi="Times New Roman" w:cs="Times New Roman"/>
          <w:b/>
          <w:bCs/>
          <w:sz w:val="20"/>
          <w:szCs w:val="20"/>
        </w:rPr>
      </w:pPr>
      <w:r w:rsidRPr="00342282">
        <w:rPr>
          <w:rFonts w:ascii="Times New Roman" w:eastAsia="Calibri" w:hAnsi="Times New Roman" w:cs="Times New Roman"/>
          <w:b/>
          <w:bCs/>
          <w:sz w:val="20"/>
          <w:szCs w:val="20"/>
        </w:rPr>
        <w:t>Članak 1.</w:t>
      </w:r>
    </w:p>
    <w:p w:rsidR="00342282" w:rsidRPr="00342282" w:rsidRDefault="00342282" w:rsidP="00342282">
      <w:pPr>
        <w:widowControl w:val="0"/>
        <w:spacing w:after="0" w:line="276" w:lineRule="auto"/>
        <w:ind w:left="20" w:right="20" w:firstLine="688"/>
        <w:jc w:val="both"/>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Programom javnih potreba Općine Strizivojna u području socijalne skrbi i zdravstva utvrđuju se oblici, opseg i način zadovoljenja potreba mještana iz područja socijalne skrbi i zdravstva, mjere, programi i aktivnosti koje će se financirati sredstvima proračuna Općine Strizivojna kako slijedi: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342282" w:rsidRPr="00342282" w:rsidTr="00342282">
        <w:tc>
          <w:tcPr>
            <w:tcW w:w="7740" w:type="dxa"/>
            <w:shd w:val="clear" w:color="auto" w:fill="505050"/>
          </w:tcPr>
          <w:p w:rsidR="00342282" w:rsidRPr="00342282" w:rsidRDefault="00342282" w:rsidP="00342282">
            <w:pPr>
              <w:widowControl w:val="0"/>
              <w:spacing w:after="0" w:line="276" w:lineRule="auto"/>
              <w:ind w:right="20"/>
              <w:rPr>
                <w:rFonts w:ascii="Times New Roman" w:eastAsia="Times New Roman" w:hAnsi="Times New Roman" w:cs="Times New Roman"/>
                <w:b/>
                <w:color w:val="FFFFFF"/>
                <w:sz w:val="16"/>
                <w:szCs w:val="20"/>
              </w:rPr>
            </w:pPr>
            <w:r w:rsidRPr="00342282">
              <w:rPr>
                <w:rFonts w:ascii="Times New Roman" w:eastAsia="Times New Roman" w:hAnsi="Times New Roman" w:cs="Times New Roman"/>
                <w:b/>
                <w:color w:val="FFFFFF"/>
                <w:sz w:val="16"/>
                <w:szCs w:val="20"/>
              </w:rPr>
              <w:t>REDNI BROJ I OPIS</w:t>
            </w:r>
          </w:p>
        </w:tc>
        <w:tc>
          <w:tcPr>
            <w:tcW w:w="1440" w:type="dxa"/>
            <w:shd w:val="clear" w:color="auto" w:fill="505050"/>
          </w:tcPr>
          <w:p w:rsidR="00342282" w:rsidRPr="00342282" w:rsidRDefault="00342282" w:rsidP="00342282">
            <w:pPr>
              <w:widowControl w:val="0"/>
              <w:spacing w:after="0" w:line="276" w:lineRule="auto"/>
              <w:ind w:right="20"/>
              <w:jc w:val="right"/>
              <w:rPr>
                <w:rFonts w:ascii="Times New Roman" w:eastAsia="Times New Roman" w:hAnsi="Times New Roman" w:cs="Times New Roman"/>
                <w:b/>
                <w:color w:val="FFFFFF"/>
                <w:sz w:val="16"/>
                <w:szCs w:val="20"/>
              </w:rPr>
            </w:pPr>
            <w:r w:rsidRPr="00342282">
              <w:rPr>
                <w:rFonts w:ascii="Times New Roman" w:eastAsia="Times New Roman" w:hAnsi="Times New Roman" w:cs="Times New Roman"/>
                <w:b/>
                <w:color w:val="FFFFFF"/>
                <w:sz w:val="16"/>
                <w:szCs w:val="20"/>
              </w:rPr>
              <w:t>REBALANS</w:t>
            </w:r>
          </w:p>
        </w:tc>
      </w:tr>
      <w:tr w:rsidR="00342282" w:rsidRPr="00342282" w:rsidTr="00342282">
        <w:tc>
          <w:tcPr>
            <w:tcW w:w="7740" w:type="dxa"/>
          </w:tcPr>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R243 KAPITALNE DONACIJE ZA GRADNJU I KUPOVINU PRVE NEKRETNINE</w:t>
            </w:r>
          </w:p>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Izvor: 11 Opći prihodi i primici</w:t>
            </w:r>
          </w:p>
        </w:tc>
        <w:tc>
          <w:tcPr>
            <w:tcW w:w="1440" w:type="dxa"/>
          </w:tcPr>
          <w:p w:rsidR="00342282" w:rsidRPr="00342282" w:rsidRDefault="00342282" w:rsidP="00342282">
            <w:pPr>
              <w:widowControl w:val="0"/>
              <w:spacing w:after="0" w:line="276" w:lineRule="auto"/>
              <w:ind w:right="20"/>
              <w:jc w:val="right"/>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0,00</w:t>
            </w:r>
          </w:p>
        </w:tc>
      </w:tr>
      <w:tr w:rsidR="00342282" w:rsidRPr="00342282" w:rsidTr="00342282">
        <w:tc>
          <w:tcPr>
            <w:tcW w:w="7740" w:type="dxa"/>
          </w:tcPr>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R164 NAKNADE U NARAVI - BILJEŽNICE</w:t>
            </w:r>
          </w:p>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Izvor: 11 Opći prihodi i primici</w:t>
            </w:r>
          </w:p>
        </w:tc>
        <w:tc>
          <w:tcPr>
            <w:tcW w:w="1440" w:type="dxa"/>
          </w:tcPr>
          <w:p w:rsidR="00342282" w:rsidRPr="00342282" w:rsidRDefault="00342282" w:rsidP="00342282">
            <w:pPr>
              <w:widowControl w:val="0"/>
              <w:spacing w:after="0" w:line="276" w:lineRule="auto"/>
              <w:ind w:right="20"/>
              <w:jc w:val="right"/>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19.000,00</w:t>
            </w:r>
          </w:p>
        </w:tc>
      </w:tr>
      <w:tr w:rsidR="00342282" w:rsidRPr="00342282" w:rsidTr="00342282">
        <w:tc>
          <w:tcPr>
            <w:tcW w:w="7740" w:type="dxa"/>
          </w:tcPr>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R165 NAKNADE U NARAVI - PAKETIĆI</w:t>
            </w:r>
          </w:p>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Izvor: 11 Opći prihodi i primici</w:t>
            </w:r>
          </w:p>
        </w:tc>
        <w:tc>
          <w:tcPr>
            <w:tcW w:w="1440" w:type="dxa"/>
          </w:tcPr>
          <w:p w:rsidR="00342282" w:rsidRPr="00342282" w:rsidRDefault="00342282" w:rsidP="00342282">
            <w:pPr>
              <w:widowControl w:val="0"/>
              <w:spacing w:after="0" w:line="276" w:lineRule="auto"/>
              <w:ind w:right="20"/>
              <w:jc w:val="right"/>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9.000,00</w:t>
            </w:r>
          </w:p>
        </w:tc>
      </w:tr>
      <w:tr w:rsidR="00342282" w:rsidRPr="00342282" w:rsidTr="00342282">
        <w:tc>
          <w:tcPr>
            <w:tcW w:w="7740" w:type="dxa"/>
          </w:tcPr>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R161 OSTALE NAKNADE - OGRJEV</w:t>
            </w:r>
          </w:p>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Izvor: 51 Tekuće pomoći iz drugih proračuna</w:t>
            </w:r>
          </w:p>
        </w:tc>
        <w:tc>
          <w:tcPr>
            <w:tcW w:w="1440" w:type="dxa"/>
          </w:tcPr>
          <w:p w:rsidR="00342282" w:rsidRPr="00342282" w:rsidRDefault="00342282" w:rsidP="00342282">
            <w:pPr>
              <w:widowControl w:val="0"/>
              <w:spacing w:after="0" w:line="276" w:lineRule="auto"/>
              <w:ind w:right="20"/>
              <w:jc w:val="right"/>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36.750,00</w:t>
            </w:r>
          </w:p>
        </w:tc>
      </w:tr>
      <w:tr w:rsidR="00342282" w:rsidRPr="00342282" w:rsidTr="00342282">
        <w:tc>
          <w:tcPr>
            <w:tcW w:w="7740" w:type="dxa"/>
          </w:tcPr>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R274 OSTALE NAKNADE IZ PRORAČUNA U NARAVI</w:t>
            </w:r>
          </w:p>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Izvor: 11 Opći prihodi i primici</w:t>
            </w:r>
          </w:p>
        </w:tc>
        <w:tc>
          <w:tcPr>
            <w:tcW w:w="1440" w:type="dxa"/>
          </w:tcPr>
          <w:p w:rsidR="00342282" w:rsidRPr="00342282" w:rsidRDefault="00342282" w:rsidP="00342282">
            <w:pPr>
              <w:widowControl w:val="0"/>
              <w:spacing w:after="0" w:line="276" w:lineRule="auto"/>
              <w:ind w:right="20"/>
              <w:jc w:val="right"/>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1.000,00</w:t>
            </w:r>
          </w:p>
        </w:tc>
      </w:tr>
      <w:tr w:rsidR="00342282" w:rsidRPr="00342282" w:rsidTr="00342282">
        <w:tc>
          <w:tcPr>
            <w:tcW w:w="7740" w:type="dxa"/>
          </w:tcPr>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R158 OSTALE NOVČANE NAKNADE</w:t>
            </w:r>
          </w:p>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Izvor: 11 Opći prihodi i primici</w:t>
            </w:r>
          </w:p>
        </w:tc>
        <w:tc>
          <w:tcPr>
            <w:tcW w:w="1440" w:type="dxa"/>
          </w:tcPr>
          <w:p w:rsidR="00342282" w:rsidRPr="00342282" w:rsidRDefault="00342282" w:rsidP="00342282">
            <w:pPr>
              <w:widowControl w:val="0"/>
              <w:spacing w:after="0" w:line="276" w:lineRule="auto"/>
              <w:ind w:right="20"/>
              <w:jc w:val="right"/>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55.000,00</w:t>
            </w:r>
          </w:p>
        </w:tc>
      </w:tr>
      <w:tr w:rsidR="00342282" w:rsidRPr="00342282" w:rsidTr="00342282">
        <w:tc>
          <w:tcPr>
            <w:tcW w:w="7740" w:type="dxa"/>
          </w:tcPr>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R162 PORODILJNE NAKNADE I OPREMA ZA NOVOROĐENČAD</w:t>
            </w:r>
          </w:p>
          <w:p w:rsidR="00342282" w:rsidRPr="00342282" w:rsidRDefault="00342282" w:rsidP="00342282">
            <w:pPr>
              <w:widowControl w:val="0"/>
              <w:spacing w:after="0" w:line="276" w:lineRule="auto"/>
              <w:ind w:right="20"/>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Izvor: 11 Opći prihodi i primici</w:t>
            </w:r>
          </w:p>
        </w:tc>
        <w:tc>
          <w:tcPr>
            <w:tcW w:w="1440" w:type="dxa"/>
          </w:tcPr>
          <w:p w:rsidR="00342282" w:rsidRPr="00342282" w:rsidRDefault="00342282" w:rsidP="00342282">
            <w:pPr>
              <w:widowControl w:val="0"/>
              <w:spacing w:after="0" w:line="276" w:lineRule="auto"/>
              <w:ind w:right="20"/>
              <w:jc w:val="right"/>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85.000,00</w:t>
            </w:r>
          </w:p>
        </w:tc>
      </w:tr>
      <w:tr w:rsidR="00342282" w:rsidRPr="00342282" w:rsidTr="00342282">
        <w:tc>
          <w:tcPr>
            <w:tcW w:w="7740" w:type="dxa"/>
          </w:tcPr>
          <w:p w:rsidR="00342282" w:rsidRPr="00342282" w:rsidRDefault="00342282" w:rsidP="00342282">
            <w:pPr>
              <w:widowControl w:val="0"/>
              <w:spacing w:after="0" w:line="276" w:lineRule="auto"/>
              <w:ind w:right="20"/>
              <w:rPr>
                <w:rFonts w:ascii="Times New Roman" w:eastAsia="Times New Roman" w:hAnsi="Times New Roman" w:cs="Times New Roman"/>
                <w:b/>
                <w:sz w:val="20"/>
                <w:szCs w:val="20"/>
              </w:rPr>
            </w:pPr>
            <w:r w:rsidRPr="00342282">
              <w:rPr>
                <w:rFonts w:ascii="Times New Roman" w:eastAsia="Times New Roman" w:hAnsi="Times New Roman" w:cs="Times New Roman"/>
                <w:b/>
                <w:sz w:val="20"/>
                <w:szCs w:val="20"/>
              </w:rPr>
              <w:t xml:space="preserve">UKUPNO: </w:t>
            </w:r>
          </w:p>
        </w:tc>
        <w:tc>
          <w:tcPr>
            <w:tcW w:w="1440" w:type="dxa"/>
          </w:tcPr>
          <w:p w:rsidR="00342282" w:rsidRPr="00342282" w:rsidRDefault="00342282" w:rsidP="00342282">
            <w:pPr>
              <w:widowControl w:val="0"/>
              <w:spacing w:after="0" w:line="276" w:lineRule="auto"/>
              <w:ind w:right="20"/>
              <w:jc w:val="right"/>
              <w:rPr>
                <w:rFonts w:ascii="Times New Roman" w:eastAsia="Times New Roman" w:hAnsi="Times New Roman" w:cs="Times New Roman"/>
                <w:b/>
                <w:sz w:val="20"/>
                <w:szCs w:val="20"/>
              </w:rPr>
            </w:pPr>
            <w:r w:rsidRPr="00342282">
              <w:rPr>
                <w:rFonts w:ascii="Times New Roman" w:eastAsia="Times New Roman" w:hAnsi="Times New Roman" w:cs="Times New Roman"/>
                <w:b/>
                <w:sz w:val="20"/>
                <w:szCs w:val="20"/>
              </w:rPr>
              <w:t>205.750,00</w:t>
            </w:r>
          </w:p>
        </w:tc>
      </w:tr>
    </w:tbl>
    <w:p w:rsidR="00342282" w:rsidRPr="00342282" w:rsidRDefault="00342282" w:rsidP="00342282">
      <w:pPr>
        <w:spacing w:after="0"/>
        <w:rPr>
          <w:rFonts w:ascii="Times New Roman" w:eastAsia="Calibri" w:hAnsi="Times New Roman" w:cs="Times New Roman"/>
          <w:sz w:val="20"/>
          <w:szCs w:val="20"/>
        </w:rPr>
      </w:pPr>
    </w:p>
    <w:p w:rsidR="00342282" w:rsidRPr="00342282" w:rsidRDefault="00342282" w:rsidP="00342282">
      <w:pPr>
        <w:spacing w:after="0"/>
        <w:jc w:val="center"/>
        <w:rPr>
          <w:rFonts w:ascii="Times New Roman" w:eastAsia="Calibri" w:hAnsi="Times New Roman" w:cs="Times New Roman"/>
          <w:b/>
          <w:bCs/>
          <w:sz w:val="20"/>
          <w:szCs w:val="20"/>
        </w:rPr>
      </w:pPr>
      <w:r w:rsidRPr="00342282">
        <w:rPr>
          <w:rFonts w:ascii="Times New Roman" w:eastAsia="Calibri" w:hAnsi="Times New Roman" w:cs="Times New Roman"/>
          <w:b/>
          <w:bCs/>
          <w:sz w:val="20"/>
          <w:szCs w:val="20"/>
        </w:rPr>
        <w:t>Članak 2.</w:t>
      </w:r>
    </w:p>
    <w:p w:rsidR="00342282" w:rsidRPr="00342282" w:rsidRDefault="00342282" w:rsidP="00342282">
      <w:pPr>
        <w:widowControl w:val="0"/>
        <w:spacing w:after="0" w:line="276" w:lineRule="auto"/>
        <w:ind w:firstLine="708"/>
        <w:jc w:val="both"/>
        <w:rPr>
          <w:rFonts w:ascii="Times New Roman" w:eastAsia="Times New Roman" w:hAnsi="Times New Roman" w:cs="Times New Roman"/>
          <w:sz w:val="20"/>
          <w:szCs w:val="20"/>
        </w:rPr>
      </w:pPr>
      <w:r w:rsidRPr="00342282">
        <w:rPr>
          <w:rFonts w:ascii="Times New Roman" w:eastAsia="Times New Roman"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Times New Roman" w:hAnsi="Times New Roman" w:cs="Times New Roman"/>
            <w:sz w:val="20"/>
            <w:szCs w:val="20"/>
          </w:rPr>
          <w:alias w:val="Stanje"/>
          <w:tag w:val=""/>
          <w:id w:val="-1862819381"/>
          <w:placeholder>
            <w:docPart w:val="7751ACF322E14E4EA3A4F8A6859E22C8"/>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Times New Roman" w:hAnsi="Times New Roman" w:cs="Times New Roman"/>
              <w:sz w:val="20"/>
              <w:szCs w:val="20"/>
            </w:rPr>
            <w:t>2022</w:t>
          </w:r>
        </w:sdtContent>
      </w:sdt>
      <w:r w:rsidRPr="00342282">
        <w:rPr>
          <w:rFonts w:ascii="Times New Roman" w:eastAsia="Times New Roman" w:hAnsi="Times New Roman" w:cs="Times New Roman"/>
          <w:sz w:val="20"/>
          <w:szCs w:val="20"/>
        </w:rPr>
        <w:t>. godine.</w:t>
      </w:r>
    </w:p>
    <w:p w:rsidR="00342282" w:rsidRPr="00342282" w:rsidRDefault="00342282" w:rsidP="00342282">
      <w:pPr>
        <w:spacing w:after="0"/>
        <w:jc w:val="right"/>
        <w:rPr>
          <w:rFonts w:ascii="Times New Roman" w:eastAsia="Calibri" w:hAnsi="Times New Roman" w:cs="Times New Roman"/>
          <w:sz w:val="20"/>
          <w:szCs w:val="20"/>
        </w:rPr>
      </w:pPr>
    </w:p>
    <w:p w:rsidR="00342282" w:rsidRPr="00342282" w:rsidRDefault="00342282" w:rsidP="00342282">
      <w:pPr>
        <w:spacing w:after="0"/>
        <w:jc w:val="right"/>
        <w:rPr>
          <w:rFonts w:ascii="Times New Roman" w:eastAsia="Calibri" w:hAnsi="Times New Roman" w:cs="Times New Roman"/>
          <w:sz w:val="20"/>
          <w:szCs w:val="20"/>
        </w:rPr>
      </w:pPr>
      <w:r w:rsidRPr="00342282">
        <w:rPr>
          <w:rFonts w:ascii="Times New Roman" w:eastAsia="Calibri" w:hAnsi="Times New Roman" w:cs="Times New Roman"/>
          <w:sz w:val="20"/>
          <w:szCs w:val="20"/>
        </w:rPr>
        <w:t>Predsjednica Općinskog vijeća</w:t>
      </w:r>
    </w:p>
    <w:p w:rsidR="00342282" w:rsidRDefault="00342282" w:rsidP="00342282">
      <w:pPr>
        <w:spacing w:after="0"/>
        <w:jc w:val="right"/>
        <w:rPr>
          <w:rFonts w:ascii="Times New Roman" w:eastAsia="Calibri" w:hAnsi="Times New Roman" w:cs="Times New Roman"/>
          <w:sz w:val="20"/>
          <w:szCs w:val="20"/>
        </w:rPr>
      </w:pPr>
      <w:r w:rsidRPr="00342282">
        <w:rPr>
          <w:rFonts w:ascii="Times New Roman" w:eastAsia="Calibri" w:hAnsi="Times New Roman" w:cs="Times New Roman"/>
          <w:sz w:val="20"/>
          <w:szCs w:val="20"/>
        </w:rPr>
        <w:t>Ivana Dadić, mag.prim.educ.</w:t>
      </w:r>
      <w:r>
        <w:rPr>
          <w:rFonts w:ascii="Times New Roman" w:eastAsia="Calibri" w:hAnsi="Times New Roman" w:cs="Times New Roman"/>
          <w:sz w:val="20"/>
          <w:szCs w:val="20"/>
        </w:rPr>
        <w:t>,v.r.</w:t>
      </w:r>
    </w:p>
    <w:p w:rsidR="006B3241" w:rsidRDefault="006B3241" w:rsidP="00342282">
      <w:pPr>
        <w:spacing w:after="0"/>
        <w:jc w:val="right"/>
        <w:rPr>
          <w:rFonts w:ascii="Times New Roman" w:eastAsia="Calibri" w:hAnsi="Times New Roman" w:cs="Times New Roman"/>
          <w:sz w:val="20"/>
          <w:szCs w:val="20"/>
        </w:rPr>
      </w:pPr>
    </w:p>
    <w:p w:rsidR="006B3241" w:rsidRPr="00342282" w:rsidRDefault="006B3241" w:rsidP="00342282">
      <w:pPr>
        <w:spacing w:after="0"/>
        <w:jc w:val="right"/>
        <w:rPr>
          <w:rFonts w:ascii="Times New Roman" w:eastAsia="Calibri" w:hAnsi="Times New Roman" w:cs="Times New Roman"/>
          <w:sz w:val="20"/>
          <w:szCs w:val="20"/>
        </w:rPr>
      </w:pPr>
    </w:p>
    <w:bookmarkEnd w:id="1"/>
    <w:p w:rsidR="00342282" w:rsidRDefault="00342282" w:rsidP="00342282">
      <w:pPr>
        <w:spacing w:after="0"/>
        <w:rPr>
          <w:rFonts w:ascii="Times New Roman" w:eastAsia="Times New Roman" w:hAnsi="Times New Roman" w:cs="Times New Roman"/>
          <w:sz w:val="20"/>
          <w:szCs w:val="20"/>
          <w:lang w:eastAsia="hr-HR"/>
        </w:rPr>
      </w:pPr>
      <w:r w:rsidRPr="00342282">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670528" behindDoc="0" locked="0" layoutInCell="1" allowOverlap="1" wp14:anchorId="43C1C0EF" wp14:editId="7B1376B9">
                <wp:simplePos x="0" y="0"/>
                <wp:positionH relativeFrom="column">
                  <wp:posOffset>289560</wp:posOffset>
                </wp:positionH>
                <wp:positionV relativeFrom="paragraph">
                  <wp:posOffset>179070</wp:posOffset>
                </wp:positionV>
                <wp:extent cx="1929130" cy="603885"/>
                <wp:effectExtent l="0" t="0" r="0" b="5715"/>
                <wp:wrapTopAndBottom/>
                <wp:docPr id="2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rsidR="006B3241" w:rsidRDefault="006B3241" w:rsidP="00342282">
                            <w:pPr>
                              <w:jc w:val="center"/>
                              <w:rPr>
                                <w:rFonts w:cs="Times New Roman"/>
                                <w:sz w:val="20"/>
                                <w:szCs w:val="20"/>
                              </w:rPr>
                            </w:pPr>
                            <w:r w:rsidRPr="00015386">
                              <w:rPr>
                                <w:noProof/>
                                <w:lang w:eastAsia="hr-HR"/>
                              </w:rPr>
                              <w:drawing>
                                <wp:inline distT="0" distB="0" distL="0" distR="0" wp14:anchorId="43858BB5" wp14:editId="754D791D">
                                  <wp:extent cx="381000" cy="498475"/>
                                  <wp:effectExtent l="0" t="0" r="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3422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1C0EF" id="_x0000_s1029" type="#_x0000_t202" style="position:absolute;margin-left:22.8pt;margin-top:14.1pt;width:151.9pt;height:47.5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qgKAIAACgEAAAOAAAAZHJzL2Uyb0RvYy54bWysU81u2zAMvg/YOwi6L3acpEuMOEWXLsOA&#10;7gdo9wCyLMdCJFGTlNjZ05dS0jTbbsN8EEiT/Eh+JJe3g1bkIJyXYCo6HuWUCMOhkWZb0R9Pm3dz&#10;SnxgpmEKjKjoUXh6u3r7ZtnbUhTQgWqEIwhifNnbinYh2DLLPO+EZn4EVhg0tuA0C6i6bdY41iO6&#10;VlmR5zdZD66xDrjwHv/en4x0lfDbVvDwrW29CERVFGsL6XXpreObrZas3DpmO8nPZbB/qEIzaTDp&#10;BeqeBUb2Tv4FpSV34KENIw46g7aVXKQesJtx/kc3jx2zIvWC5Hh7ocn/P1j+9fDdEdlUtCgoMUzj&#10;jJ7EzgcjCewO0pEictRbX6Lro0XnMHyAAWed+vX2AfjOEwPrjpmtuHMO+k6wBmscx8jsKvSE4yNI&#10;3X+BBnOxfYAENLRORwKREoLoOKvjZT5iCITHlItiMZ6giaPtJp/M57OUgpUv0db58EmAJlGoqMP5&#10;J3R2ePAhVsPKF5eYzIOSzUYqlRS3rdfKkQPDXdmk74z+m5sypK/oYlbMErKBGJ/WSMuAu6ykrug8&#10;j18MZ2Vk46NpkhyYVCcZK1HmTE9k5MRNGOohTWMSYyN1NTRH5MvBaXXx1FDowP2ipMe1raj/uWdO&#10;UKI+G+R8MZ5O454nZTp7X6Diri31tYUZjlAVDZScxHVItxHLNnCHs2llou21knPJuI6JzfPpxH2/&#10;1pPX64GvngEAAP//AwBQSwMEFAAGAAgAAAAhADivgnjeAAAACQEAAA8AAABkcnMvZG93bnJldi54&#10;bWxMj9FOg0AQRd9N/IfNmPhi7CJQ2lKWRk00vrb2AwZ2CqTsLGG3hf6965M+Tu7JvWeK3Wx6caXR&#10;dZYVvCwiEMS11R03Co7fH89rEM4ja+wtk4IbOdiV93cF5tpOvKfrwTcilLDLUUHr/ZBL6eqWDLqF&#10;HYhDdrKjQR/OsZF6xCmUm17GUZRJgx2HhRYHem+pPh8uRsHpa3pabqbq0x9X+zR7w25V2ZtSjw/z&#10;6xaEp9n/wfCrH9ShDE6VvbB2oleQLrNAKojXMYiQJ+kmBVEFME4SkGUh/39Q/gAAAP//AwBQSwEC&#10;LQAUAAYACAAAACEAtoM4kv4AAADhAQAAEwAAAAAAAAAAAAAAAAAAAAAAW0NvbnRlbnRfVHlwZXNd&#10;LnhtbFBLAQItABQABgAIAAAAIQA4/SH/1gAAAJQBAAALAAAAAAAAAAAAAAAAAC8BAABfcmVscy8u&#10;cmVsc1BLAQItABQABgAIAAAAIQCNrEqgKAIAACgEAAAOAAAAAAAAAAAAAAAAAC4CAABkcnMvZTJv&#10;RG9jLnhtbFBLAQItABQABgAIAAAAIQA4r4J43gAAAAkBAAAPAAAAAAAAAAAAAAAAAIIEAABkcnMv&#10;ZG93bnJldi54bWxQSwUGAAAAAAQABADzAAAAjQUAAAAA&#10;" stroked="f">
                <v:textbox>
                  <w:txbxContent>
                    <w:p w:rsidR="006B3241" w:rsidRDefault="006B3241" w:rsidP="00342282">
                      <w:pPr>
                        <w:jc w:val="center"/>
                        <w:rPr>
                          <w:rFonts w:cs="Times New Roman"/>
                          <w:sz w:val="20"/>
                          <w:szCs w:val="20"/>
                        </w:rPr>
                      </w:pPr>
                      <w:r w:rsidRPr="00015386">
                        <w:rPr>
                          <w:noProof/>
                          <w:lang w:eastAsia="hr-HR"/>
                        </w:rPr>
                        <w:drawing>
                          <wp:inline distT="0" distB="0" distL="0" distR="0" wp14:anchorId="43858BB5" wp14:editId="754D791D">
                            <wp:extent cx="381000" cy="498475"/>
                            <wp:effectExtent l="0" t="0" r="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342282">
                      <w:pPr>
                        <w:jc w:val="center"/>
                      </w:pPr>
                    </w:p>
                  </w:txbxContent>
                </v:textbox>
                <w10:wrap type="topAndBottom"/>
              </v:shape>
            </w:pict>
          </mc:Fallback>
        </mc:AlternateContent>
      </w:r>
      <w:r w:rsidRPr="00342282">
        <w:rPr>
          <w:rFonts w:ascii="Times New Roman" w:eastAsia="Times New Roman" w:hAnsi="Times New Roman" w:cs="Times New Roman"/>
          <w:noProof/>
          <w:sz w:val="20"/>
          <w:szCs w:val="20"/>
          <w:lang w:eastAsia="hr-HR"/>
        </w:rPr>
        <mc:AlternateContent>
          <mc:Choice Requires="wps">
            <w:drawing>
              <wp:anchor distT="0" distB="0" distL="0" distR="0" simplePos="0" relativeHeight="251671552" behindDoc="0" locked="0" layoutInCell="1" allowOverlap="1" wp14:anchorId="34BE989C" wp14:editId="0EF166D3">
                <wp:simplePos x="0" y="0"/>
                <wp:positionH relativeFrom="margin">
                  <wp:align>left</wp:align>
                </wp:positionH>
                <wp:positionV relativeFrom="paragraph">
                  <wp:posOffset>751205</wp:posOffset>
                </wp:positionV>
                <wp:extent cx="2529840" cy="663575"/>
                <wp:effectExtent l="0" t="0" r="3810" b="3175"/>
                <wp:wrapTopAndBottom/>
                <wp:docPr id="23" name="Tekstni okvir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342282">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342282">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342282">
                            <w:pPr>
                              <w:autoSpaceDE w:val="0"/>
                              <w:autoSpaceDN w:val="0"/>
                              <w:adjustRightInd w:val="0"/>
                              <w:spacing w:after="0" w:line="240" w:lineRule="auto"/>
                              <w:jc w:val="center"/>
                              <w:rPr>
                                <w:rFonts w:cs="Times New Roman"/>
                                <w:b/>
                                <w:bCs/>
                                <w:sz w:val="20"/>
                                <w:szCs w:val="20"/>
                              </w:rPr>
                            </w:pPr>
                            <w:r>
                              <w:rPr>
                                <w:rFonts w:cs="Times New Roman"/>
                                <w:b/>
                                <w:bCs/>
                                <w:sz w:val="20"/>
                                <w:szCs w:val="20"/>
                              </w:rPr>
                              <w:t>OPĆINA STRIZIVOJNA</w:t>
                            </w:r>
                          </w:p>
                          <w:p w:rsidR="006B3241" w:rsidRDefault="006B3241" w:rsidP="00342282">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3422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E989C" id="Tekstni okvir 23" o:spid="_x0000_s1030" type="#_x0000_t202" style="position:absolute;margin-left:0;margin-top:59.15pt;width:199.2pt;height:52.25pt;z-index:2516715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IOpKQIAACkEAAAOAAAAZHJzL2Uyb0RvYy54bWysU81u2zAMvg/YOwi6L07cJE2MOEWXLsOA&#10;7gdo9wCyLMdCJFGTlNjZ04+S0zTbbsN0EEiR/ER+JFd3vVbkKJyXYEo6GY0pEYZDLc2upN+ft+8W&#10;lPjATM0UGFHSk/D0bv32zaqzhcihBVULRxDE+KKzJW1DsEWWed4KzfwIrDBobMBpFlB1u6x2rEN0&#10;rbJ8PJ5nHbjaOuDCe3x9GIx0nfCbRvDwtWm8CESVFHML6XbpruKdrVes2DlmW8nPabB/yEIzafDT&#10;C9QDC4wcnPwLSkvuwEMTRhx0Bk0juUg1YDWT8R/VPLXMilQLkuPthSb//2D5l+M3R2Rd0vyGEsM0&#10;9uhZ7H0wksD+KB3BdySps75A3yeL3qF/Dz02OxXs7SPwvScGNi0zO3HvHHStYDUmOYmR2VXogOMj&#10;SNV9hho/Y4cACahvnI4MIicE0bFZp0uDRB8Ix8d8li8XUzRxtM3nN7PbWfqCFS/R1vnwUYAmUSip&#10;wwFI6Oz46EPMhhUvLvEzD0rWW6lUUtyu2ihHjgyHZZvOGf03N2VIV9LlLJ8lZAMxPs2RlgGHWUld&#10;0sU4nhjOisjGB1MnOTCpBhkzUeZMT2Rk4Cb0VZ/aMY2xkboK6hPy5WCYXdw1FFpwPynpcG5L6n8c&#10;mBOUqE8GOV9OppGgkJTp7DZHxV1bqmsLMxyhShooGcRNSMsR0zZwj71pZKLtNZNzyjiPic3z7sSB&#10;v9aT1+uGr38BAAD//wMAUEsDBBQABgAIAAAAIQBtXn1T3gAAAAgBAAAPAAAAZHJzL2Rvd25yZXYu&#10;eG1sTI9BT8JAEIXvJv6HzZh4MbKlIJTSLVETjVeQHzBth7ahO9t0F1r+veNJj2/e5L3vZbvJdupK&#10;g28dG5jPIlDEpatarg0cvz+eE1A+IFfYOSYDN/Kwy+/vMkwrN/KerodQKwlhn6KBJoQ+1dqXDVn0&#10;M9cTi3dyg8Ugcqh1NeAo4bbTcRSttMWWpaHBnt4bKs+HizVw+hqfXjZj8RmO6/1y9YbtunA3Yx4f&#10;ptctqEBT+HuGX3xBh1yYCnfhyqvOgAwJcp0nC1BiLzbJElRhII7jBHSe6f8D8h8AAAD//wMAUEsB&#10;Ai0AFAAGAAgAAAAhALaDOJL+AAAA4QEAABMAAAAAAAAAAAAAAAAAAAAAAFtDb250ZW50X1R5cGVz&#10;XS54bWxQSwECLQAUAAYACAAAACEAOP0h/9YAAACUAQAACwAAAAAAAAAAAAAAAAAvAQAAX3JlbHMv&#10;LnJlbHNQSwECLQAUAAYACAAAACEAt2CDqSkCAAApBAAADgAAAAAAAAAAAAAAAAAuAgAAZHJzL2Uy&#10;b0RvYy54bWxQSwECLQAUAAYACAAAACEAbV59U94AAAAIAQAADwAAAAAAAAAAAAAAAACDBAAAZHJz&#10;L2Rvd25yZXYueG1sUEsFBgAAAAAEAAQA8wAAAI4FAAAAAA==&#10;" stroked="f">
                <v:textbox>
                  <w:txbxContent>
                    <w:p w:rsidR="006B3241" w:rsidRPr="000D4FAB" w:rsidRDefault="006B3241" w:rsidP="00342282">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342282">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342282">
                      <w:pPr>
                        <w:autoSpaceDE w:val="0"/>
                        <w:autoSpaceDN w:val="0"/>
                        <w:adjustRightInd w:val="0"/>
                        <w:spacing w:after="0" w:line="240" w:lineRule="auto"/>
                        <w:jc w:val="center"/>
                        <w:rPr>
                          <w:rFonts w:cs="Times New Roman"/>
                          <w:b/>
                          <w:bCs/>
                          <w:sz w:val="20"/>
                          <w:szCs w:val="20"/>
                        </w:rPr>
                      </w:pPr>
                      <w:r>
                        <w:rPr>
                          <w:rFonts w:cs="Times New Roman"/>
                          <w:b/>
                          <w:bCs/>
                          <w:sz w:val="20"/>
                          <w:szCs w:val="20"/>
                        </w:rPr>
                        <w:t>OPĆINA STRIZIVOJNA</w:t>
                      </w:r>
                    </w:p>
                    <w:p w:rsidR="006B3241" w:rsidRDefault="006B3241" w:rsidP="00342282">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342282">
                      <w:pPr>
                        <w:jc w:val="center"/>
                      </w:pPr>
                    </w:p>
                  </w:txbxContent>
                </v:textbox>
                <w10:wrap type="topAndBottom" anchorx="margin"/>
              </v:shape>
            </w:pict>
          </mc:Fallback>
        </mc:AlternateContent>
      </w:r>
      <w:r w:rsidRPr="00342282">
        <w:rPr>
          <w:rFonts w:ascii="Times New Roman" w:eastAsia="Calibri" w:hAnsi="Times New Roman" w:cs="Times New Roman"/>
          <w:noProof/>
          <w:lang w:eastAsia="hr-HR"/>
        </w:rPr>
        <mc:AlternateContent>
          <mc:Choice Requires="wps">
            <w:drawing>
              <wp:anchor distT="0" distB="0" distL="114300" distR="114300" simplePos="0" relativeHeight="251672576" behindDoc="0" locked="0" layoutInCell="1" allowOverlap="1" wp14:anchorId="5E02716F" wp14:editId="1EC6A5CA">
                <wp:simplePos x="0" y="0"/>
                <wp:positionH relativeFrom="margin">
                  <wp:posOffset>-22860</wp:posOffset>
                </wp:positionH>
                <wp:positionV relativeFrom="paragraph">
                  <wp:posOffset>1073785</wp:posOffset>
                </wp:positionV>
                <wp:extent cx="284480" cy="321945"/>
                <wp:effectExtent l="0" t="0" r="1270" b="1905"/>
                <wp:wrapTopAndBottom/>
                <wp:docPr id="2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342282">
                            <w:r>
                              <w:rPr>
                                <w:noProof/>
                                <w:lang w:eastAsia="hr-HR"/>
                              </w:rPr>
                              <w:drawing>
                                <wp:inline distT="0" distB="0" distL="0" distR="0" wp14:anchorId="3326BB26" wp14:editId="6FE65E05">
                                  <wp:extent cx="183600" cy="220320"/>
                                  <wp:effectExtent l="0" t="0" r="6985" b="889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5E02716F" id="_x0000_s1031" type="#_x0000_t202" style="position:absolute;margin-left:-1.8pt;margin-top:84.55pt;width:22.4pt;height:2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vKDAIAAP4DAAAOAAAAZHJzL2Uyb0RvYy54bWysU9tu2zAMfR+wfxD0vjhxky41ohRduw4D&#10;ugvQ7gMUWY6FSKImKbGzrx8lp6mxvhXzgyCa5CHPIbW67o0mB+mDAsvobDKlRFoBtbJbRn893X9Y&#10;UhIitzXXYCWjRxno9fr9u1XnKllCC7qWniCIDVXnGG1jdFVRBNFKw8MEnLTobMAbHtH026L2vEN0&#10;o4tyOr0sOvC18yBkCPj3bnDSdcZvGinij6YJMhLNKPYW8+nzuUlnsV7xauu5a5U4tcHf0IXhymLR&#10;M9Qdj5zsvXoFZZTwEKCJEwGmgKZRQmYOyGY2/YfNY8udzFxQnODOMoX/Byu+H356ompGy4+UWG5w&#10;Rk9yF6JVBHYH5UmZNOpcqDD00WFw7D9Bj7POfIN7ALELxMJty+1W3ngPXSt5jT3OUmYxSh1wQgLZ&#10;dN+gxlp8HyED9Y03SUCUhCA6zup4no/sIxH4s1zO50v0CHRdlLOr+SJX4NVzsvMhfpFgSLow6nH8&#10;GZwfHkJMzfDqOSTVsnCvtM4roC3pGL1alIucMPIYFXFDtTKMLqfpG3Ymcfxs65wcudLDHQtoeyKd&#10;eA6MY7/ps8a53yTIBuojquBhWEh8QHhpwf+hpMNlZDT83nMvKdFfLSp5cZnqkjg2/NjYjA1uBUIx&#10;GikZrrcxb/xA+QYVb1RW46WTU8u4ZFmk04NIWzy2c9TLs13/BQAA//8DAFBLAwQUAAYACAAAACEA&#10;RyqHkOAAAAAJAQAADwAAAGRycy9kb3ducmV2LnhtbEyPwU7CQBCG7ya+w2ZMvMG2hVSo3RIjUQ+e&#10;BGI8brtDW+zONt0FytsznvA4M1/++f58NdpOnHDwrSMF8TQCgVQ501KtYLd9myxA+KDJ6M4RKrig&#10;h1Vxf5frzLgzfeFpE2rBIeQzraAJoc+k9FWDVvup65H4tneD1YHHoZZm0GcOt51MoiiVVrfEHxrd&#10;42uD1e/maBUcystHsvPrz0OYz/bb8P30s34vlXp8GF+eQQQcww2GP31Wh4KdSnck40WnYDJLmeR9&#10;uoxBMDCPExClgiReLkAWufzfoLgCAAD//wMAUEsBAi0AFAAGAAgAAAAhALaDOJL+AAAA4QEAABMA&#10;AAAAAAAAAAAAAAAAAAAAAFtDb250ZW50X1R5cGVzXS54bWxQSwECLQAUAAYACAAAACEAOP0h/9YA&#10;AACUAQAACwAAAAAAAAAAAAAAAAAvAQAAX3JlbHMvLnJlbHNQSwECLQAUAAYACAAAACEAXvUbygwC&#10;AAD+AwAADgAAAAAAAAAAAAAAAAAuAgAAZHJzL2Uyb0RvYy54bWxQSwECLQAUAAYACAAAACEARyqH&#10;kOAAAAAJAQAADwAAAAAAAAAAAAAAAABmBAAAZHJzL2Rvd25yZXYueG1sUEsFBgAAAAAEAAQA8wAA&#10;AHMFAAAAAA==&#10;" filled="f" stroked="f">
                <v:textbox inset="1mm,1mm,1mm,1mm">
                  <w:txbxContent>
                    <w:p w:rsidR="006B3241" w:rsidRDefault="006B3241" w:rsidP="00342282">
                      <w:r>
                        <w:rPr>
                          <w:noProof/>
                          <w:lang w:eastAsia="hr-HR"/>
                        </w:rPr>
                        <w:drawing>
                          <wp:inline distT="0" distB="0" distL="0" distR="0" wp14:anchorId="3326BB26" wp14:editId="6FE65E05">
                            <wp:extent cx="183600" cy="220320"/>
                            <wp:effectExtent l="0" t="0" r="6985" b="889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p>
    <w:p w:rsidR="00342282" w:rsidRDefault="00342282" w:rsidP="00342282">
      <w:pPr>
        <w:spacing w:after="0"/>
        <w:rPr>
          <w:rFonts w:ascii="Times New Roman" w:eastAsia="Times New Roman" w:hAnsi="Times New Roman" w:cs="Times New Roman"/>
          <w:sz w:val="20"/>
          <w:szCs w:val="20"/>
          <w:lang w:eastAsia="hr-HR"/>
        </w:rPr>
      </w:pPr>
    </w:p>
    <w:p w:rsidR="00342282" w:rsidRPr="00342282" w:rsidRDefault="00342282" w:rsidP="00342282">
      <w:pPr>
        <w:spacing w:after="0"/>
        <w:rPr>
          <w:rFonts w:ascii="Times New Roman" w:eastAsia="Times New Roman" w:hAnsi="Times New Roman" w:cs="Times New Roman"/>
          <w:sz w:val="20"/>
          <w:szCs w:val="20"/>
          <w:lang w:eastAsia="hr-HR"/>
        </w:rPr>
      </w:pPr>
      <w:r w:rsidRPr="00342282">
        <w:rPr>
          <w:rFonts w:ascii="Times New Roman" w:eastAsia="Times New Roman" w:hAnsi="Times New Roman" w:cs="Times New Roman"/>
          <w:sz w:val="20"/>
          <w:szCs w:val="20"/>
          <w:lang w:eastAsia="hr-HR"/>
        </w:rPr>
        <w:t>KLASA:610-01/21-01/8</w:t>
      </w:r>
    </w:p>
    <w:p w:rsidR="00342282" w:rsidRPr="00342282" w:rsidRDefault="00342282" w:rsidP="00342282">
      <w:pPr>
        <w:spacing w:after="0"/>
        <w:rPr>
          <w:rFonts w:ascii="Times New Roman" w:eastAsia="Times New Roman" w:hAnsi="Times New Roman" w:cs="Times New Roman"/>
          <w:sz w:val="20"/>
          <w:szCs w:val="20"/>
          <w:lang w:eastAsia="hr-HR"/>
        </w:rPr>
      </w:pPr>
      <w:r w:rsidRPr="00342282">
        <w:rPr>
          <w:rFonts w:ascii="Times New Roman" w:eastAsia="Times New Roman" w:hAnsi="Times New Roman" w:cs="Times New Roman"/>
          <w:sz w:val="20"/>
          <w:szCs w:val="20"/>
          <w:lang w:eastAsia="hr-HR"/>
        </w:rPr>
        <w:t>URBROJ:2121/08-01-21-2</w:t>
      </w:r>
    </w:p>
    <w:p w:rsidR="00342282" w:rsidRPr="00342282" w:rsidRDefault="00342282" w:rsidP="00342282">
      <w:pPr>
        <w:spacing w:after="0"/>
        <w:rPr>
          <w:rFonts w:ascii="Times New Roman" w:eastAsia="Times New Roman" w:hAnsi="Times New Roman" w:cs="Times New Roman"/>
          <w:sz w:val="20"/>
          <w:szCs w:val="20"/>
          <w:lang w:eastAsia="hr-HR"/>
        </w:rPr>
      </w:pPr>
      <w:r w:rsidRPr="00342282">
        <w:rPr>
          <w:rFonts w:ascii="Times New Roman" w:eastAsia="Times New Roman" w:hAnsi="Times New Roman" w:cs="Times New Roman"/>
          <w:sz w:val="20"/>
          <w:szCs w:val="20"/>
          <w:lang w:eastAsia="hr-HR"/>
        </w:rPr>
        <w:t>Strizivojna, 14.12.2021.</w:t>
      </w:r>
    </w:p>
    <w:p w:rsidR="00342282" w:rsidRPr="00342282" w:rsidRDefault="00342282" w:rsidP="00342282">
      <w:pPr>
        <w:spacing w:after="0"/>
        <w:rPr>
          <w:rFonts w:ascii="Times New Roman" w:eastAsia="Calibri" w:hAnsi="Times New Roman" w:cs="Times New Roman"/>
          <w:sz w:val="20"/>
          <w:szCs w:val="20"/>
        </w:rPr>
      </w:pPr>
    </w:p>
    <w:p w:rsidR="00342282" w:rsidRPr="00342282" w:rsidRDefault="00342282" w:rsidP="00342282">
      <w:pPr>
        <w:autoSpaceDE w:val="0"/>
        <w:autoSpaceDN w:val="0"/>
        <w:adjustRightInd w:val="0"/>
        <w:spacing w:after="0"/>
        <w:ind w:firstLine="708"/>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Temeljem članka 9a. Zakona o financiranju javnih potreba u kulturi („Narodne novine“, broj 47/90, 27/93 i 38/09 – pročišćeni tekst)  i članka 30. Statuta Općine Strizivojna („Službeni glasnik Općine Strizivojna“, broj 1/21), Općinsko vijeće Općine Strizivojna na svojoj 6. sjednici održanoj dana 14.12.2021.godine donosi</w:t>
      </w:r>
    </w:p>
    <w:p w:rsidR="00342282" w:rsidRPr="00342282" w:rsidRDefault="00342282" w:rsidP="00342282">
      <w:pPr>
        <w:autoSpaceDE w:val="0"/>
        <w:autoSpaceDN w:val="0"/>
        <w:adjustRightInd w:val="0"/>
        <w:spacing w:after="0"/>
        <w:ind w:firstLine="708"/>
        <w:jc w:val="both"/>
        <w:rPr>
          <w:rFonts w:ascii="Times New Roman" w:eastAsia="Calibri" w:hAnsi="Times New Roman" w:cs="Times New Roman"/>
          <w:sz w:val="20"/>
          <w:szCs w:val="20"/>
        </w:rPr>
      </w:pPr>
    </w:p>
    <w:p w:rsidR="00342282" w:rsidRPr="00342282" w:rsidRDefault="00342282" w:rsidP="00342282">
      <w:pPr>
        <w:keepNext/>
        <w:spacing w:after="0" w:line="240" w:lineRule="auto"/>
        <w:jc w:val="center"/>
        <w:outlineLvl w:val="0"/>
        <w:rPr>
          <w:rFonts w:ascii="Times New Roman" w:eastAsia="Times New Roman" w:hAnsi="Times New Roman" w:cs="Arial"/>
          <w:b/>
          <w:bCs/>
          <w:kern w:val="32"/>
          <w:sz w:val="24"/>
          <w:szCs w:val="32"/>
        </w:rPr>
      </w:pPr>
      <w:r w:rsidRPr="00342282">
        <w:rPr>
          <w:rFonts w:ascii="Times New Roman" w:eastAsia="Times New Roman" w:hAnsi="Times New Roman" w:cs="Arial"/>
          <w:b/>
          <w:bCs/>
          <w:kern w:val="32"/>
          <w:sz w:val="24"/>
          <w:szCs w:val="32"/>
        </w:rPr>
        <w:t>IZMJENE PROGRAMA</w:t>
      </w:r>
      <w:r w:rsidRPr="00342282">
        <w:rPr>
          <w:rFonts w:ascii="Times New Roman" w:eastAsia="Times New Roman" w:hAnsi="Times New Roman" w:cs="Arial"/>
          <w:b/>
          <w:bCs/>
          <w:kern w:val="32"/>
          <w:sz w:val="24"/>
          <w:szCs w:val="32"/>
        </w:rPr>
        <w:br/>
        <w:t xml:space="preserve">javnih potreba u kulturi na području Općine Strizivojna za </w:t>
      </w:r>
      <w:r w:rsidR="00271D65">
        <w:rPr>
          <w:rFonts w:ascii="Times New Roman" w:eastAsia="Times New Roman" w:hAnsi="Times New Roman" w:cs="Arial"/>
          <w:b/>
          <w:bCs/>
          <w:kern w:val="32"/>
          <w:sz w:val="24"/>
          <w:szCs w:val="32"/>
        </w:rPr>
        <w:t>202</w:t>
      </w:r>
      <w:r w:rsidR="00B3031F">
        <w:rPr>
          <w:rFonts w:ascii="Times New Roman" w:eastAsia="Times New Roman" w:hAnsi="Times New Roman" w:cs="Arial"/>
          <w:b/>
          <w:bCs/>
          <w:kern w:val="32"/>
          <w:sz w:val="24"/>
          <w:szCs w:val="32"/>
        </w:rPr>
        <w:t>1</w:t>
      </w:r>
      <w:r w:rsidRPr="00342282">
        <w:rPr>
          <w:rFonts w:ascii="Times New Roman" w:eastAsia="Times New Roman" w:hAnsi="Times New Roman" w:cs="Arial"/>
          <w:b/>
          <w:bCs/>
          <w:kern w:val="32"/>
          <w:sz w:val="24"/>
          <w:szCs w:val="32"/>
        </w:rPr>
        <w:t xml:space="preserve">. godinu </w:t>
      </w:r>
    </w:p>
    <w:p w:rsidR="00342282" w:rsidRPr="00342282" w:rsidRDefault="00342282" w:rsidP="00342282">
      <w:pPr>
        <w:spacing w:after="0"/>
        <w:jc w:val="center"/>
        <w:rPr>
          <w:rFonts w:ascii="Times New Roman" w:eastAsia="Calibri" w:hAnsi="Times New Roman" w:cs="Times New Roman"/>
          <w:b/>
          <w:bCs/>
          <w:sz w:val="20"/>
          <w:szCs w:val="20"/>
        </w:rPr>
      </w:pPr>
    </w:p>
    <w:p w:rsidR="00342282" w:rsidRPr="00342282" w:rsidRDefault="00342282" w:rsidP="00342282">
      <w:pPr>
        <w:spacing w:after="0"/>
        <w:jc w:val="center"/>
        <w:rPr>
          <w:rFonts w:ascii="Times New Roman" w:eastAsia="Calibri" w:hAnsi="Times New Roman" w:cs="Times New Roman"/>
          <w:b/>
          <w:bCs/>
          <w:sz w:val="20"/>
          <w:szCs w:val="20"/>
        </w:rPr>
      </w:pPr>
    </w:p>
    <w:p w:rsidR="00342282" w:rsidRPr="00342282" w:rsidRDefault="00342282" w:rsidP="00342282">
      <w:pPr>
        <w:spacing w:after="0"/>
        <w:jc w:val="center"/>
        <w:rPr>
          <w:rFonts w:ascii="Times New Roman" w:eastAsia="Calibri" w:hAnsi="Times New Roman" w:cs="Times New Roman"/>
          <w:b/>
          <w:bCs/>
          <w:sz w:val="20"/>
          <w:szCs w:val="20"/>
        </w:rPr>
      </w:pPr>
      <w:r w:rsidRPr="00342282">
        <w:rPr>
          <w:rFonts w:ascii="Times New Roman" w:eastAsia="Calibri" w:hAnsi="Times New Roman" w:cs="Times New Roman"/>
          <w:b/>
          <w:bCs/>
          <w:sz w:val="20"/>
          <w:szCs w:val="20"/>
        </w:rPr>
        <w:t>Članak 1.</w:t>
      </w:r>
    </w:p>
    <w:p w:rsidR="00342282" w:rsidRPr="00342282" w:rsidRDefault="00342282" w:rsidP="00342282">
      <w:pPr>
        <w:spacing w:after="0"/>
        <w:ind w:firstLine="708"/>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 xml:space="preserve">U Proračunu Općine Strizivojna za </w:t>
      </w:r>
      <w:sdt>
        <w:sdtPr>
          <w:rPr>
            <w:rFonts w:ascii="Times New Roman" w:eastAsia="Calibri" w:hAnsi="Times New Roman" w:cs="Times New Roman"/>
            <w:sz w:val="20"/>
            <w:szCs w:val="20"/>
          </w:rPr>
          <w:alias w:val="Stanje"/>
          <w:tag w:val=""/>
          <w:id w:val="1346748865"/>
          <w:placeholder>
            <w:docPart w:val="EA6CA705D5934EDE9EC76518FBD31422"/>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342282">
        <w:rPr>
          <w:rFonts w:ascii="Times New Roman" w:eastAsia="Calibri" w:hAnsi="Times New Roman" w:cs="Times New Roman"/>
          <w:sz w:val="20"/>
          <w:szCs w:val="20"/>
        </w:rPr>
        <w:t>. godinu planiraju se sredstva za financiranje javnih potreba u kulturi kako slijedi: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342282" w:rsidRPr="00342282" w:rsidTr="00342282">
        <w:tc>
          <w:tcPr>
            <w:tcW w:w="7740" w:type="dxa"/>
            <w:shd w:val="clear" w:color="auto" w:fill="505050"/>
          </w:tcPr>
          <w:p w:rsidR="00342282" w:rsidRPr="00342282" w:rsidRDefault="00342282" w:rsidP="00342282">
            <w:pPr>
              <w:spacing w:after="0"/>
              <w:rPr>
                <w:rFonts w:ascii="Times New Roman" w:eastAsia="Calibri" w:hAnsi="Times New Roman" w:cs="Times New Roman"/>
                <w:b/>
                <w:color w:val="FFFFFF"/>
                <w:sz w:val="16"/>
                <w:szCs w:val="20"/>
              </w:rPr>
            </w:pPr>
            <w:r w:rsidRPr="00342282">
              <w:rPr>
                <w:rFonts w:ascii="Times New Roman" w:eastAsia="Calibri" w:hAnsi="Times New Roman" w:cs="Times New Roman"/>
                <w:b/>
                <w:color w:val="FFFFFF"/>
                <w:sz w:val="16"/>
                <w:szCs w:val="20"/>
              </w:rPr>
              <w:t>REDNI BROJ I OPIS</w:t>
            </w:r>
          </w:p>
        </w:tc>
        <w:tc>
          <w:tcPr>
            <w:tcW w:w="1440" w:type="dxa"/>
            <w:shd w:val="clear" w:color="auto" w:fill="505050"/>
          </w:tcPr>
          <w:p w:rsidR="00342282" w:rsidRPr="00342282" w:rsidRDefault="00342282" w:rsidP="00342282">
            <w:pPr>
              <w:spacing w:after="0"/>
              <w:jc w:val="right"/>
              <w:rPr>
                <w:rFonts w:ascii="Times New Roman" w:eastAsia="Calibri" w:hAnsi="Times New Roman" w:cs="Times New Roman"/>
                <w:b/>
                <w:color w:val="FFFFFF"/>
                <w:sz w:val="16"/>
                <w:szCs w:val="20"/>
              </w:rPr>
            </w:pPr>
            <w:r w:rsidRPr="00342282">
              <w:rPr>
                <w:rFonts w:ascii="Times New Roman" w:eastAsia="Calibri" w:hAnsi="Times New Roman" w:cs="Times New Roman"/>
                <w:b/>
                <w:color w:val="FFFFFF"/>
                <w:sz w:val="16"/>
                <w:szCs w:val="20"/>
              </w:rPr>
              <w:t>REBALANS</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20"/>
                <w:szCs w:val="20"/>
              </w:rPr>
            </w:pPr>
            <w:r w:rsidRPr="00342282">
              <w:rPr>
                <w:rFonts w:ascii="Times New Roman" w:eastAsia="Calibri" w:hAnsi="Times New Roman" w:cs="Times New Roman"/>
                <w:sz w:val="20"/>
                <w:szCs w:val="20"/>
              </w:rPr>
              <w:t>R151 TEKUĆE DONACIJE UDRUGAMA U KULTURI</w:t>
            </w:r>
          </w:p>
          <w:p w:rsidR="00342282" w:rsidRPr="00342282" w:rsidRDefault="00342282" w:rsidP="00342282">
            <w:pPr>
              <w:spacing w:after="0"/>
              <w:rPr>
                <w:rFonts w:ascii="Times New Roman" w:eastAsia="Calibri" w:hAnsi="Times New Roman" w:cs="Times New Roman"/>
                <w:sz w:val="20"/>
                <w:szCs w:val="20"/>
              </w:rPr>
            </w:pPr>
            <w:r w:rsidRPr="00342282">
              <w:rPr>
                <w:rFonts w:ascii="Times New Roman" w:eastAsia="Calibri" w:hAnsi="Times New Roman" w:cs="Times New Roman"/>
                <w:sz w:val="20"/>
                <w:szCs w:val="20"/>
              </w:rPr>
              <w:t>Izvor: 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20"/>
                <w:szCs w:val="20"/>
              </w:rPr>
            </w:pPr>
            <w:r w:rsidRPr="00342282">
              <w:rPr>
                <w:rFonts w:ascii="Times New Roman" w:eastAsia="Calibri" w:hAnsi="Times New Roman" w:cs="Times New Roman"/>
                <w:sz w:val="20"/>
                <w:szCs w:val="20"/>
              </w:rPr>
              <w:t>70.000,00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b/>
                <w:sz w:val="20"/>
                <w:szCs w:val="20"/>
              </w:rPr>
            </w:pPr>
            <w:r w:rsidRPr="00342282">
              <w:rPr>
                <w:rFonts w:ascii="Times New Roman" w:eastAsia="Calibri" w:hAnsi="Times New Roman" w:cs="Times New Roman"/>
                <w:b/>
                <w:sz w:val="20"/>
                <w:szCs w:val="20"/>
              </w:rPr>
              <w:t xml:space="preserve">UKUPNO: </w:t>
            </w:r>
          </w:p>
        </w:tc>
        <w:tc>
          <w:tcPr>
            <w:tcW w:w="1440" w:type="dxa"/>
          </w:tcPr>
          <w:p w:rsidR="00342282" w:rsidRPr="00342282" w:rsidRDefault="00342282" w:rsidP="00342282">
            <w:pPr>
              <w:spacing w:after="0"/>
              <w:jc w:val="right"/>
              <w:rPr>
                <w:rFonts w:ascii="Times New Roman" w:eastAsia="Calibri" w:hAnsi="Times New Roman" w:cs="Times New Roman"/>
                <w:b/>
                <w:sz w:val="20"/>
                <w:szCs w:val="20"/>
              </w:rPr>
            </w:pPr>
            <w:r w:rsidRPr="00342282">
              <w:rPr>
                <w:rFonts w:ascii="Times New Roman" w:eastAsia="Calibri" w:hAnsi="Times New Roman" w:cs="Times New Roman"/>
                <w:b/>
                <w:sz w:val="20"/>
                <w:szCs w:val="20"/>
              </w:rPr>
              <w:t>70.000,00</w:t>
            </w:r>
          </w:p>
        </w:tc>
      </w:tr>
    </w:tbl>
    <w:p w:rsidR="00342282" w:rsidRPr="00342282" w:rsidRDefault="00342282" w:rsidP="00342282">
      <w:pPr>
        <w:spacing w:after="0"/>
        <w:jc w:val="both"/>
        <w:rPr>
          <w:rFonts w:ascii="Times New Roman" w:eastAsia="Calibri" w:hAnsi="Times New Roman" w:cs="Times New Roman"/>
          <w:sz w:val="20"/>
          <w:szCs w:val="20"/>
        </w:rPr>
      </w:pPr>
    </w:p>
    <w:p w:rsidR="00342282" w:rsidRPr="00342282" w:rsidRDefault="00342282" w:rsidP="00342282">
      <w:pPr>
        <w:spacing w:after="0"/>
        <w:rPr>
          <w:rFonts w:ascii="Times New Roman" w:eastAsia="Calibri" w:hAnsi="Times New Roman" w:cs="Times New Roman"/>
          <w:sz w:val="20"/>
          <w:szCs w:val="20"/>
        </w:rPr>
      </w:pPr>
    </w:p>
    <w:p w:rsidR="00342282" w:rsidRPr="00342282" w:rsidRDefault="00342282" w:rsidP="00342282">
      <w:pPr>
        <w:spacing w:after="0"/>
        <w:jc w:val="center"/>
        <w:rPr>
          <w:rFonts w:ascii="Times New Roman" w:eastAsia="Calibri" w:hAnsi="Times New Roman" w:cs="Times New Roman"/>
          <w:b/>
          <w:bCs/>
          <w:sz w:val="20"/>
          <w:szCs w:val="20"/>
        </w:rPr>
      </w:pPr>
      <w:r w:rsidRPr="00342282">
        <w:rPr>
          <w:rFonts w:ascii="Times New Roman" w:eastAsia="Calibri" w:hAnsi="Times New Roman" w:cs="Times New Roman"/>
          <w:b/>
          <w:bCs/>
          <w:sz w:val="20"/>
          <w:szCs w:val="20"/>
        </w:rPr>
        <w:t>Članak 2.</w:t>
      </w:r>
    </w:p>
    <w:p w:rsidR="00342282" w:rsidRPr="00342282" w:rsidRDefault="00342282" w:rsidP="00342282">
      <w:pPr>
        <w:spacing w:after="0"/>
        <w:ind w:firstLine="708"/>
        <w:rPr>
          <w:rFonts w:ascii="Times New Roman" w:eastAsia="Calibri" w:hAnsi="Times New Roman" w:cs="Times New Roman"/>
          <w:sz w:val="20"/>
          <w:szCs w:val="20"/>
        </w:rPr>
      </w:pPr>
      <w:r w:rsidRPr="00342282">
        <w:rPr>
          <w:rFonts w:ascii="Times New Roman" w:eastAsia="Calibri" w:hAnsi="Times New Roman" w:cs="Times New Roman"/>
          <w:sz w:val="20"/>
          <w:szCs w:val="20"/>
        </w:rPr>
        <w:t>Sredstva iz članka 1. ovog Programa koristit će se za realizaciju programa kulturno-umjetničkih sadržaja:</w:t>
      </w:r>
    </w:p>
    <w:p w:rsidR="00342282" w:rsidRPr="00342282" w:rsidRDefault="00342282" w:rsidP="00B82196">
      <w:pPr>
        <w:numPr>
          <w:ilvl w:val="0"/>
          <w:numId w:val="4"/>
        </w:numPr>
        <w:spacing w:after="0" w:line="276" w:lineRule="auto"/>
        <w:contextualSpacing/>
        <w:rPr>
          <w:rFonts w:ascii="Times New Roman" w:eastAsia="Calibri" w:hAnsi="Times New Roman" w:cs="Times New Roman"/>
          <w:sz w:val="20"/>
          <w:szCs w:val="20"/>
        </w:rPr>
      </w:pPr>
      <w:r w:rsidRPr="00342282">
        <w:rPr>
          <w:rFonts w:ascii="Times New Roman" w:eastAsia="Calibri" w:hAnsi="Times New Roman" w:cs="Times New Roman"/>
          <w:sz w:val="20"/>
          <w:szCs w:val="20"/>
        </w:rPr>
        <w:t>zaštitu, očuvanje i promicanje kulturne baštine,</w:t>
      </w:r>
    </w:p>
    <w:p w:rsidR="00342282" w:rsidRPr="00342282" w:rsidRDefault="00342282" w:rsidP="00B82196">
      <w:pPr>
        <w:numPr>
          <w:ilvl w:val="0"/>
          <w:numId w:val="4"/>
        </w:numPr>
        <w:spacing w:after="0" w:line="276" w:lineRule="auto"/>
        <w:contextualSpacing/>
        <w:rPr>
          <w:rFonts w:ascii="Times New Roman" w:eastAsia="Calibri" w:hAnsi="Times New Roman" w:cs="Times New Roman"/>
          <w:sz w:val="20"/>
          <w:szCs w:val="20"/>
        </w:rPr>
      </w:pPr>
      <w:r w:rsidRPr="00342282">
        <w:rPr>
          <w:rFonts w:ascii="Times New Roman" w:eastAsia="Calibri" w:hAnsi="Times New Roman" w:cs="Times New Roman"/>
          <w:sz w:val="20"/>
          <w:szCs w:val="20"/>
        </w:rPr>
        <w:t>književnu, nakladničku i knjižničnu djelatnost,</w:t>
      </w:r>
    </w:p>
    <w:p w:rsidR="00342282" w:rsidRPr="00342282" w:rsidRDefault="00342282" w:rsidP="00B82196">
      <w:pPr>
        <w:numPr>
          <w:ilvl w:val="0"/>
          <w:numId w:val="4"/>
        </w:numPr>
        <w:spacing w:after="0" w:line="276" w:lineRule="auto"/>
        <w:contextualSpacing/>
        <w:rPr>
          <w:rFonts w:ascii="Times New Roman" w:eastAsia="Calibri" w:hAnsi="Times New Roman" w:cs="Times New Roman"/>
          <w:sz w:val="20"/>
          <w:szCs w:val="20"/>
        </w:rPr>
      </w:pPr>
      <w:r w:rsidRPr="00342282">
        <w:rPr>
          <w:rFonts w:ascii="Times New Roman" w:eastAsia="Calibri" w:hAnsi="Times New Roman" w:cs="Times New Roman"/>
          <w:sz w:val="20"/>
          <w:szCs w:val="20"/>
        </w:rPr>
        <w:t>likovnu i muzejsko-galerijsku djelatnost,</w:t>
      </w:r>
    </w:p>
    <w:p w:rsidR="00342282" w:rsidRPr="00342282" w:rsidRDefault="00342282" w:rsidP="00B82196">
      <w:pPr>
        <w:numPr>
          <w:ilvl w:val="0"/>
          <w:numId w:val="4"/>
        </w:numPr>
        <w:spacing w:after="0" w:line="276" w:lineRule="auto"/>
        <w:contextualSpacing/>
        <w:rPr>
          <w:rFonts w:ascii="Times New Roman" w:eastAsia="Calibri" w:hAnsi="Times New Roman" w:cs="Times New Roman"/>
          <w:sz w:val="20"/>
          <w:szCs w:val="20"/>
        </w:rPr>
      </w:pPr>
      <w:r w:rsidRPr="00342282">
        <w:rPr>
          <w:rFonts w:ascii="Times New Roman" w:eastAsia="Calibri" w:hAnsi="Times New Roman" w:cs="Times New Roman"/>
          <w:sz w:val="20"/>
          <w:szCs w:val="20"/>
        </w:rPr>
        <w:t xml:space="preserve">glazbenu, plesnu i glazbeno-scensku umjetnost, </w:t>
      </w:r>
    </w:p>
    <w:p w:rsidR="00342282" w:rsidRPr="00342282" w:rsidRDefault="00342282" w:rsidP="00B82196">
      <w:pPr>
        <w:numPr>
          <w:ilvl w:val="0"/>
          <w:numId w:val="4"/>
        </w:numPr>
        <w:spacing w:after="0" w:line="276" w:lineRule="auto"/>
        <w:contextualSpacing/>
        <w:rPr>
          <w:rFonts w:ascii="Times New Roman" w:eastAsia="Calibri" w:hAnsi="Times New Roman" w:cs="Times New Roman"/>
          <w:sz w:val="20"/>
          <w:szCs w:val="20"/>
        </w:rPr>
      </w:pPr>
      <w:r w:rsidRPr="00342282">
        <w:rPr>
          <w:rFonts w:ascii="Times New Roman" w:eastAsia="Calibri" w:hAnsi="Times New Roman" w:cs="Times New Roman"/>
          <w:sz w:val="20"/>
          <w:szCs w:val="20"/>
        </w:rPr>
        <w:t>dramsku i kazališnu djelatnost,</w:t>
      </w:r>
    </w:p>
    <w:p w:rsidR="00342282" w:rsidRPr="00342282" w:rsidRDefault="00342282" w:rsidP="00B82196">
      <w:pPr>
        <w:numPr>
          <w:ilvl w:val="0"/>
          <w:numId w:val="4"/>
        </w:numPr>
        <w:spacing w:after="0" w:line="276" w:lineRule="auto"/>
        <w:contextualSpacing/>
        <w:rPr>
          <w:rFonts w:ascii="Times New Roman" w:eastAsia="Calibri" w:hAnsi="Times New Roman" w:cs="Times New Roman"/>
          <w:sz w:val="20"/>
          <w:szCs w:val="20"/>
        </w:rPr>
      </w:pPr>
      <w:r w:rsidRPr="00342282">
        <w:rPr>
          <w:rFonts w:ascii="Times New Roman" w:eastAsia="Calibri" w:hAnsi="Times New Roman" w:cs="Times New Roman"/>
          <w:sz w:val="20"/>
          <w:szCs w:val="20"/>
        </w:rPr>
        <w:t>filmsku i drugu audiovizualnu djelatnost,</w:t>
      </w:r>
    </w:p>
    <w:p w:rsidR="00342282" w:rsidRPr="00342282" w:rsidRDefault="00342282" w:rsidP="00B82196">
      <w:pPr>
        <w:numPr>
          <w:ilvl w:val="0"/>
          <w:numId w:val="4"/>
        </w:numPr>
        <w:spacing w:after="0" w:line="276" w:lineRule="auto"/>
        <w:contextualSpacing/>
        <w:rPr>
          <w:rFonts w:ascii="Times New Roman" w:eastAsia="Calibri" w:hAnsi="Times New Roman" w:cs="Times New Roman"/>
          <w:sz w:val="20"/>
          <w:szCs w:val="20"/>
        </w:rPr>
      </w:pPr>
      <w:r w:rsidRPr="00342282">
        <w:rPr>
          <w:rFonts w:ascii="Times New Roman" w:eastAsia="Calibri" w:hAnsi="Times New Roman" w:cs="Times New Roman"/>
          <w:sz w:val="20"/>
          <w:szCs w:val="20"/>
        </w:rPr>
        <w:t>međunarodnu kulturnu suradnju.</w:t>
      </w:r>
    </w:p>
    <w:p w:rsidR="00342282" w:rsidRPr="00342282" w:rsidRDefault="00342282" w:rsidP="00342282">
      <w:pPr>
        <w:spacing w:after="0"/>
        <w:jc w:val="center"/>
        <w:rPr>
          <w:rFonts w:ascii="Times New Roman" w:eastAsia="Calibri" w:hAnsi="Times New Roman" w:cs="Times New Roman"/>
          <w:b/>
          <w:bCs/>
          <w:sz w:val="20"/>
          <w:szCs w:val="20"/>
        </w:rPr>
      </w:pPr>
    </w:p>
    <w:p w:rsidR="00342282" w:rsidRPr="00342282" w:rsidRDefault="00342282" w:rsidP="00342282">
      <w:pPr>
        <w:spacing w:after="0"/>
        <w:jc w:val="center"/>
        <w:rPr>
          <w:rFonts w:ascii="Times New Roman" w:eastAsia="Calibri" w:hAnsi="Times New Roman" w:cs="Times New Roman"/>
          <w:b/>
          <w:bCs/>
          <w:sz w:val="20"/>
          <w:szCs w:val="20"/>
        </w:rPr>
      </w:pPr>
      <w:r w:rsidRPr="00342282">
        <w:rPr>
          <w:rFonts w:ascii="Times New Roman" w:eastAsia="Calibri" w:hAnsi="Times New Roman" w:cs="Times New Roman"/>
          <w:b/>
          <w:bCs/>
          <w:sz w:val="20"/>
          <w:szCs w:val="20"/>
        </w:rPr>
        <w:t>Članak 3.</w:t>
      </w:r>
    </w:p>
    <w:p w:rsidR="00342282" w:rsidRPr="00342282" w:rsidRDefault="00342282" w:rsidP="00342282">
      <w:pPr>
        <w:spacing w:after="0"/>
        <w:ind w:firstLine="708"/>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Raspodjelu sredstava za potrebe kulture utvrdit će Općinski načelnik Općine Strizivojna na temelju provedenog javnog natječaja sukladno Uredbi o kriterijima, mjerilima i postupcima financiranja i ugovaranja programa i projekata od interesa za opće dobro koje provode udruge („Narodne novine“, broj 26/15) svojom Odlukom po prethodno pribavljenom mišljenju Povjerenstva koje će provoditi javni natječaj.</w:t>
      </w:r>
    </w:p>
    <w:p w:rsidR="00342282" w:rsidRPr="00342282" w:rsidRDefault="00342282" w:rsidP="00342282">
      <w:pPr>
        <w:spacing w:after="0"/>
        <w:rPr>
          <w:rFonts w:ascii="Times New Roman" w:eastAsia="Calibri" w:hAnsi="Times New Roman" w:cs="Times New Roman"/>
          <w:b/>
          <w:bCs/>
          <w:sz w:val="20"/>
          <w:szCs w:val="20"/>
        </w:rPr>
      </w:pPr>
    </w:p>
    <w:p w:rsidR="00342282" w:rsidRPr="00342282" w:rsidRDefault="00342282" w:rsidP="00342282">
      <w:pPr>
        <w:spacing w:after="0"/>
        <w:jc w:val="center"/>
        <w:rPr>
          <w:rFonts w:ascii="Times New Roman" w:eastAsia="Calibri" w:hAnsi="Times New Roman" w:cs="Times New Roman"/>
          <w:b/>
          <w:bCs/>
          <w:sz w:val="20"/>
          <w:szCs w:val="20"/>
        </w:rPr>
      </w:pPr>
      <w:r w:rsidRPr="00342282">
        <w:rPr>
          <w:rFonts w:ascii="Times New Roman" w:eastAsia="Calibri" w:hAnsi="Times New Roman" w:cs="Times New Roman"/>
          <w:b/>
          <w:bCs/>
          <w:sz w:val="20"/>
          <w:szCs w:val="20"/>
        </w:rPr>
        <w:t>Članak 4.</w:t>
      </w:r>
    </w:p>
    <w:p w:rsidR="00342282" w:rsidRPr="00342282" w:rsidRDefault="00342282" w:rsidP="00342282">
      <w:pPr>
        <w:spacing w:after="0"/>
        <w:ind w:firstLine="708"/>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Calibri" w:hAnsi="Times New Roman" w:cs="Times New Roman"/>
            <w:sz w:val="20"/>
            <w:szCs w:val="20"/>
          </w:rPr>
          <w:alias w:val="Stanje"/>
          <w:tag w:val=""/>
          <w:id w:val="-1748410178"/>
          <w:placeholder>
            <w:docPart w:val="9BA9379C58BE4C8394C31293B5F68072"/>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342282">
        <w:rPr>
          <w:rFonts w:ascii="Times New Roman" w:eastAsia="Calibri" w:hAnsi="Times New Roman" w:cs="Times New Roman"/>
          <w:sz w:val="20"/>
          <w:szCs w:val="20"/>
        </w:rPr>
        <w:t>. godine.</w:t>
      </w:r>
    </w:p>
    <w:p w:rsidR="00342282" w:rsidRPr="00342282" w:rsidRDefault="00342282" w:rsidP="00342282">
      <w:pPr>
        <w:spacing w:after="0"/>
        <w:rPr>
          <w:rFonts w:ascii="Times New Roman" w:eastAsia="Calibri" w:hAnsi="Times New Roman" w:cs="Times New Roman"/>
          <w:b/>
          <w:bCs/>
          <w:sz w:val="20"/>
          <w:szCs w:val="20"/>
        </w:rPr>
      </w:pPr>
    </w:p>
    <w:p w:rsidR="00342282" w:rsidRPr="00342282" w:rsidRDefault="00342282" w:rsidP="00342282">
      <w:pPr>
        <w:spacing w:after="0"/>
        <w:jc w:val="right"/>
        <w:rPr>
          <w:rFonts w:ascii="Times New Roman" w:eastAsia="Calibri" w:hAnsi="Times New Roman" w:cs="Times New Roman"/>
          <w:sz w:val="20"/>
          <w:szCs w:val="20"/>
        </w:rPr>
      </w:pPr>
      <w:r w:rsidRPr="00342282">
        <w:rPr>
          <w:rFonts w:ascii="Times New Roman" w:eastAsia="Calibri" w:hAnsi="Times New Roman" w:cs="Times New Roman"/>
          <w:sz w:val="20"/>
          <w:szCs w:val="20"/>
        </w:rPr>
        <w:t>Predsjednica Općinskog vijeća</w:t>
      </w:r>
    </w:p>
    <w:p w:rsidR="00342282" w:rsidRPr="00342282" w:rsidRDefault="00342282" w:rsidP="00342282">
      <w:pPr>
        <w:spacing w:after="0"/>
        <w:jc w:val="right"/>
        <w:rPr>
          <w:rFonts w:ascii="Times New Roman" w:eastAsia="Calibri" w:hAnsi="Times New Roman" w:cs="Times New Roman"/>
          <w:sz w:val="20"/>
          <w:szCs w:val="20"/>
        </w:rPr>
      </w:pPr>
      <w:r w:rsidRPr="00342282">
        <w:rPr>
          <w:rFonts w:ascii="Times New Roman" w:eastAsia="Calibri" w:hAnsi="Times New Roman" w:cs="Times New Roman"/>
          <w:sz w:val="20"/>
          <w:szCs w:val="20"/>
        </w:rPr>
        <w:t>Ivana Dadić, mag.prim.educ.</w:t>
      </w:r>
      <w:r>
        <w:rPr>
          <w:rFonts w:ascii="Times New Roman" w:eastAsia="Calibri" w:hAnsi="Times New Roman" w:cs="Times New Roman"/>
          <w:sz w:val="20"/>
          <w:szCs w:val="20"/>
        </w:rPr>
        <w:t>,v.r.</w:t>
      </w:r>
    </w:p>
    <w:p w:rsidR="00342282" w:rsidRPr="00342282" w:rsidRDefault="00342282" w:rsidP="00342282">
      <w:pPr>
        <w:spacing w:after="0"/>
        <w:jc w:val="right"/>
        <w:rPr>
          <w:rFonts w:ascii="Times New Roman" w:eastAsia="Calibri" w:hAnsi="Times New Roman" w:cs="Times New Roman"/>
          <w:sz w:val="20"/>
          <w:szCs w:val="20"/>
        </w:rPr>
      </w:pPr>
    </w:p>
    <w:p w:rsidR="00342282" w:rsidRPr="00342282" w:rsidRDefault="00342282" w:rsidP="00342282">
      <w:pPr>
        <w:jc w:val="right"/>
        <w:rPr>
          <w:rFonts w:ascii="Times New Roman" w:eastAsia="Calibri" w:hAnsi="Times New Roman" w:cs="Times New Roman"/>
          <w:sz w:val="20"/>
          <w:szCs w:val="20"/>
        </w:rPr>
      </w:pPr>
      <w:r w:rsidRPr="00342282">
        <w:rPr>
          <w:rFonts w:ascii="Times New Roman" w:eastAsia="Calibri" w:hAnsi="Times New Roman" w:cs="Times New Roman"/>
          <w:noProof/>
          <w:lang w:eastAsia="hr-HR"/>
        </w:rPr>
        <w:lastRenderedPageBreak/>
        <mc:AlternateContent>
          <mc:Choice Requires="wps">
            <w:drawing>
              <wp:anchor distT="0" distB="0" distL="114300" distR="114300" simplePos="0" relativeHeight="251674624" behindDoc="0" locked="0" layoutInCell="1" allowOverlap="1" wp14:anchorId="05976BB1" wp14:editId="1D0B090B">
                <wp:simplePos x="0" y="0"/>
                <wp:positionH relativeFrom="margin">
                  <wp:posOffset>889847</wp:posOffset>
                </wp:positionH>
                <wp:positionV relativeFrom="paragraph">
                  <wp:posOffset>0</wp:posOffset>
                </wp:positionV>
                <wp:extent cx="445770" cy="486410"/>
                <wp:effectExtent l="0" t="0" r="0" b="8890"/>
                <wp:wrapTopAndBottom/>
                <wp:docPr id="3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86410"/>
                        </a:xfrm>
                        <a:prstGeom prst="rect">
                          <a:avLst/>
                        </a:prstGeom>
                        <a:solidFill>
                          <a:srgbClr val="FFFFFF"/>
                        </a:solidFill>
                        <a:ln w="9525">
                          <a:noFill/>
                          <a:miter lim="800000"/>
                          <a:headEnd/>
                          <a:tailEnd/>
                        </a:ln>
                      </wps:spPr>
                      <wps:txbx>
                        <w:txbxContent>
                          <w:p w:rsidR="006B3241" w:rsidRDefault="006B3241" w:rsidP="00342282">
                            <w:r>
                              <w:rPr>
                                <w:noProof/>
                                <w:lang w:eastAsia="hr-HR"/>
                              </w:rPr>
                              <w:drawing>
                                <wp:inline distT="0" distB="0" distL="0" distR="0" wp14:anchorId="723F56C9" wp14:editId="02F144A6">
                                  <wp:extent cx="406400" cy="406400"/>
                                  <wp:effectExtent l="0" t="0" r="0" b="0"/>
                                  <wp:docPr id="193" name="Slika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4">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05976BB1" id="_x0000_s1032" type="#_x0000_t202" style="position:absolute;left:0;text-align:left;margin-left:70.05pt;margin-top:0;width:35.1pt;height:38.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4ZQIgIAACcEAAAOAAAAZHJzL2Uyb0RvYy54bWysU9tu2zAMfR+wfxD0vjhJkzQz4hRdugwD&#10;ugvQ7gNkWY6FSKJHKbG7rx8lJ1nQvQ3TgyCK1OHhIbW6661hR4Vegyv4ZDTmTDkJlXa7gv943r5b&#10;cuaDcJUw4FTBX5Tnd+u3b1Zdm6spNGAqhYxAnM+7tuBNCG2eZV42ygo/glY5ctaAVgQycZdVKDpC&#10;tyabjseLrAOsWgSpvKfbh8HJ1wm/rpUM3+raq8BMwYlbSDumvYx7tl6JfIeibbQ80RD/wMIK7Sjp&#10;BepBBMEOqP+CsloieKjDSILNoK61VKkGqmYyflXNUyNalWohcXx7kcn/P1j59fgdma4KfkPyOGGp&#10;R89q74PTDPZHjWwaNepan1PoU0vBof8APfU61evbR5B7zxxsGuF26h4RukaJijhO4svs6umA4yNI&#10;2X2BinKJQ4AE1Ndoo4AkCSN0IvNy6Y/qA5N0OZvNb2/JI8k1Wy5mk9S/TOTnxy368EmBZfFQcKT2&#10;J3BxfPQhkhH5OSTm8mB0tdXGJAN35cYgOwoalW1aif+rMONYV/D38+k8ITuI79MUWR1olI22BV+O&#10;4xqGK4rx0VUpJAhthjMxMe6kThRkkCb0ZZ+asTiLXkL1QnIhDJNLP40ODeAvzjqa2oL7nweBijPz&#10;2ZHkN4uYl4VrA6+N8toQThJUwQNnw3ET0teIcji4p9bUOskWezgwOVGmaUxqnn5OHPdrO0X9+d/r&#10;3wAAAP//AwBQSwMEFAAGAAgAAAAhALpj0SjdAAAABwEAAA8AAABkcnMvZG93bnJldi54bWxMj8FO&#10;wzAQRO9I/IO1SFwqaqdUKQpxKoToCQ60RXDdJkscNbYj223C37OcynE0o5k35XqyvThTiJ13GrK5&#10;AkGu9k3nWg0f+83dA4iY0DXYe0cafijCurq+KrFo/Oi2dN6lVnCJiwVqMCkNhZSxNmQxzv1Ajr1v&#10;HywmlqGVTcCRy20vF0rl0mLneMHgQM+G6uPuZDXMzPFzto/4tXl5247ja1ot323Q+vZmenoEkWhK&#10;lzD84TM6VMx08CfXRNGzXqqMoxr4EduLTN2DOGhY5TnIqpT/+atfAAAA//8DAFBLAQItABQABgAI&#10;AAAAIQC2gziS/gAAAOEBAAATAAAAAAAAAAAAAAAAAAAAAABbQ29udGVudF9UeXBlc10ueG1sUEsB&#10;Ai0AFAAGAAgAAAAhADj9If/WAAAAlAEAAAsAAAAAAAAAAAAAAAAALwEAAF9yZWxzLy5yZWxzUEsB&#10;Ai0AFAAGAAgAAAAhAHgXhlAiAgAAJwQAAA4AAAAAAAAAAAAAAAAALgIAAGRycy9lMm9Eb2MueG1s&#10;UEsBAi0AFAAGAAgAAAAhALpj0SjdAAAABwEAAA8AAAAAAAAAAAAAAAAAfAQAAGRycy9kb3ducmV2&#10;LnhtbFBLBQYAAAAABAAEAPMAAACGBQAAAAA=&#10;" stroked="f">
                <v:textbox inset="1mm,1mm,1mm,1mm">
                  <w:txbxContent>
                    <w:p w:rsidR="006B3241" w:rsidRDefault="006B3241" w:rsidP="00342282">
                      <w:r>
                        <w:rPr>
                          <w:noProof/>
                          <w:lang w:eastAsia="hr-HR"/>
                        </w:rPr>
                        <w:drawing>
                          <wp:inline distT="0" distB="0" distL="0" distR="0" wp14:anchorId="723F56C9" wp14:editId="02F144A6">
                            <wp:extent cx="406400" cy="406400"/>
                            <wp:effectExtent l="0" t="0" r="0" b="0"/>
                            <wp:docPr id="193" name="Slika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4">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v:textbox>
                <w10:wrap type="topAndBottom" anchorx="margin"/>
              </v:shape>
            </w:pict>
          </mc:Fallback>
        </mc:AlternateContent>
      </w:r>
      <w:r w:rsidRPr="00342282">
        <w:rPr>
          <w:rFonts w:ascii="Times New Roman" w:eastAsia="Calibri" w:hAnsi="Times New Roman" w:cs="Times New Roman"/>
          <w:noProof/>
          <w:lang w:eastAsia="hr-HR"/>
        </w:rPr>
        <mc:AlternateContent>
          <mc:Choice Requires="wps">
            <w:drawing>
              <wp:anchor distT="45720" distB="45720" distL="114300" distR="114300" simplePos="0" relativeHeight="251675648" behindDoc="0" locked="0" layoutInCell="1" allowOverlap="1" wp14:anchorId="4B66B71F" wp14:editId="3E8C0F15">
                <wp:simplePos x="0" y="0"/>
                <wp:positionH relativeFrom="margin">
                  <wp:posOffset>67733</wp:posOffset>
                </wp:positionH>
                <wp:positionV relativeFrom="paragraph">
                  <wp:posOffset>455295</wp:posOffset>
                </wp:positionV>
                <wp:extent cx="2120900" cy="596900"/>
                <wp:effectExtent l="0" t="0" r="0" b="0"/>
                <wp:wrapTopAndBottom/>
                <wp:docPr id="3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596900"/>
                        </a:xfrm>
                        <a:prstGeom prst="rect">
                          <a:avLst/>
                        </a:prstGeom>
                        <a:solidFill>
                          <a:srgbClr val="FFFFFF"/>
                        </a:solidFill>
                        <a:ln w="9525">
                          <a:noFill/>
                          <a:miter lim="800000"/>
                          <a:headEnd/>
                          <a:tailEnd/>
                        </a:ln>
                      </wps:spPr>
                      <wps:txbx>
                        <w:txbxContent>
                          <w:p w:rsidR="006B3241" w:rsidRPr="00F93451" w:rsidRDefault="006B3241" w:rsidP="00342282">
                            <w:pPr>
                              <w:spacing w:after="0" w:line="240" w:lineRule="auto"/>
                              <w:jc w:val="center"/>
                              <w:rPr>
                                <w:rFonts w:cs="Times New Roman"/>
                                <w:b/>
                                <w:sz w:val="18"/>
                              </w:rPr>
                            </w:pPr>
                            <w:r w:rsidRPr="00F93451">
                              <w:rPr>
                                <w:rFonts w:cs="Times New Roman"/>
                                <w:b/>
                                <w:sz w:val="18"/>
                              </w:rPr>
                              <w:t>REPUBLIKA HRVATSKA</w:t>
                            </w:r>
                          </w:p>
                          <w:p w:rsidR="006B3241" w:rsidRPr="00F93451" w:rsidRDefault="006B3241" w:rsidP="00342282">
                            <w:pPr>
                              <w:spacing w:after="0" w:line="240" w:lineRule="auto"/>
                              <w:jc w:val="center"/>
                              <w:rPr>
                                <w:rFonts w:cs="Times New Roman"/>
                                <w:sz w:val="18"/>
                              </w:rPr>
                            </w:pPr>
                            <w:r>
                              <w:rPr>
                                <w:rFonts w:cs="Times New Roman"/>
                                <w:sz w:val="18"/>
                              </w:rPr>
                              <w:t xml:space="preserve">OSJEČKO-BARANJSKA </w:t>
                            </w:r>
                            <w:r w:rsidRPr="00F93451">
                              <w:rPr>
                                <w:rFonts w:cs="Times New Roman"/>
                                <w:sz w:val="18"/>
                              </w:rPr>
                              <w:t>ŽUPANIJA</w:t>
                            </w:r>
                          </w:p>
                          <w:p w:rsidR="006B3241" w:rsidRPr="00F93451" w:rsidRDefault="006B3241" w:rsidP="00342282">
                            <w:pPr>
                              <w:spacing w:after="0" w:line="240" w:lineRule="auto"/>
                              <w:jc w:val="center"/>
                              <w:rPr>
                                <w:rFonts w:cs="Times New Roman"/>
                                <w:b/>
                                <w:sz w:val="18"/>
                              </w:rPr>
                            </w:pPr>
                            <w:r>
                              <w:rPr>
                                <w:rFonts w:cs="Times New Roman"/>
                                <w:b/>
                                <w:sz w:val="18"/>
                              </w:rPr>
                              <w:t>OPĆINA STRIZIVOJNA</w:t>
                            </w:r>
                          </w:p>
                          <w:p w:rsidR="006B3241" w:rsidRPr="00F93451" w:rsidRDefault="006B3241" w:rsidP="00342282">
                            <w:pPr>
                              <w:spacing w:after="0" w:line="240" w:lineRule="auto"/>
                              <w:jc w:val="center"/>
                              <w:rPr>
                                <w:rFonts w:cs="Times New Roman"/>
                                <w:sz w:val="18"/>
                              </w:rPr>
                            </w:pPr>
                            <w:r>
                              <w:rPr>
                                <w:rFonts w:cs="Times New Roman"/>
                                <w:sz w:val="18"/>
                              </w:rPr>
                              <w:t>OPĆINSKO VIJEĆE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6B71F" id="_x0000_s1033" type="#_x0000_t202" style="position:absolute;left:0;text-align:left;margin-left:5.35pt;margin-top:35.85pt;width:167pt;height:4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5yWIAIAACgEAAAOAAAAZHJzL2Uyb0RvYy54bWysU8Fu2zAMvQ/YPwi6L3ZSJGuMOkWXLsOA&#10;rhvQ7gNoWY6FSKInKbGzrx8lp2m23YbpIJAS+Ug+kje3g9HsIJ1XaEs+neScSSuwVnZb8u/Pm3fX&#10;nPkAtgaNVpb8KD2/Xb19c9N3hZxhi7qWjhGI9UXflbwNoSuyzItWGvAT7KSlzwadgUCq22a1g57Q&#10;jc5meb7IenR151BI7+n1fvzkq4TfNFKEr03jZWC65JRbSLdLdxXvbHUDxdZB1ypxSgP+IQsDylLQ&#10;M9Q9BGB7p/6CMko49NiEiUCTYdMoIVMNVM00/6OapxY6mWohcnx3psn/P1jxePjmmKpLfjXlzIKh&#10;Hj3LnQ9WMdwdlGOzyFHf+YJMnzoyDsMHHKjXqV7fPaDYeWZx3YLdyjvnsG8l1JTjNHpmF64jjo8g&#10;Vf8Fa4oF+4AJaGiciQQSJYzQqVfHc3/kEJigx9l0li9z+hL0N18uohxDQPHi3TkfPkk0LAold9T/&#10;hA6HBx9G0xeTGMyjVvVGaZ0Ut63W2rED0Kxs0jmh/2amLetLvpzP5gnZYvQnaCiMCjTLWpmSX+fx&#10;RHcoIhsfbZ3kAEqPMiWt7YmeyMjITRiqIXXjffSN1FVYH4kvh+Po0qqR0KL7yVlPY1ty/2MPTnKm&#10;P1vi/GoR47JwqbhLpbpUwAqCKnngbBTXIe1GTNviHfWmUYm210xOKdM4JuJPqxPn/VJPVq8LvvoF&#10;AAD//wMAUEsDBBQABgAIAAAAIQBkq32R3gAAAAkBAAAPAAAAZHJzL2Rvd25yZXYueG1sTI/NTsMw&#10;EITvSLyDtUhcKuoUQoNCnAoheoJDfxBct/ESR43tyHab8PYsJzjtjmY0+221mmwvzhRi552CxTwD&#10;Qa7xunOtgvf9+uYBREzoNPbekYJvirCqLy8qLLUf3ZbOu9QKLnGxRAUmpaGUMjaGLMa5H8ix9+WD&#10;xcQytFIHHLnc9vI2y5bSYuf4gsGBng01x93JKpiZ48dsH/Fz/fK2HcfXVOQbG5S6vpqeHkEkmtJf&#10;GH7xGR1qZjr4k9NR9KyzgpMKigVP9u/ynJcDG8v7AmRdyf8f1D8AAAD//wMAUEsBAi0AFAAGAAgA&#10;AAAhALaDOJL+AAAA4QEAABMAAAAAAAAAAAAAAAAAAAAAAFtDb250ZW50X1R5cGVzXS54bWxQSwEC&#10;LQAUAAYACAAAACEAOP0h/9YAAACUAQAACwAAAAAAAAAAAAAAAAAvAQAAX3JlbHMvLnJlbHNQSwEC&#10;LQAUAAYACAAAACEAvPOcliACAAAoBAAADgAAAAAAAAAAAAAAAAAuAgAAZHJzL2Uyb0RvYy54bWxQ&#10;SwECLQAUAAYACAAAACEAZKt9kd4AAAAJAQAADwAAAAAAAAAAAAAAAAB6BAAAZHJzL2Rvd25yZXYu&#10;eG1sUEsFBgAAAAAEAAQA8wAAAIUFAAAAAA==&#10;" stroked="f">
                <v:textbox inset="1mm,1mm,1mm,1mm">
                  <w:txbxContent>
                    <w:p w:rsidR="006B3241" w:rsidRPr="00F93451" w:rsidRDefault="006B3241" w:rsidP="00342282">
                      <w:pPr>
                        <w:spacing w:after="0" w:line="240" w:lineRule="auto"/>
                        <w:jc w:val="center"/>
                        <w:rPr>
                          <w:rFonts w:cs="Times New Roman"/>
                          <w:b/>
                          <w:sz w:val="18"/>
                        </w:rPr>
                      </w:pPr>
                      <w:r w:rsidRPr="00F93451">
                        <w:rPr>
                          <w:rFonts w:cs="Times New Roman"/>
                          <w:b/>
                          <w:sz w:val="18"/>
                        </w:rPr>
                        <w:t>REPUBLIKA HRVATSKA</w:t>
                      </w:r>
                    </w:p>
                    <w:p w:rsidR="006B3241" w:rsidRPr="00F93451" w:rsidRDefault="006B3241" w:rsidP="00342282">
                      <w:pPr>
                        <w:spacing w:after="0" w:line="240" w:lineRule="auto"/>
                        <w:jc w:val="center"/>
                        <w:rPr>
                          <w:rFonts w:cs="Times New Roman"/>
                          <w:sz w:val="18"/>
                        </w:rPr>
                      </w:pPr>
                      <w:r>
                        <w:rPr>
                          <w:rFonts w:cs="Times New Roman"/>
                          <w:sz w:val="18"/>
                        </w:rPr>
                        <w:t xml:space="preserve">OSJEČKO-BARANJSKA </w:t>
                      </w:r>
                      <w:r w:rsidRPr="00F93451">
                        <w:rPr>
                          <w:rFonts w:cs="Times New Roman"/>
                          <w:sz w:val="18"/>
                        </w:rPr>
                        <w:t>ŽUPANIJA</w:t>
                      </w:r>
                    </w:p>
                    <w:p w:rsidR="006B3241" w:rsidRPr="00F93451" w:rsidRDefault="006B3241" w:rsidP="00342282">
                      <w:pPr>
                        <w:spacing w:after="0" w:line="240" w:lineRule="auto"/>
                        <w:jc w:val="center"/>
                        <w:rPr>
                          <w:rFonts w:cs="Times New Roman"/>
                          <w:b/>
                          <w:sz w:val="18"/>
                        </w:rPr>
                      </w:pPr>
                      <w:r>
                        <w:rPr>
                          <w:rFonts w:cs="Times New Roman"/>
                          <w:b/>
                          <w:sz w:val="18"/>
                        </w:rPr>
                        <w:t>OPĆINA STRIZIVOJNA</w:t>
                      </w:r>
                    </w:p>
                    <w:p w:rsidR="006B3241" w:rsidRPr="00F93451" w:rsidRDefault="006B3241" w:rsidP="00342282">
                      <w:pPr>
                        <w:spacing w:after="0" w:line="240" w:lineRule="auto"/>
                        <w:jc w:val="center"/>
                        <w:rPr>
                          <w:rFonts w:cs="Times New Roman"/>
                          <w:sz w:val="18"/>
                        </w:rPr>
                      </w:pPr>
                      <w:r>
                        <w:rPr>
                          <w:rFonts w:cs="Times New Roman"/>
                          <w:sz w:val="18"/>
                        </w:rPr>
                        <w:t>OPĆINSKO VIJEĆE</w:t>
                      </w:r>
                    </w:p>
                  </w:txbxContent>
                </v:textbox>
                <w10:wrap type="topAndBottom" anchorx="margin"/>
              </v:shape>
            </w:pict>
          </mc:Fallback>
        </mc:AlternateContent>
      </w:r>
      <w:r w:rsidRPr="00342282">
        <w:rPr>
          <w:rFonts w:ascii="Times New Roman" w:eastAsia="Calibri" w:hAnsi="Times New Roman" w:cs="Times New Roman"/>
          <w:noProof/>
          <w:lang w:eastAsia="hr-HR"/>
        </w:rPr>
        <mc:AlternateContent>
          <mc:Choice Requires="wps">
            <w:drawing>
              <wp:anchor distT="0" distB="0" distL="114300" distR="114300" simplePos="0" relativeHeight="251676672" behindDoc="0" locked="0" layoutInCell="1" allowOverlap="1" wp14:anchorId="1E2B64E9" wp14:editId="01CAEEAD">
                <wp:simplePos x="0" y="0"/>
                <wp:positionH relativeFrom="margin">
                  <wp:posOffset>-73599</wp:posOffset>
                </wp:positionH>
                <wp:positionV relativeFrom="paragraph">
                  <wp:posOffset>726060</wp:posOffset>
                </wp:positionV>
                <wp:extent cx="294640" cy="334645"/>
                <wp:effectExtent l="0" t="0" r="0" b="8255"/>
                <wp:wrapTopAndBottom/>
                <wp:docPr id="19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4645"/>
                        </a:xfrm>
                        <a:prstGeom prst="rect">
                          <a:avLst/>
                        </a:prstGeom>
                        <a:noFill/>
                        <a:ln w="9525">
                          <a:noFill/>
                          <a:miter lim="800000"/>
                          <a:headEnd/>
                          <a:tailEnd/>
                        </a:ln>
                      </wps:spPr>
                      <wps:txbx>
                        <w:txbxContent>
                          <w:p w:rsidR="006B3241" w:rsidRDefault="006B3241" w:rsidP="00342282">
                            <w:r>
                              <w:rPr>
                                <w:noProof/>
                                <w:lang w:eastAsia="hr-HR"/>
                              </w:rPr>
                              <w:drawing>
                                <wp:inline distT="0" distB="0" distL="0" distR="0" wp14:anchorId="6D613BC3" wp14:editId="463EAAD0">
                                  <wp:extent cx="204791" cy="245749"/>
                                  <wp:effectExtent l="0" t="0" r="5080" b="1905"/>
                                  <wp:docPr id="194" name="Slika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204791" cy="245749"/>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1E2B64E9" id="_x0000_s1034" type="#_x0000_t202" style="position:absolute;left:0;text-align:left;margin-left:-5.8pt;margin-top:57.15pt;width:23.2pt;height:26.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2DAIAAP8DAAAOAAAAZHJzL2Uyb0RvYy54bWysU9tu2zAMfR+wfxD0vthxmiAx4hRduw4D&#10;ugvQ7gMUWY6FSKImKbGzrx8lJ5nRvg3zg0Ca4iHPIbW+7bUiR+G8BFPR6SSnRBgOtTS7iv58efyw&#10;pMQHZmqmwIiKnoSnt5v379adLUUBLahaOIIgxpedrWgbgi2zzPNWaOYnYIXBYANOs4Cu22W1Yx2i&#10;a5UVeb7IOnC1dcCF9/j3YQjSTcJvGsHD96bxIhBVUewtpNOlcxvPbLNm5c4x20p+boP9QxeaSYNF&#10;r1APLDBycPINlJbcgYcmTDjoDJpGcpE4IJtp/orNc8usSFxQHG+vMvn/B8u/HX84Imuc3aqgxDCN&#10;Q3oRex+MJLA/SkeKKFJnfYl3ny3eDv1H6DEhEfb2CfjeEwP3LTM7ceccdK1gNTY5jZnZKHXA8RFk&#10;232FGmuxQ4AE1DdORwVRE4LoOKzTdUCiD4Tjz2J1s7jBCMfQbIb2PFVg5SXZOh8+C9AkGhV1OP8E&#10;zo5PPsRmWHm5EmsZeJRKpR1QhnQVXc2LeUoYRbQMuKJK6oou8/gNSxM5fjJ1Sg5MqsHGAsqcSUee&#10;A+PQb/sk8vKi5RbqE6rgYNhIfEFotOB+U9LhNlbU/zowJyhRXwwqOVvEuiSMHTd2tmOHGY5QFQ2U&#10;DOZ9SCs/UL5DxRuZ1IijGTo5t4xblkQ6v4i4xmM/3fr7bjd/AAAA//8DAFBLAwQUAAYACAAAACEA&#10;qq8cVuAAAAAKAQAADwAAAGRycy9kb3ducmV2LnhtbEyPwU7DMBBE70j8g7VI3FonTZSiNE6FqIAD&#10;J9oK9ejE2yQlXkex26Z/z3KC4848zc4U68n24oKj7xwpiOcRCKTamY4aBfvd6+wJhA+ajO4doYIb&#10;eliX93eFzo270idetqERHEI+1wraEIZcSl+3aLWfuwGJvaMbrQ58jo00o75yuO3lIooyaXVH/KHV&#10;A760WH9vz1bBqbq9L/Z+83EKaXLcha/lYfNWKfX4MD2vQAScwh8Mv/W5OpTcqXJnMl70CmZxnDHK&#10;RpwmIJhIUt5SsZAtI5BlIf9PKH8AAAD//wMAUEsBAi0AFAAGAAgAAAAhALaDOJL+AAAA4QEAABMA&#10;AAAAAAAAAAAAAAAAAAAAAFtDb250ZW50X1R5cGVzXS54bWxQSwECLQAUAAYACAAAACEAOP0h/9YA&#10;AACUAQAACwAAAAAAAAAAAAAAAAAvAQAAX3JlbHMvLnJlbHNQSwECLQAUAAYACAAAACEAvsGHdgwC&#10;AAD/AwAADgAAAAAAAAAAAAAAAAAuAgAAZHJzL2Uyb0RvYy54bWxQSwECLQAUAAYACAAAACEAqq8c&#10;VuAAAAAKAQAADwAAAAAAAAAAAAAAAABmBAAAZHJzL2Rvd25yZXYueG1sUEsFBgAAAAAEAAQA8wAA&#10;AHMFAAAAAA==&#10;" filled="f" stroked="f">
                <v:textbox inset="1mm,1mm,1mm,1mm">
                  <w:txbxContent>
                    <w:p w:rsidR="006B3241" w:rsidRDefault="006B3241" w:rsidP="00342282">
                      <w:r>
                        <w:rPr>
                          <w:noProof/>
                          <w:lang w:eastAsia="hr-HR"/>
                        </w:rPr>
                        <w:drawing>
                          <wp:inline distT="0" distB="0" distL="0" distR="0" wp14:anchorId="6D613BC3" wp14:editId="463EAAD0">
                            <wp:extent cx="204791" cy="245749"/>
                            <wp:effectExtent l="0" t="0" r="5080" b="1905"/>
                            <wp:docPr id="194" name="Slika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204791" cy="245749"/>
                                    </a:xfrm>
                                    <a:prstGeom prst="rect">
                                      <a:avLst/>
                                    </a:prstGeom>
                                  </pic:spPr>
                                </pic:pic>
                              </a:graphicData>
                            </a:graphic>
                          </wp:inline>
                        </w:drawing>
                      </w:r>
                    </w:p>
                  </w:txbxContent>
                </v:textbox>
                <w10:wrap type="topAndBottom" anchorx="margin"/>
              </v:shape>
            </w:pict>
          </mc:Fallback>
        </mc:AlternateContent>
      </w:r>
    </w:p>
    <w:p w:rsidR="00342282" w:rsidRPr="00342282" w:rsidRDefault="00342282" w:rsidP="00342282">
      <w:pPr>
        <w:spacing w:after="0"/>
        <w:rPr>
          <w:rFonts w:ascii="Times New Roman" w:eastAsia="Calibri" w:hAnsi="Times New Roman" w:cs="Times New Roman"/>
          <w:sz w:val="20"/>
          <w:szCs w:val="20"/>
        </w:rPr>
      </w:pPr>
      <w:r w:rsidRPr="00342282">
        <w:rPr>
          <w:rFonts w:ascii="Times New Roman" w:eastAsia="Calibri" w:hAnsi="Times New Roman" w:cs="Times New Roman"/>
          <w:sz w:val="20"/>
          <w:szCs w:val="20"/>
        </w:rPr>
        <w:t>KLASA:363-01/21-01/28</w:t>
      </w:r>
    </w:p>
    <w:p w:rsidR="00342282" w:rsidRPr="00342282" w:rsidRDefault="00342282" w:rsidP="00342282">
      <w:pPr>
        <w:spacing w:after="0"/>
        <w:rPr>
          <w:rFonts w:ascii="Times New Roman" w:eastAsia="Calibri" w:hAnsi="Times New Roman" w:cs="Times New Roman"/>
          <w:sz w:val="20"/>
          <w:szCs w:val="20"/>
        </w:rPr>
      </w:pPr>
      <w:r w:rsidRPr="00342282">
        <w:rPr>
          <w:rFonts w:ascii="Times New Roman" w:eastAsia="Calibri" w:hAnsi="Times New Roman" w:cs="Times New Roman"/>
          <w:sz w:val="20"/>
          <w:szCs w:val="20"/>
        </w:rPr>
        <w:t>URBROJ:2121/08-01-21-2</w:t>
      </w:r>
    </w:p>
    <w:p w:rsidR="00342282" w:rsidRPr="00342282" w:rsidRDefault="00342282" w:rsidP="00342282">
      <w:pPr>
        <w:spacing w:after="0" w:line="240" w:lineRule="auto"/>
        <w:rPr>
          <w:rFonts w:ascii="Times New Roman" w:eastAsia="Calibri" w:hAnsi="Times New Roman" w:cs="Times New Roman"/>
          <w:sz w:val="20"/>
          <w:szCs w:val="20"/>
        </w:rPr>
      </w:pPr>
      <w:r w:rsidRPr="00342282">
        <w:rPr>
          <w:rFonts w:ascii="Times New Roman" w:eastAsia="Calibri" w:hAnsi="Times New Roman" w:cs="Times New Roman"/>
          <w:sz w:val="20"/>
          <w:szCs w:val="20"/>
        </w:rPr>
        <w:t>Strizivojna, 14.12.2021.</w:t>
      </w:r>
    </w:p>
    <w:p w:rsidR="00342282" w:rsidRPr="00342282" w:rsidRDefault="00342282" w:rsidP="00342282">
      <w:pPr>
        <w:jc w:val="both"/>
        <w:rPr>
          <w:rFonts w:ascii="Times New Roman" w:eastAsia="Calibri" w:hAnsi="Times New Roman" w:cs="Times New Roman"/>
          <w:sz w:val="20"/>
          <w:szCs w:val="18"/>
        </w:rPr>
      </w:pPr>
    </w:p>
    <w:p w:rsidR="00342282" w:rsidRPr="00342282" w:rsidRDefault="00342282" w:rsidP="00342282">
      <w:pPr>
        <w:jc w:val="both"/>
        <w:rPr>
          <w:rFonts w:ascii="Times New Roman" w:eastAsia="Calibri" w:hAnsi="Times New Roman" w:cs="Times New Roman"/>
          <w:sz w:val="20"/>
          <w:szCs w:val="18"/>
        </w:rPr>
      </w:pPr>
      <w:r w:rsidRPr="00342282">
        <w:rPr>
          <w:rFonts w:ascii="Times New Roman" w:eastAsia="Calibri" w:hAnsi="Times New Roman" w:cs="Times New Roman"/>
          <w:sz w:val="20"/>
          <w:szCs w:val="18"/>
        </w:rPr>
        <w:t>Temeljem članka 72. st. 1. Zakona o komunalnom gospodarstvu  („Narodne novine“, broj 68/18, 110/18 i 32/20 – pročišćeni tekst), te članka 30. Statuta Općine Strizivojna („Službeni glasnik Općine Strizivojna“, broj 1/21) Općinsko vijeće Općine Strizivojna na svojoj 6. sjednici održanoj dana 14.12.2021.  godine donosi:</w:t>
      </w:r>
    </w:p>
    <w:p w:rsidR="00342282" w:rsidRPr="00342282" w:rsidRDefault="00342282" w:rsidP="00342282">
      <w:pPr>
        <w:jc w:val="center"/>
        <w:rPr>
          <w:rFonts w:ascii="Times New Roman" w:eastAsia="Calibri" w:hAnsi="Times New Roman" w:cs="Times New Roman"/>
          <w:i/>
          <w:szCs w:val="20"/>
        </w:rPr>
      </w:pPr>
      <w:r w:rsidRPr="00342282">
        <w:rPr>
          <w:rFonts w:ascii="Times New Roman" w:eastAsia="Calibri" w:hAnsi="Times New Roman" w:cs="Times New Roman"/>
          <w:b/>
          <w:szCs w:val="20"/>
        </w:rPr>
        <w:t>IZMJENE PROGRAMA</w:t>
      </w:r>
      <w:r w:rsidRPr="00342282">
        <w:rPr>
          <w:rFonts w:ascii="Times New Roman" w:eastAsia="Calibri" w:hAnsi="Times New Roman" w:cs="Times New Roman"/>
          <w:b/>
          <w:szCs w:val="20"/>
        </w:rPr>
        <w:br/>
        <w:t xml:space="preserve">održavanja objekata i uređaja komunalne infrastrukture za </w:t>
      </w:r>
      <w:r w:rsidR="00271D65">
        <w:rPr>
          <w:rFonts w:ascii="Times New Roman" w:eastAsia="Calibri" w:hAnsi="Times New Roman" w:cs="Times New Roman"/>
          <w:b/>
          <w:szCs w:val="20"/>
        </w:rPr>
        <w:t>202</w:t>
      </w:r>
      <w:r w:rsidR="00B3031F">
        <w:rPr>
          <w:rFonts w:ascii="Times New Roman" w:eastAsia="Calibri" w:hAnsi="Times New Roman" w:cs="Times New Roman"/>
          <w:b/>
          <w:szCs w:val="20"/>
        </w:rPr>
        <w:t>1</w:t>
      </w:r>
      <w:r w:rsidRPr="00342282">
        <w:rPr>
          <w:rFonts w:ascii="Times New Roman" w:eastAsia="Calibri" w:hAnsi="Times New Roman" w:cs="Times New Roman"/>
          <w:b/>
          <w:szCs w:val="20"/>
        </w:rPr>
        <w:t>. godinu</w:t>
      </w:r>
    </w:p>
    <w:p w:rsidR="00342282" w:rsidRPr="00342282" w:rsidRDefault="00342282" w:rsidP="00342282">
      <w:pPr>
        <w:spacing w:after="0" w:line="240" w:lineRule="auto"/>
        <w:rPr>
          <w:rFonts w:ascii="Times New Roman" w:eastAsia="Calibri" w:hAnsi="Times New Roman" w:cs="Times New Roman"/>
          <w:bCs/>
        </w:rPr>
      </w:pPr>
    </w:p>
    <w:p w:rsidR="00342282" w:rsidRPr="00342282" w:rsidRDefault="00342282" w:rsidP="00342282">
      <w:pPr>
        <w:spacing w:after="0" w:line="240" w:lineRule="auto"/>
        <w:jc w:val="center"/>
        <w:rPr>
          <w:rFonts w:ascii="Times New Roman" w:eastAsia="Calibri" w:hAnsi="Times New Roman" w:cs="Times New Roman"/>
          <w:sz w:val="20"/>
          <w:szCs w:val="20"/>
        </w:rPr>
      </w:pPr>
      <w:r w:rsidRPr="00342282">
        <w:rPr>
          <w:rFonts w:ascii="Times New Roman" w:eastAsia="Calibri" w:hAnsi="Times New Roman" w:cs="Times New Roman"/>
          <w:b/>
          <w:sz w:val="20"/>
          <w:szCs w:val="20"/>
        </w:rPr>
        <w:t>Članak 1</w:t>
      </w:r>
      <w:r w:rsidRPr="00342282">
        <w:rPr>
          <w:rFonts w:ascii="Times New Roman" w:eastAsia="Calibri" w:hAnsi="Times New Roman" w:cs="Times New Roman"/>
          <w:sz w:val="20"/>
          <w:szCs w:val="20"/>
        </w:rPr>
        <w:t>.</w:t>
      </w:r>
    </w:p>
    <w:p w:rsidR="00342282" w:rsidRPr="00342282" w:rsidRDefault="00342282" w:rsidP="00342282">
      <w:pPr>
        <w:spacing w:after="0"/>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ab/>
        <w:t xml:space="preserve">Ovim Programom određuje se održavanje objekata i uređaja komunalne infrastrukture na području Općine Strizivojna za </w:t>
      </w:r>
      <w:sdt>
        <w:sdtPr>
          <w:rPr>
            <w:rFonts w:ascii="Times New Roman" w:eastAsia="Calibri" w:hAnsi="Times New Roman" w:cs="Times New Roman"/>
            <w:sz w:val="20"/>
            <w:szCs w:val="20"/>
          </w:rPr>
          <w:alias w:val="Stanje"/>
          <w:tag w:val=""/>
          <w:id w:val="-1570410845"/>
          <w:placeholder>
            <w:docPart w:val="8595CBB93F514A32AFCEAEE6FFCAE93E"/>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342282">
        <w:rPr>
          <w:rFonts w:ascii="Times New Roman" w:eastAsia="Calibri" w:hAnsi="Times New Roman" w:cs="Times New Roman"/>
          <w:sz w:val="20"/>
          <w:szCs w:val="20"/>
        </w:rPr>
        <w:t>. godinu za:</w:t>
      </w:r>
    </w:p>
    <w:p w:rsidR="00342282" w:rsidRPr="00342282" w:rsidRDefault="00342282" w:rsidP="00B82196">
      <w:pPr>
        <w:numPr>
          <w:ilvl w:val="0"/>
          <w:numId w:val="5"/>
        </w:numPr>
        <w:spacing w:after="0"/>
        <w:contextualSpacing/>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Održavanje nerazvrstanih cesta</w:t>
      </w:r>
    </w:p>
    <w:p w:rsidR="00342282" w:rsidRPr="00342282" w:rsidRDefault="00342282" w:rsidP="00B82196">
      <w:pPr>
        <w:numPr>
          <w:ilvl w:val="0"/>
          <w:numId w:val="5"/>
        </w:numPr>
        <w:spacing w:after="0"/>
        <w:contextualSpacing/>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Održavanje javnih prometnih površina na kojima nije dopušten promet motornih vozilima</w:t>
      </w:r>
    </w:p>
    <w:p w:rsidR="00342282" w:rsidRPr="00342282" w:rsidRDefault="00342282" w:rsidP="00B82196">
      <w:pPr>
        <w:numPr>
          <w:ilvl w:val="0"/>
          <w:numId w:val="5"/>
        </w:numPr>
        <w:spacing w:after="0"/>
        <w:contextualSpacing/>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Održavanje građevina javne odvodnje oborinskih voda</w:t>
      </w:r>
    </w:p>
    <w:p w:rsidR="00342282" w:rsidRPr="00342282" w:rsidRDefault="00342282" w:rsidP="00B82196">
      <w:pPr>
        <w:numPr>
          <w:ilvl w:val="0"/>
          <w:numId w:val="5"/>
        </w:numPr>
        <w:spacing w:after="0"/>
        <w:contextualSpacing/>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Održavanje javnih zelenih površina</w:t>
      </w:r>
    </w:p>
    <w:p w:rsidR="00342282" w:rsidRPr="00342282" w:rsidRDefault="00342282" w:rsidP="00B82196">
      <w:pPr>
        <w:numPr>
          <w:ilvl w:val="0"/>
          <w:numId w:val="5"/>
        </w:numPr>
        <w:spacing w:after="0"/>
        <w:contextualSpacing/>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Održavanje građevina, uređaja i predmeta javne namjene</w:t>
      </w:r>
    </w:p>
    <w:p w:rsidR="00342282" w:rsidRPr="00342282" w:rsidRDefault="00342282" w:rsidP="00B82196">
      <w:pPr>
        <w:numPr>
          <w:ilvl w:val="0"/>
          <w:numId w:val="5"/>
        </w:numPr>
        <w:spacing w:after="0"/>
        <w:contextualSpacing/>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 xml:space="preserve">Održavanje groblja i krematorija na grobljima </w:t>
      </w:r>
    </w:p>
    <w:p w:rsidR="00342282" w:rsidRPr="00342282" w:rsidRDefault="00342282" w:rsidP="00B82196">
      <w:pPr>
        <w:numPr>
          <w:ilvl w:val="0"/>
          <w:numId w:val="5"/>
        </w:numPr>
        <w:spacing w:after="0"/>
        <w:contextualSpacing/>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Održavanje čistoće javnih površina</w:t>
      </w:r>
    </w:p>
    <w:p w:rsidR="00342282" w:rsidRPr="00342282" w:rsidRDefault="00342282" w:rsidP="00B82196">
      <w:pPr>
        <w:numPr>
          <w:ilvl w:val="0"/>
          <w:numId w:val="5"/>
        </w:numPr>
        <w:spacing w:after="0"/>
        <w:contextualSpacing/>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Održavanje javne rasvjete</w:t>
      </w:r>
    </w:p>
    <w:p w:rsidR="00342282" w:rsidRPr="00342282" w:rsidRDefault="00342282" w:rsidP="00342282">
      <w:pPr>
        <w:ind w:firstLine="708"/>
        <w:jc w:val="both"/>
        <w:rPr>
          <w:rFonts w:ascii="Times New Roman" w:eastAsia="Calibri" w:hAnsi="Times New Roman" w:cs="Times New Roman"/>
          <w:sz w:val="20"/>
          <w:szCs w:val="20"/>
        </w:rPr>
      </w:pPr>
    </w:p>
    <w:p w:rsidR="00342282" w:rsidRPr="00342282" w:rsidRDefault="00342282" w:rsidP="00342282">
      <w:pPr>
        <w:ind w:right="22"/>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Programom iz stavka 1. ovog članka utvrđuje se opis i opseg poslova održavanja komunalne infrastrukture s procjenom pojedinih troškova po djelatnostima te iskaz financijskih sredstava potrebnih za ostvarivanje programa, s naznakom izvora financiranja.</w:t>
      </w:r>
    </w:p>
    <w:p w:rsidR="00342282" w:rsidRPr="00342282" w:rsidRDefault="00342282" w:rsidP="00342282">
      <w:pPr>
        <w:jc w:val="both"/>
        <w:rPr>
          <w:rFonts w:ascii="Times New Roman" w:eastAsia="Calibri" w:hAnsi="Times New Roman" w:cs="Times New Roman"/>
          <w:sz w:val="20"/>
          <w:szCs w:val="20"/>
        </w:rPr>
      </w:pPr>
    </w:p>
    <w:p w:rsidR="00342282" w:rsidRPr="00342282" w:rsidRDefault="00342282" w:rsidP="00342282">
      <w:pPr>
        <w:spacing w:after="0" w:line="240" w:lineRule="auto"/>
        <w:jc w:val="center"/>
        <w:rPr>
          <w:rFonts w:ascii="Times New Roman" w:eastAsia="Calibri" w:hAnsi="Times New Roman" w:cs="Times New Roman"/>
          <w:sz w:val="20"/>
          <w:szCs w:val="20"/>
        </w:rPr>
      </w:pPr>
      <w:r w:rsidRPr="00342282">
        <w:rPr>
          <w:rFonts w:ascii="Times New Roman" w:eastAsia="Calibri" w:hAnsi="Times New Roman" w:cs="Times New Roman"/>
          <w:b/>
          <w:sz w:val="20"/>
          <w:szCs w:val="20"/>
        </w:rPr>
        <w:t>Članak 2</w:t>
      </w:r>
      <w:r w:rsidRPr="00342282">
        <w:rPr>
          <w:rFonts w:ascii="Times New Roman" w:eastAsia="Calibri" w:hAnsi="Times New Roman" w:cs="Times New Roman"/>
          <w:sz w:val="20"/>
          <w:szCs w:val="20"/>
        </w:rPr>
        <w:t>.</w:t>
      </w:r>
    </w:p>
    <w:p w:rsidR="00342282" w:rsidRPr="00342282" w:rsidRDefault="00342282" w:rsidP="00342282">
      <w:pPr>
        <w:spacing w:after="0" w:line="240" w:lineRule="auto"/>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 xml:space="preserve">U </w:t>
      </w:r>
      <w:sdt>
        <w:sdtPr>
          <w:rPr>
            <w:rFonts w:ascii="Times New Roman" w:eastAsia="Calibri" w:hAnsi="Times New Roman" w:cs="Times New Roman"/>
            <w:sz w:val="20"/>
            <w:szCs w:val="20"/>
          </w:rPr>
          <w:alias w:val="Stanje"/>
          <w:tag w:val=""/>
          <w:id w:val="1630201378"/>
          <w:placeholder>
            <w:docPart w:val="13FCFBCEBD76444BB15D90B08CF5367E"/>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342282">
        <w:rPr>
          <w:rFonts w:ascii="Times New Roman" w:eastAsia="Calibri" w:hAnsi="Times New Roman" w:cs="Times New Roman"/>
          <w:sz w:val="20"/>
          <w:szCs w:val="20"/>
        </w:rPr>
        <w:t>. godini održavanje komunalne infrastrukture iz članka 1. ove Odluke na području Općine Strizivojna obuhvaća:</w:t>
      </w:r>
    </w:p>
    <w:p w:rsidR="00342282" w:rsidRPr="00342282" w:rsidRDefault="00342282" w:rsidP="00342282">
      <w:pPr>
        <w:spacing w:after="0" w:line="240" w:lineRule="auto"/>
        <w:rPr>
          <w:rFonts w:ascii="Times New Roman" w:eastAsia="Calibri" w:hAnsi="Times New Roman" w:cs="Times New Roman"/>
          <w:sz w:val="20"/>
          <w:szCs w:val="20"/>
        </w:rPr>
      </w:pPr>
    </w:p>
    <w:p w:rsidR="00342282" w:rsidRPr="00342282" w:rsidRDefault="00342282" w:rsidP="00B82196">
      <w:pPr>
        <w:numPr>
          <w:ilvl w:val="0"/>
          <w:numId w:val="6"/>
        </w:numPr>
        <w:spacing w:after="0"/>
        <w:ind w:left="284" w:hanging="284"/>
        <w:contextualSpacing/>
        <w:jc w:val="both"/>
        <w:rPr>
          <w:rFonts w:ascii="Times New Roman" w:eastAsia="Calibri" w:hAnsi="Times New Roman" w:cs="Times New Roman"/>
          <w:b/>
          <w:bCs/>
          <w:sz w:val="20"/>
          <w:szCs w:val="20"/>
        </w:rPr>
      </w:pPr>
      <w:r w:rsidRPr="00342282">
        <w:rPr>
          <w:rFonts w:ascii="Times New Roman" w:eastAsia="Calibri" w:hAnsi="Times New Roman" w:cs="Times New Roman"/>
          <w:b/>
          <w:bCs/>
          <w:sz w:val="20"/>
          <w:szCs w:val="20"/>
        </w:rPr>
        <w:t>Održavanje nerazvrstanih cesta</w:t>
      </w:r>
    </w:p>
    <w:p w:rsidR="00342282" w:rsidRPr="00342282" w:rsidRDefault="00342282" w:rsidP="00342282">
      <w:pPr>
        <w:spacing w:after="0"/>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Podrazumijeva skup mjera i radnji koje se obavljaju tijekom cijele godine sa svrhom održavanja prohodnosti, tehničke ispravnosti, urednosti ceste i osiguravanja sigurnosti ceste i cestovnih objekata.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342282" w:rsidRPr="00342282" w:rsidTr="00342282">
        <w:tc>
          <w:tcPr>
            <w:tcW w:w="7740" w:type="dxa"/>
            <w:shd w:val="clear" w:color="auto" w:fill="505050"/>
          </w:tcPr>
          <w:p w:rsidR="00342282" w:rsidRPr="00342282" w:rsidRDefault="00342282" w:rsidP="00342282">
            <w:pPr>
              <w:spacing w:after="0"/>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342282" w:rsidRPr="00342282" w:rsidRDefault="00342282" w:rsidP="00342282">
            <w:pPr>
              <w:spacing w:after="0"/>
              <w:jc w:val="right"/>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REBALANS</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R120 GEODETSKO-KATASTARSKE USLUGE</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5.000,00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R119 ODRŽAVANJE OTRESIŠTA, POLJSKI PUTEVI</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46 Prihodi od poljoprivrednog zemljišta RH</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145.000,00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R121 ZNAKOVI ZA NERAZVRSTANE CESTE</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 xml:space="preserve">UKUPNO: </w:t>
            </w:r>
          </w:p>
        </w:tc>
        <w:tc>
          <w:tcPr>
            <w:tcW w:w="1440" w:type="dxa"/>
          </w:tcPr>
          <w:p w:rsidR="00342282" w:rsidRPr="00342282" w:rsidRDefault="00342282" w:rsidP="00342282">
            <w:pPr>
              <w:spacing w:after="0"/>
              <w:jc w:val="right"/>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150.000,00</w:t>
            </w:r>
          </w:p>
        </w:tc>
      </w:tr>
    </w:tbl>
    <w:p w:rsidR="00342282" w:rsidRPr="00342282" w:rsidRDefault="00342282" w:rsidP="00342282">
      <w:pPr>
        <w:spacing w:after="0"/>
        <w:rPr>
          <w:rFonts w:ascii="Times New Roman" w:eastAsia="Calibri" w:hAnsi="Times New Roman" w:cs="Times New Roman"/>
          <w:sz w:val="18"/>
          <w:szCs w:val="18"/>
          <w:lang w:eastAsia="hr-HR"/>
        </w:rPr>
      </w:pPr>
    </w:p>
    <w:p w:rsidR="00342282" w:rsidRPr="00342282" w:rsidRDefault="00342282" w:rsidP="00342282">
      <w:pPr>
        <w:spacing w:after="0"/>
        <w:rPr>
          <w:rFonts w:ascii="Times New Roman" w:eastAsia="Calibri" w:hAnsi="Times New Roman" w:cs="Times New Roman"/>
          <w:sz w:val="20"/>
          <w:szCs w:val="20"/>
          <w:lang w:eastAsia="hr-HR"/>
        </w:rPr>
      </w:pPr>
    </w:p>
    <w:p w:rsidR="00342282" w:rsidRPr="00342282" w:rsidRDefault="00342282"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342282">
        <w:rPr>
          <w:rFonts w:ascii="Times New Roman" w:eastAsia="Calibri" w:hAnsi="Times New Roman" w:cs="Times New Roman"/>
          <w:b/>
          <w:bCs/>
          <w:sz w:val="20"/>
          <w:szCs w:val="20"/>
          <w:lang w:eastAsia="hr-HR"/>
        </w:rPr>
        <w:t>Održavanje javnih prometnih površina na kojima nije dopušten promet motornih vozila</w:t>
      </w:r>
    </w:p>
    <w:p w:rsidR="00342282" w:rsidRPr="00342282" w:rsidRDefault="00342282" w:rsidP="00342282">
      <w:pPr>
        <w:spacing w:after="0"/>
        <w:jc w:val="both"/>
        <w:rPr>
          <w:rFonts w:ascii="Times New Roman" w:eastAsia="Calibri" w:hAnsi="Times New Roman" w:cs="Times New Roman"/>
          <w:sz w:val="20"/>
          <w:szCs w:val="20"/>
          <w:lang w:eastAsia="hr-HR"/>
        </w:rPr>
      </w:pPr>
      <w:r w:rsidRPr="00342282">
        <w:rPr>
          <w:rFonts w:ascii="Times New Roman" w:eastAsia="Calibri" w:hAnsi="Times New Roman" w:cs="Times New Roman"/>
          <w:sz w:val="20"/>
          <w:szCs w:val="20"/>
          <w:lang w:eastAsia="hr-HR"/>
        </w:rPr>
        <w:t>Pod održavanjem javnih površina na kojima nije dopušten promet motornih vozila podrazumijeva se održavanje i popravci tih površina kojima se osigurava njihova funkcionalna ispravnost.</w:t>
      </w:r>
    </w:p>
    <w:tbl>
      <w:tblPr>
        <w:tblW w:w="0" w:type="auto"/>
        <w:tblLayout w:type="fixed"/>
        <w:tblLook w:val="0000" w:firstRow="0" w:lastRow="0" w:firstColumn="0" w:lastColumn="0" w:noHBand="0" w:noVBand="0"/>
      </w:tblPr>
      <w:tblGrid>
        <w:gridCol w:w="4536"/>
        <w:gridCol w:w="4536"/>
      </w:tblGrid>
      <w:tr w:rsidR="00342282" w:rsidRPr="00342282" w:rsidTr="00342282">
        <w:tc>
          <w:tcPr>
            <w:tcW w:w="4536" w:type="dxa"/>
            <w:shd w:val="clear" w:color="auto" w:fill="505050"/>
          </w:tcPr>
          <w:p w:rsidR="00342282" w:rsidRPr="00342282" w:rsidRDefault="00342282" w:rsidP="00342282">
            <w:pPr>
              <w:spacing w:after="0"/>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REDNI BROJ I OPIS</w:t>
            </w:r>
          </w:p>
        </w:tc>
        <w:tc>
          <w:tcPr>
            <w:tcW w:w="4536" w:type="dxa"/>
            <w:shd w:val="clear" w:color="auto" w:fill="505050"/>
          </w:tcPr>
          <w:p w:rsidR="00342282" w:rsidRPr="00342282" w:rsidRDefault="00342282" w:rsidP="00342282">
            <w:pPr>
              <w:spacing w:after="0"/>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REBALANS</w:t>
            </w:r>
          </w:p>
        </w:tc>
      </w:tr>
      <w:tr w:rsidR="00342282" w:rsidRPr="00342282" w:rsidTr="00342282">
        <w:tc>
          <w:tcPr>
            <w:tcW w:w="4536" w:type="dxa"/>
          </w:tcPr>
          <w:p w:rsidR="00342282" w:rsidRPr="00342282" w:rsidRDefault="00342282" w:rsidP="00342282">
            <w:pPr>
              <w:spacing w:after="0"/>
              <w:rPr>
                <w:rFonts w:ascii="Times New Roman" w:eastAsia="Calibri" w:hAnsi="Times New Roman" w:cs="Times New Roman"/>
                <w:sz w:val="18"/>
                <w:szCs w:val="18"/>
                <w:lang w:eastAsia="hr-HR"/>
              </w:rPr>
            </w:pPr>
          </w:p>
        </w:tc>
        <w:tc>
          <w:tcPr>
            <w:tcW w:w="4536" w:type="dxa"/>
          </w:tcPr>
          <w:p w:rsidR="00342282" w:rsidRPr="00342282" w:rsidRDefault="00342282" w:rsidP="00342282">
            <w:pPr>
              <w:spacing w:after="0"/>
              <w:rPr>
                <w:rFonts w:ascii="Times New Roman" w:eastAsia="Calibri" w:hAnsi="Times New Roman" w:cs="Times New Roman"/>
                <w:sz w:val="18"/>
                <w:szCs w:val="18"/>
                <w:lang w:eastAsia="hr-HR"/>
              </w:rPr>
            </w:pPr>
          </w:p>
        </w:tc>
      </w:tr>
    </w:tbl>
    <w:p w:rsidR="00342282" w:rsidRPr="00342282" w:rsidRDefault="00342282" w:rsidP="00342282">
      <w:pPr>
        <w:spacing w:after="0"/>
        <w:rPr>
          <w:rFonts w:ascii="Times New Roman" w:eastAsia="Calibri" w:hAnsi="Times New Roman" w:cs="Times New Roman"/>
          <w:sz w:val="18"/>
          <w:szCs w:val="18"/>
          <w:lang w:eastAsia="hr-HR"/>
        </w:rPr>
      </w:pPr>
    </w:p>
    <w:p w:rsidR="00342282" w:rsidRPr="00342282" w:rsidRDefault="00342282" w:rsidP="00342282">
      <w:pPr>
        <w:spacing w:after="0"/>
        <w:rPr>
          <w:rFonts w:ascii="Times New Roman" w:eastAsia="Calibri" w:hAnsi="Times New Roman" w:cs="Times New Roman"/>
          <w:sz w:val="20"/>
          <w:szCs w:val="20"/>
          <w:lang w:eastAsia="hr-HR"/>
        </w:rPr>
      </w:pPr>
    </w:p>
    <w:p w:rsidR="00342282" w:rsidRPr="00342282" w:rsidRDefault="00342282"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342282">
        <w:rPr>
          <w:rFonts w:ascii="Times New Roman" w:eastAsia="Calibri" w:hAnsi="Times New Roman" w:cs="Times New Roman"/>
          <w:b/>
          <w:bCs/>
          <w:sz w:val="20"/>
          <w:szCs w:val="20"/>
          <w:lang w:eastAsia="hr-HR"/>
        </w:rPr>
        <w:lastRenderedPageBreak/>
        <w:t>Održavanje građevina javne odvodnje oborinskih voda</w:t>
      </w:r>
    </w:p>
    <w:p w:rsidR="00342282" w:rsidRPr="00342282" w:rsidRDefault="00342282" w:rsidP="00342282">
      <w:pPr>
        <w:spacing w:after="0"/>
        <w:jc w:val="both"/>
        <w:rPr>
          <w:rFonts w:ascii="Times New Roman" w:eastAsia="Calibri" w:hAnsi="Times New Roman" w:cs="Times New Roman"/>
          <w:sz w:val="20"/>
          <w:szCs w:val="20"/>
          <w:lang w:eastAsia="hr-HR"/>
        </w:rPr>
      </w:pPr>
      <w:r w:rsidRPr="00342282">
        <w:rPr>
          <w:rFonts w:ascii="Times New Roman" w:eastAsia="Calibri" w:hAnsi="Times New Roman" w:cs="Times New Roman"/>
          <w:sz w:val="20"/>
          <w:szCs w:val="20"/>
          <w:lang w:eastAsia="hr-HR"/>
        </w:rPr>
        <w:t>Podrazumijeva se upravljanje i održavanje građevina koje služe prihvatu, odvodnji i ispuštanju oborinskih voda iz građevina i površina javne namjene osim građevina u vlasništvu javnih isporučitelja vodnih usluga.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342282" w:rsidRPr="00342282" w:rsidTr="00342282">
        <w:tc>
          <w:tcPr>
            <w:tcW w:w="7740" w:type="dxa"/>
            <w:shd w:val="clear" w:color="auto" w:fill="505050"/>
          </w:tcPr>
          <w:p w:rsidR="00342282" w:rsidRPr="00342282" w:rsidRDefault="00342282" w:rsidP="00342282">
            <w:pPr>
              <w:spacing w:after="0"/>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342282" w:rsidRPr="00342282" w:rsidRDefault="00342282" w:rsidP="00342282">
            <w:pPr>
              <w:spacing w:after="0"/>
              <w:jc w:val="right"/>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REBALANS</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R122 ODRŽAVANJE KANALSKE MREŽE</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41 Komunalna naknada</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25.000,00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 xml:space="preserve">UKUPNO: </w:t>
            </w:r>
          </w:p>
        </w:tc>
        <w:tc>
          <w:tcPr>
            <w:tcW w:w="1440" w:type="dxa"/>
          </w:tcPr>
          <w:p w:rsidR="00342282" w:rsidRPr="00342282" w:rsidRDefault="00342282" w:rsidP="00342282">
            <w:pPr>
              <w:spacing w:after="0"/>
              <w:jc w:val="right"/>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25.000,00</w:t>
            </w:r>
          </w:p>
        </w:tc>
      </w:tr>
    </w:tbl>
    <w:p w:rsidR="00342282" w:rsidRPr="00342282" w:rsidRDefault="00342282" w:rsidP="00342282">
      <w:pPr>
        <w:spacing w:after="0"/>
        <w:rPr>
          <w:rFonts w:ascii="Times New Roman" w:eastAsia="Calibri" w:hAnsi="Times New Roman" w:cs="Times New Roman"/>
          <w:sz w:val="18"/>
          <w:szCs w:val="18"/>
          <w:lang w:eastAsia="hr-HR"/>
        </w:rPr>
      </w:pPr>
    </w:p>
    <w:p w:rsidR="00342282" w:rsidRPr="00342282" w:rsidRDefault="00342282" w:rsidP="00342282">
      <w:pPr>
        <w:spacing w:after="0"/>
        <w:rPr>
          <w:rFonts w:ascii="Times New Roman" w:eastAsia="Calibri" w:hAnsi="Times New Roman" w:cs="Times New Roman"/>
          <w:sz w:val="20"/>
          <w:szCs w:val="20"/>
          <w:lang w:eastAsia="hr-HR"/>
        </w:rPr>
      </w:pPr>
    </w:p>
    <w:p w:rsidR="00342282" w:rsidRPr="00342282" w:rsidRDefault="00342282" w:rsidP="00342282">
      <w:pPr>
        <w:spacing w:after="0"/>
        <w:rPr>
          <w:rFonts w:ascii="Times New Roman" w:eastAsia="Calibri" w:hAnsi="Times New Roman" w:cs="Times New Roman"/>
          <w:sz w:val="20"/>
          <w:szCs w:val="20"/>
          <w:lang w:eastAsia="hr-HR"/>
        </w:rPr>
      </w:pPr>
    </w:p>
    <w:p w:rsidR="00342282" w:rsidRPr="00342282" w:rsidRDefault="00342282"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342282">
        <w:rPr>
          <w:rFonts w:ascii="Times New Roman" w:eastAsia="Calibri" w:hAnsi="Times New Roman" w:cs="Times New Roman"/>
          <w:b/>
          <w:bCs/>
          <w:sz w:val="20"/>
          <w:szCs w:val="20"/>
          <w:lang w:eastAsia="hr-HR"/>
        </w:rPr>
        <w:t>Održavanje javnih zelenih površina</w:t>
      </w:r>
    </w:p>
    <w:p w:rsidR="00342282" w:rsidRPr="00342282" w:rsidRDefault="00342282" w:rsidP="00342282">
      <w:pPr>
        <w:spacing w:after="0"/>
        <w:jc w:val="both"/>
        <w:rPr>
          <w:rFonts w:ascii="Times New Roman" w:eastAsia="Calibri" w:hAnsi="Times New Roman" w:cs="Times New Roman"/>
          <w:sz w:val="20"/>
          <w:szCs w:val="20"/>
          <w:lang w:eastAsia="hr-HR"/>
        </w:rPr>
      </w:pPr>
      <w:r w:rsidRPr="00342282">
        <w:rPr>
          <w:rFonts w:ascii="Times New Roman" w:eastAsia="Calibri" w:hAnsi="Times New Roman" w:cs="Times New Roman"/>
          <w:sz w:val="20"/>
          <w:szCs w:val="20"/>
          <w:lang w:eastAsia="hr-HR"/>
        </w:rPr>
        <w:t>Košenje, obrezivanje i sakupljanje biološkog otpada s javnih zelenih površina, obnova, održavanje i njega drveća, ukrasnog grmlja i drugog bilja, popločenih i nasipanih površina u parkovima, fitosanitarna zaštita bilja i biljnog materijala.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342282" w:rsidRPr="00342282" w:rsidTr="00342282">
        <w:tc>
          <w:tcPr>
            <w:tcW w:w="7740" w:type="dxa"/>
            <w:shd w:val="clear" w:color="auto" w:fill="505050"/>
          </w:tcPr>
          <w:p w:rsidR="00342282" w:rsidRPr="00342282" w:rsidRDefault="00342282" w:rsidP="00342282">
            <w:pPr>
              <w:spacing w:after="0"/>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342282" w:rsidRPr="00342282" w:rsidRDefault="00342282" w:rsidP="00342282">
            <w:pPr>
              <w:spacing w:after="0"/>
              <w:jc w:val="right"/>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REBALANS</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R058 UREĐENJE OKOLIŠA</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71 Prihodi od prodaje nefinancijske imovine, 11 Opći prihodi i primici, 44 Doprinosi za šume, 41 Komunalna naknada</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350.000,00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 xml:space="preserve">UKUPNO: </w:t>
            </w:r>
          </w:p>
        </w:tc>
        <w:tc>
          <w:tcPr>
            <w:tcW w:w="1440" w:type="dxa"/>
          </w:tcPr>
          <w:p w:rsidR="00342282" w:rsidRPr="00342282" w:rsidRDefault="00342282" w:rsidP="00342282">
            <w:pPr>
              <w:spacing w:after="0"/>
              <w:jc w:val="right"/>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350.000,00</w:t>
            </w:r>
          </w:p>
        </w:tc>
      </w:tr>
    </w:tbl>
    <w:p w:rsidR="00342282" w:rsidRPr="00342282" w:rsidRDefault="00342282" w:rsidP="00342282">
      <w:pPr>
        <w:spacing w:after="0"/>
        <w:rPr>
          <w:rFonts w:ascii="Times New Roman" w:eastAsia="Calibri" w:hAnsi="Times New Roman" w:cs="Times New Roman"/>
          <w:sz w:val="18"/>
          <w:szCs w:val="18"/>
          <w:lang w:eastAsia="hr-HR"/>
        </w:rPr>
      </w:pPr>
    </w:p>
    <w:p w:rsidR="00342282" w:rsidRPr="00342282" w:rsidRDefault="00342282" w:rsidP="00342282">
      <w:pPr>
        <w:spacing w:after="0"/>
        <w:rPr>
          <w:rFonts w:ascii="Times New Roman" w:eastAsia="Calibri" w:hAnsi="Times New Roman" w:cs="Times New Roman"/>
          <w:sz w:val="20"/>
          <w:szCs w:val="20"/>
          <w:lang w:eastAsia="hr-HR"/>
        </w:rPr>
      </w:pPr>
    </w:p>
    <w:p w:rsidR="00342282" w:rsidRPr="00342282" w:rsidRDefault="00342282"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342282">
        <w:rPr>
          <w:rFonts w:ascii="Times New Roman" w:eastAsia="Calibri" w:hAnsi="Times New Roman" w:cs="Times New Roman"/>
          <w:b/>
          <w:bCs/>
          <w:sz w:val="20"/>
          <w:szCs w:val="20"/>
          <w:lang w:eastAsia="hr-HR"/>
        </w:rPr>
        <w:t>Održavanje građevina, uređaja i predmeta javne namjene</w:t>
      </w:r>
    </w:p>
    <w:p w:rsidR="00342282" w:rsidRPr="00342282" w:rsidRDefault="00342282" w:rsidP="00342282">
      <w:pPr>
        <w:spacing w:after="0"/>
        <w:jc w:val="both"/>
        <w:rPr>
          <w:rFonts w:ascii="Times New Roman" w:eastAsia="Calibri" w:hAnsi="Times New Roman" w:cs="Times New Roman"/>
          <w:sz w:val="20"/>
          <w:szCs w:val="20"/>
          <w:lang w:eastAsia="hr-HR"/>
        </w:rPr>
      </w:pPr>
      <w:r w:rsidRPr="00342282">
        <w:rPr>
          <w:rFonts w:ascii="Times New Roman" w:eastAsia="Calibri" w:hAnsi="Times New Roman" w:cs="Times New Roman"/>
          <w:sz w:val="20"/>
          <w:szCs w:val="20"/>
          <w:lang w:eastAsia="hr-HR"/>
        </w:rPr>
        <w:t>Podrazumijeva se održavanje, popravci, čišćenje tih građevina, uređaja i predmeta.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342282" w:rsidRPr="00342282" w:rsidTr="00342282">
        <w:tc>
          <w:tcPr>
            <w:tcW w:w="7740" w:type="dxa"/>
            <w:shd w:val="clear" w:color="auto" w:fill="505050"/>
          </w:tcPr>
          <w:p w:rsidR="00342282" w:rsidRPr="00342282" w:rsidRDefault="00342282" w:rsidP="00342282">
            <w:pPr>
              <w:spacing w:after="0"/>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342282" w:rsidRPr="00342282" w:rsidRDefault="00342282" w:rsidP="00342282">
            <w:pPr>
              <w:spacing w:after="0"/>
              <w:jc w:val="right"/>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REBALANS</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R302 ODRŽAVANJE GRAĐEVINSKIH OBJEKATA</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135.000,00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R303 ODRŽAVANJE OBJEKATA</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100.000,00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R047 ODRŽAVANJE ŠTANDOVA, IGRALIŠTA I SL.</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7.000,00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R057 OSTALE KOMUNALNE USLUGE</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47 Prihodi za posebne namjene - ostalo, 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3.000,00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R307 OSTALE KOMUNALNE USLUGE</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45.000,00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R298 ZGRADA OPĆINE</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52 Kapitalne pomoći iz drugih proračuna</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10.000,00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 xml:space="preserve">UKUPNO: </w:t>
            </w:r>
          </w:p>
        </w:tc>
        <w:tc>
          <w:tcPr>
            <w:tcW w:w="1440" w:type="dxa"/>
          </w:tcPr>
          <w:p w:rsidR="00342282" w:rsidRPr="00342282" w:rsidRDefault="00342282" w:rsidP="00342282">
            <w:pPr>
              <w:spacing w:after="0"/>
              <w:jc w:val="right"/>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300.000,00</w:t>
            </w:r>
          </w:p>
        </w:tc>
      </w:tr>
    </w:tbl>
    <w:p w:rsidR="00342282" w:rsidRPr="00342282" w:rsidRDefault="00342282" w:rsidP="00342282">
      <w:pPr>
        <w:spacing w:after="0"/>
        <w:rPr>
          <w:rFonts w:ascii="Times New Roman" w:eastAsia="Calibri" w:hAnsi="Times New Roman" w:cs="Times New Roman"/>
          <w:sz w:val="18"/>
          <w:szCs w:val="18"/>
          <w:lang w:eastAsia="hr-HR"/>
        </w:rPr>
      </w:pPr>
    </w:p>
    <w:p w:rsidR="00342282" w:rsidRPr="00342282" w:rsidRDefault="00342282" w:rsidP="00342282">
      <w:pPr>
        <w:spacing w:after="0"/>
        <w:rPr>
          <w:rFonts w:ascii="Times New Roman" w:eastAsia="Calibri" w:hAnsi="Times New Roman" w:cs="Times New Roman"/>
          <w:sz w:val="20"/>
          <w:szCs w:val="20"/>
          <w:lang w:eastAsia="hr-HR"/>
        </w:rPr>
      </w:pPr>
    </w:p>
    <w:p w:rsidR="00342282" w:rsidRPr="00342282" w:rsidRDefault="00342282"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342282">
        <w:rPr>
          <w:rFonts w:ascii="Times New Roman" w:eastAsia="Calibri" w:hAnsi="Times New Roman" w:cs="Times New Roman"/>
          <w:b/>
          <w:bCs/>
          <w:sz w:val="20"/>
          <w:szCs w:val="20"/>
          <w:lang w:eastAsia="hr-HR"/>
        </w:rPr>
        <w:t>Održavanje groblja i krematorija na grobljima</w:t>
      </w:r>
    </w:p>
    <w:p w:rsidR="00342282" w:rsidRPr="00342282" w:rsidRDefault="00342282" w:rsidP="00342282">
      <w:pPr>
        <w:spacing w:after="0"/>
        <w:jc w:val="both"/>
        <w:rPr>
          <w:rFonts w:ascii="Times New Roman" w:eastAsia="Calibri" w:hAnsi="Times New Roman" w:cs="Times New Roman"/>
          <w:sz w:val="20"/>
          <w:szCs w:val="20"/>
          <w:lang w:eastAsia="hr-HR"/>
        </w:rPr>
      </w:pPr>
      <w:r w:rsidRPr="00342282">
        <w:rPr>
          <w:rFonts w:ascii="Times New Roman" w:eastAsia="Calibri" w:hAnsi="Times New Roman" w:cs="Times New Roman"/>
          <w:sz w:val="20"/>
          <w:szCs w:val="20"/>
          <w:lang w:eastAsia="hr-HR"/>
        </w:rPr>
        <w:t>Održavanje prostora i zgrada za obavljanje ispraćaja i ukopa pokojnika te uređivanje putova, zelenih i drugih površina unutar groblja.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342282" w:rsidRPr="00342282" w:rsidTr="00342282">
        <w:tc>
          <w:tcPr>
            <w:tcW w:w="7740" w:type="dxa"/>
            <w:shd w:val="clear" w:color="auto" w:fill="505050"/>
          </w:tcPr>
          <w:p w:rsidR="00342282" w:rsidRPr="00342282" w:rsidRDefault="00342282" w:rsidP="00342282">
            <w:pPr>
              <w:spacing w:after="0"/>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342282" w:rsidRPr="00342282" w:rsidRDefault="00342282" w:rsidP="00342282">
            <w:pPr>
              <w:spacing w:after="0"/>
              <w:jc w:val="right"/>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REBALANS</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R108 OSTALE KOMUNALNE USLUGE</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44 Doprinosi za šume, 42 Komunalni doprinos</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98.000,00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 xml:space="preserve">UKUPNO: </w:t>
            </w:r>
          </w:p>
        </w:tc>
        <w:tc>
          <w:tcPr>
            <w:tcW w:w="1440" w:type="dxa"/>
          </w:tcPr>
          <w:p w:rsidR="00342282" w:rsidRPr="00342282" w:rsidRDefault="00342282" w:rsidP="00342282">
            <w:pPr>
              <w:spacing w:after="0"/>
              <w:jc w:val="right"/>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98.000,00</w:t>
            </w:r>
          </w:p>
        </w:tc>
      </w:tr>
    </w:tbl>
    <w:p w:rsidR="00342282" w:rsidRPr="00342282" w:rsidRDefault="00342282" w:rsidP="00342282">
      <w:pPr>
        <w:spacing w:after="0"/>
        <w:rPr>
          <w:rFonts w:ascii="Times New Roman" w:eastAsia="Calibri" w:hAnsi="Times New Roman" w:cs="Times New Roman"/>
          <w:sz w:val="18"/>
          <w:szCs w:val="18"/>
          <w:lang w:eastAsia="hr-HR"/>
        </w:rPr>
      </w:pPr>
    </w:p>
    <w:p w:rsidR="00342282" w:rsidRPr="00342282" w:rsidRDefault="00342282" w:rsidP="00342282">
      <w:pPr>
        <w:spacing w:after="0"/>
        <w:rPr>
          <w:rFonts w:ascii="Times New Roman" w:eastAsia="Calibri" w:hAnsi="Times New Roman" w:cs="Times New Roman"/>
          <w:sz w:val="18"/>
          <w:szCs w:val="18"/>
          <w:lang w:eastAsia="hr-HR"/>
        </w:rPr>
      </w:pPr>
    </w:p>
    <w:p w:rsidR="00342282" w:rsidRPr="00342282" w:rsidRDefault="00342282"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342282">
        <w:rPr>
          <w:rFonts w:ascii="Times New Roman" w:eastAsia="Calibri" w:hAnsi="Times New Roman" w:cs="Times New Roman"/>
          <w:b/>
          <w:bCs/>
          <w:sz w:val="20"/>
          <w:szCs w:val="20"/>
          <w:lang w:eastAsia="hr-HR"/>
        </w:rPr>
        <w:t>Održavanje čistoće javnih površina</w:t>
      </w:r>
    </w:p>
    <w:p w:rsidR="00342282" w:rsidRPr="00342282" w:rsidRDefault="00342282" w:rsidP="00342282">
      <w:pPr>
        <w:spacing w:after="0"/>
        <w:jc w:val="both"/>
        <w:rPr>
          <w:rFonts w:ascii="Times New Roman" w:eastAsia="Calibri" w:hAnsi="Times New Roman" w:cs="Times New Roman"/>
          <w:sz w:val="20"/>
          <w:szCs w:val="20"/>
          <w:lang w:eastAsia="hr-HR"/>
        </w:rPr>
      </w:pPr>
      <w:r w:rsidRPr="00342282">
        <w:rPr>
          <w:rFonts w:ascii="Times New Roman" w:eastAsia="Calibri" w:hAnsi="Times New Roman" w:cs="Times New Roman"/>
          <w:sz w:val="20"/>
          <w:szCs w:val="20"/>
          <w:lang w:eastAsia="hr-HR"/>
        </w:rPr>
        <w:t>Podrazumijeva se čišćenje površina javne namjene, osim javnih cesta, koje obuhvaća ručno i strojno čišćenje i pranje javnih površina od otpada, snijega i leda kao i postavljanje i čišćenje košarica za otpatke.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342282" w:rsidRPr="00342282" w:rsidTr="00342282">
        <w:tc>
          <w:tcPr>
            <w:tcW w:w="7740" w:type="dxa"/>
            <w:shd w:val="clear" w:color="auto" w:fill="505050"/>
          </w:tcPr>
          <w:p w:rsidR="00342282" w:rsidRPr="00342282" w:rsidRDefault="00342282" w:rsidP="00342282">
            <w:pPr>
              <w:spacing w:after="0"/>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342282" w:rsidRPr="00342282" w:rsidRDefault="00342282" w:rsidP="00342282">
            <w:pPr>
              <w:spacing w:after="0"/>
              <w:jc w:val="right"/>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REBALANS</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R052 ČIŠĆENJE SNIJEGA</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4.000,00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R107 ČIŠĆENJE SNIJEGA</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5.000,00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R056 ODVOZ SMEĆA</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7.500,00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 xml:space="preserve">UKUPNO: </w:t>
            </w:r>
          </w:p>
        </w:tc>
        <w:tc>
          <w:tcPr>
            <w:tcW w:w="1440" w:type="dxa"/>
          </w:tcPr>
          <w:p w:rsidR="00342282" w:rsidRPr="00342282" w:rsidRDefault="00342282" w:rsidP="00342282">
            <w:pPr>
              <w:spacing w:after="0"/>
              <w:jc w:val="right"/>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16.500,00</w:t>
            </w:r>
          </w:p>
        </w:tc>
      </w:tr>
    </w:tbl>
    <w:p w:rsidR="00342282" w:rsidRPr="00342282" w:rsidRDefault="00342282" w:rsidP="00342282">
      <w:pPr>
        <w:spacing w:after="0"/>
        <w:rPr>
          <w:rFonts w:ascii="Times New Roman" w:eastAsia="Calibri" w:hAnsi="Times New Roman" w:cs="Times New Roman"/>
          <w:sz w:val="18"/>
          <w:szCs w:val="18"/>
          <w:lang w:eastAsia="hr-HR"/>
        </w:rPr>
      </w:pPr>
    </w:p>
    <w:p w:rsidR="00342282" w:rsidRPr="00342282" w:rsidRDefault="00342282" w:rsidP="00342282">
      <w:pPr>
        <w:spacing w:after="0"/>
        <w:rPr>
          <w:rFonts w:ascii="Times New Roman" w:eastAsia="Calibri" w:hAnsi="Times New Roman" w:cs="Times New Roman"/>
          <w:sz w:val="18"/>
          <w:szCs w:val="18"/>
          <w:lang w:eastAsia="hr-HR"/>
        </w:rPr>
      </w:pPr>
    </w:p>
    <w:p w:rsidR="00342282" w:rsidRPr="00342282" w:rsidRDefault="00342282"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342282">
        <w:rPr>
          <w:rFonts w:ascii="Times New Roman" w:eastAsia="Calibri" w:hAnsi="Times New Roman" w:cs="Times New Roman"/>
          <w:b/>
          <w:bCs/>
          <w:sz w:val="20"/>
          <w:szCs w:val="20"/>
          <w:lang w:eastAsia="hr-HR"/>
        </w:rPr>
        <w:t>Održavanje javne rasvjete</w:t>
      </w:r>
    </w:p>
    <w:p w:rsidR="00342282" w:rsidRPr="00342282" w:rsidRDefault="00342282" w:rsidP="00342282">
      <w:pPr>
        <w:spacing w:after="0"/>
        <w:jc w:val="both"/>
        <w:rPr>
          <w:rFonts w:ascii="Times New Roman" w:eastAsia="Calibri" w:hAnsi="Times New Roman" w:cs="Times New Roman"/>
          <w:sz w:val="20"/>
          <w:szCs w:val="20"/>
          <w:lang w:eastAsia="hr-HR"/>
        </w:rPr>
      </w:pPr>
      <w:r w:rsidRPr="00342282">
        <w:rPr>
          <w:rFonts w:ascii="Times New Roman" w:eastAsia="Calibri" w:hAnsi="Times New Roman" w:cs="Times New Roman"/>
          <w:sz w:val="20"/>
          <w:szCs w:val="20"/>
          <w:lang w:eastAsia="hr-HR"/>
        </w:rPr>
        <w:t>Upravljanje i održavanje instalacija javne rasvjete, uključujući podmirenje troškova električne energije za rasvjetljavanje površina javne namjene.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342282" w:rsidRPr="00342282" w:rsidTr="00342282">
        <w:tc>
          <w:tcPr>
            <w:tcW w:w="7740" w:type="dxa"/>
            <w:shd w:val="clear" w:color="auto" w:fill="505050"/>
          </w:tcPr>
          <w:p w:rsidR="00342282" w:rsidRPr="00342282" w:rsidRDefault="00342282" w:rsidP="00342282">
            <w:pPr>
              <w:spacing w:after="0"/>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lastRenderedPageBreak/>
              <w:t>REDNI BROJ I OPIS</w:t>
            </w:r>
          </w:p>
        </w:tc>
        <w:tc>
          <w:tcPr>
            <w:tcW w:w="1440" w:type="dxa"/>
            <w:shd w:val="clear" w:color="auto" w:fill="505050"/>
          </w:tcPr>
          <w:p w:rsidR="00342282" w:rsidRPr="00342282" w:rsidRDefault="00342282" w:rsidP="00342282">
            <w:pPr>
              <w:spacing w:after="0"/>
              <w:jc w:val="right"/>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REBALANS</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R124 TEKUĆE ODRŽAVANJE JAVNE RASVJETE</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41 Komunalna naknada</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25.000,00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R123 UTROŠAK ELEKTRIČNE ENERGIJE - JAVNA RASVJETA</w:t>
            </w:r>
          </w:p>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Izvor: 41 Komunalna naknada</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50.000,00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 xml:space="preserve">UKUPNO: </w:t>
            </w:r>
          </w:p>
        </w:tc>
        <w:tc>
          <w:tcPr>
            <w:tcW w:w="1440" w:type="dxa"/>
          </w:tcPr>
          <w:p w:rsidR="00342282" w:rsidRPr="00342282" w:rsidRDefault="00342282" w:rsidP="00342282">
            <w:pPr>
              <w:spacing w:after="0"/>
              <w:jc w:val="right"/>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75.000,00</w:t>
            </w:r>
          </w:p>
        </w:tc>
      </w:tr>
    </w:tbl>
    <w:p w:rsidR="00342282" w:rsidRPr="00342282" w:rsidRDefault="00342282" w:rsidP="00342282">
      <w:pPr>
        <w:spacing w:after="0"/>
        <w:rPr>
          <w:rFonts w:ascii="Times New Roman" w:eastAsia="Calibri" w:hAnsi="Times New Roman" w:cs="Times New Roman"/>
          <w:sz w:val="18"/>
          <w:szCs w:val="18"/>
          <w:lang w:eastAsia="hr-HR"/>
        </w:rPr>
      </w:pPr>
    </w:p>
    <w:p w:rsidR="00342282" w:rsidRPr="00342282" w:rsidRDefault="00342282" w:rsidP="00342282">
      <w:pPr>
        <w:spacing w:after="0"/>
        <w:rPr>
          <w:rFonts w:ascii="Times New Roman" w:eastAsia="Calibri" w:hAnsi="Times New Roman" w:cs="Times New Roman"/>
          <w:sz w:val="20"/>
          <w:szCs w:val="20"/>
          <w:lang w:eastAsia="hr-HR"/>
        </w:rPr>
      </w:pPr>
    </w:p>
    <w:p w:rsidR="00342282" w:rsidRPr="00342282" w:rsidRDefault="00342282" w:rsidP="00342282">
      <w:pPr>
        <w:spacing w:after="0"/>
        <w:rPr>
          <w:rFonts w:ascii="Times New Roman" w:eastAsia="Calibri" w:hAnsi="Times New Roman" w:cs="Times New Roman"/>
          <w:sz w:val="20"/>
          <w:szCs w:val="20"/>
          <w:lang w:eastAsia="hr-HR"/>
        </w:rPr>
      </w:pPr>
    </w:p>
    <w:p w:rsidR="00342282" w:rsidRPr="00342282" w:rsidRDefault="00342282" w:rsidP="00342282">
      <w:pPr>
        <w:rPr>
          <w:rFonts w:ascii="Times New Roman" w:eastAsia="Calibri" w:hAnsi="Times New Roman" w:cs="Times New Roman"/>
          <w:sz w:val="20"/>
          <w:szCs w:val="20"/>
          <w:lang w:eastAsia="hr-HR"/>
        </w:rPr>
      </w:pPr>
    </w:p>
    <w:p w:rsidR="00342282" w:rsidRPr="00342282" w:rsidRDefault="00342282" w:rsidP="00342282">
      <w:pPr>
        <w:spacing w:after="0" w:line="240" w:lineRule="auto"/>
        <w:jc w:val="center"/>
        <w:rPr>
          <w:rFonts w:ascii="Times New Roman" w:eastAsia="Times New Roman" w:hAnsi="Times New Roman" w:cs="Times New Roman"/>
          <w:b/>
          <w:sz w:val="20"/>
          <w:szCs w:val="20"/>
          <w:lang w:eastAsia="hr-HR"/>
        </w:rPr>
      </w:pPr>
      <w:r w:rsidRPr="00342282">
        <w:rPr>
          <w:rFonts w:ascii="Times New Roman" w:eastAsia="Times New Roman" w:hAnsi="Times New Roman" w:cs="Times New Roman"/>
          <w:b/>
          <w:sz w:val="20"/>
          <w:szCs w:val="20"/>
          <w:lang w:eastAsia="hr-HR"/>
        </w:rPr>
        <w:t>Članak 3.</w:t>
      </w:r>
    </w:p>
    <w:p w:rsidR="00342282" w:rsidRPr="00342282" w:rsidRDefault="00342282" w:rsidP="00342282">
      <w:pPr>
        <w:spacing w:after="0"/>
        <w:jc w:val="both"/>
        <w:rPr>
          <w:rFonts w:ascii="Times New Roman" w:eastAsia="Calibri" w:hAnsi="Times New Roman" w:cs="Times New Roman"/>
          <w:sz w:val="20"/>
          <w:szCs w:val="20"/>
        </w:rPr>
      </w:pPr>
      <w:r w:rsidRPr="00342282">
        <w:rPr>
          <w:rFonts w:ascii="Times New Roman" w:eastAsia="Calibri" w:hAnsi="Times New Roman" w:cs="Times New Roman"/>
          <w:sz w:val="20"/>
          <w:szCs w:val="20"/>
        </w:rPr>
        <w:t>Planirani izvori sredstava za ostvarenje održavanje komunalne infrastrukture su od: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342282" w:rsidRPr="00342282" w:rsidTr="00342282">
        <w:tc>
          <w:tcPr>
            <w:tcW w:w="7740" w:type="dxa"/>
            <w:shd w:val="clear" w:color="auto" w:fill="505050"/>
          </w:tcPr>
          <w:p w:rsidR="00342282" w:rsidRPr="00342282" w:rsidRDefault="00342282" w:rsidP="00342282">
            <w:pPr>
              <w:spacing w:after="0"/>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OZNAKA I NAZIV IZVORA</w:t>
            </w:r>
          </w:p>
        </w:tc>
        <w:tc>
          <w:tcPr>
            <w:tcW w:w="1440" w:type="dxa"/>
            <w:shd w:val="clear" w:color="auto" w:fill="505050"/>
          </w:tcPr>
          <w:p w:rsidR="00342282" w:rsidRPr="00342282" w:rsidRDefault="00342282" w:rsidP="00342282">
            <w:pPr>
              <w:spacing w:after="0"/>
              <w:jc w:val="right"/>
              <w:rPr>
                <w:rFonts w:ascii="Times New Roman" w:eastAsia="Calibri" w:hAnsi="Times New Roman" w:cs="Times New Roman"/>
                <w:b/>
                <w:color w:val="FFFFFF"/>
                <w:sz w:val="16"/>
                <w:szCs w:val="18"/>
                <w:lang w:eastAsia="hr-HR"/>
              </w:rPr>
            </w:pPr>
            <w:r w:rsidRPr="00342282">
              <w:rPr>
                <w:rFonts w:ascii="Times New Roman" w:eastAsia="Calibri" w:hAnsi="Times New Roman" w:cs="Times New Roman"/>
                <w:b/>
                <w:color w:val="FFFFFF"/>
                <w:sz w:val="16"/>
                <w:szCs w:val="18"/>
                <w:lang w:eastAsia="hr-HR"/>
              </w:rPr>
              <w:t>REBALANS</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11 Opći prihodi i primici</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480.270,81</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41 Komunalna naknada</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190.808,39</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42 Komunalni doprinos</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11.234,99</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44 Doprinosi za šume</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171.539,42</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46 Prihodi od poljoprivrednog zemljišta RH</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145.000,00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47 Prihodi za posebne namjene - ostalo</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146,39</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52 Kapitalne pomoći iz drugih proračuna</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10.000,00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71 Prihodi od prodaje nefinancijske imovine</w:t>
            </w:r>
          </w:p>
        </w:tc>
        <w:tc>
          <w:tcPr>
            <w:tcW w:w="1440" w:type="dxa"/>
          </w:tcPr>
          <w:p w:rsidR="00342282" w:rsidRPr="00342282" w:rsidRDefault="00342282" w:rsidP="00342282">
            <w:pPr>
              <w:spacing w:after="0"/>
              <w:jc w:val="right"/>
              <w:rPr>
                <w:rFonts w:ascii="Times New Roman" w:eastAsia="Calibri" w:hAnsi="Times New Roman" w:cs="Times New Roman"/>
                <w:sz w:val="18"/>
                <w:szCs w:val="18"/>
                <w:lang w:eastAsia="hr-HR"/>
              </w:rPr>
            </w:pPr>
            <w:r w:rsidRPr="00342282">
              <w:rPr>
                <w:rFonts w:ascii="Times New Roman" w:eastAsia="Calibri" w:hAnsi="Times New Roman" w:cs="Times New Roman"/>
                <w:sz w:val="18"/>
                <w:szCs w:val="18"/>
                <w:lang w:eastAsia="hr-HR"/>
              </w:rPr>
              <w:t>5.500,00</w:t>
            </w:r>
          </w:p>
        </w:tc>
      </w:tr>
      <w:tr w:rsidR="00342282" w:rsidRPr="00342282" w:rsidTr="00342282">
        <w:tc>
          <w:tcPr>
            <w:tcW w:w="7740" w:type="dxa"/>
          </w:tcPr>
          <w:p w:rsidR="00342282" w:rsidRPr="00342282" w:rsidRDefault="00342282" w:rsidP="00342282">
            <w:pPr>
              <w:spacing w:after="0"/>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 xml:space="preserve">UKUPNO: </w:t>
            </w:r>
          </w:p>
        </w:tc>
        <w:tc>
          <w:tcPr>
            <w:tcW w:w="1440" w:type="dxa"/>
          </w:tcPr>
          <w:p w:rsidR="00342282" w:rsidRPr="00342282" w:rsidRDefault="00342282" w:rsidP="00342282">
            <w:pPr>
              <w:spacing w:after="0"/>
              <w:jc w:val="right"/>
              <w:rPr>
                <w:rFonts w:ascii="Times New Roman" w:eastAsia="Calibri" w:hAnsi="Times New Roman" w:cs="Times New Roman"/>
                <w:b/>
                <w:sz w:val="18"/>
                <w:szCs w:val="18"/>
                <w:lang w:eastAsia="hr-HR"/>
              </w:rPr>
            </w:pPr>
            <w:r w:rsidRPr="00342282">
              <w:rPr>
                <w:rFonts w:ascii="Times New Roman" w:eastAsia="Calibri" w:hAnsi="Times New Roman" w:cs="Times New Roman"/>
                <w:b/>
                <w:sz w:val="18"/>
                <w:szCs w:val="18"/>
                <w:lang w:eastAsia="hr-HR"/>
              </w:rPr>
              <w:t>1.014.500,00</w:t>
            </w:r>
          </w:p>
        </w:tc>
      </w:tr>
    </w:tbl>
    <w:p w:rsidR="00342282" w:rsidRPr="00342282" w:rsidRDefault="00342282" w:rsidP="00342282">
      <w:pPr>
        <w:spacing w:after="0"/>
        <w:rPr>
          <w:rFonts w:ascii="Times New Roman" w:eastAsia="Calibri" w:hAnsi="Times New Roman" w:cs="Times New Roman"/>
          <w:sz w:val="18"/>
          <w:szCs w:val="18"/>
          <w:lang w:eastAsia="hr-HR"/>
        </w:rPr>
      </w:pPr>
    </w:p>
    <w:p w:rsidR="00342282" w:rsidRPr="00342282" w:rsidRDefault="00342282" w:rsidP="00342282">
      <w:pPr>
        <w:spacing w:after="0" w:line="240" w:lineRule="auto"/>
        <w:rPr>
          <w:rFonts w:ascii="Times New Roman" w:eastAsia="Times New Roman" w:hAnsi="Times New Roman" w:cs="Times New Roman"/>
          <w:b/>
          <w:sz w:val="20"/>
          <w:szCs w:val="20"/>
          <w:lang w:eastAsia="hr-HR"/>
        </w:rPr>
      </w:pPr>
    </w:p>
    <w:p w:rsidR="00342282" w:rsidRPr="00342282" w:rsidRDefault="00342282" w:rsidP="00342282">
      <w:pPr>
        <w:spacing w:after="0" w:line="240" w:lineRule="auto"/>
        <w:jc w:val="center"/>
        <w:rPr>
          <w:rFonts w:ascii="Times New Roman" w:eastAsia="Times New Roman" w:hAnsi="Times New Roman" w:cs="Times New Roman"/>
          <w:b/>
          <w:sz w:val="20"/>
          <w:szCs w:val="20"/>
          <w:lang w:eastAsia="hr-HR"/>
        </w:rPr>
      </w:pPr>
    </w:p>
    <w:p w:rsidR="00342282" w:rsidRPr="00342282" w:rsidRDefault="00342282" w:rsidP="00342282">
      <w:pPr>
        <w:spacing w:after="0" w:line="240" w:lineRule="auto"/>
        <w:jc w:val="center"/>
        <w:rPr>
          <w:rFonts w:ascii="Times New Roman" w:eastAsia="Times New Roman" w:hAnsi="Times New Roman" w:cs="Times New Roman"/>
          <w:b/>
          <w:sz w:val="20"/>
          <w:szCs w:val="20"/>
          <w:lang w:eastAsia="hr-HR"/>
        </w:rPr>
      </w:pPr>
      <w:r w:rsidRPr="00342282">
        <w:rPr>
          <w:rFonts w:ascii="Times New Roman" w:eastAsia="Times New Roman" w:hAnsi="Times New Roman" w:cs="Times New Roman"/>
          <w:b/>
          <w:sz w:val="20"/>
          <w:szCs w:val="20"/>
          <w:lang w:eastAsia="hr-HR"/>
        </w:rPr>
        <w:t>Članak 4.</w:t>
      </w:r>
    </w:p>
    <w:p w:rsidR="00342282" w:rsidRPr="00342282" w:rsidRDefault="00342282" w:rsidP="00342282">
      <w:pPr>
        <w:jc w:val="both"/>
        <w:rPr>
          <w:rFonts w:ascii="Times New Roman" w:eastAsia="Calibri" w:hAnsi="Times New Roman" w:cs="Times New Roman"/>
          <w:sz w:val="20"/>
          <w:szCs w:val="20"/>
          <w:lang w:eastAsia="hr-HR"/>
        </w:rPr>
      </w:pPr>
      <w:r w:rsidRPr="00342282">
        <w:rPr>
          <w:rFonts w:ascii="Times New Roman" w:eastAsia="Calibri" w:hAnsi="Times New Roman" w:cs="Times New Roman"/>
          <w:sz w:val="20"/>
          <w:szCs w:val="20"/>
          <w:lang w:eastAsia="hr-HR"/>
        </w:rPr>
        <w:t xml:space="preserve">Ovaj Program stupa na snagu osmog dana od objave u „Službenom glasniku Općine Strizivojna“, a primjenjuje se od 1. siječnja </w:t>
      </w:r>
      <w:sdt>
        <w:sdtPr>
          <w:rPr>
            <w:rFonts w:ascii="Times New Roman" w:eastAsia="Calibri" w:hAnsi="Times New Roman" w:cs="Times New Roman"/>
            <w:sz w:val="20"/>
            <w:szCs w:val="20"/>
            <w:lang w:eastAsia="hr-HR"/>
          </w:rPr>
          <w:alias w:val="Stanje"/>
          <w:tag w:val=""/>
          <w:id w:val="-1657519458"/>
          <w:placeholder>
            <w:docPart w:val="28A15DEA32D849639076693D55C09C3C"/>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lang w:eastAsia="hr-HR"/>
            </w:rPr>
            <w:t>2022</w:t>
          </w:r>
        </w:sdtContent>
      </w:sdt>
      <w:r w:rsidRPr="00342282">
        <w:rPr>
          <w:rFonts w:ascii="Times New Roman" w:eastAsia="Calibri" w:hAnsi="Times New Roman" w:cs="Times New Roman"/>
          <w:sz w:val="20"/>
          <w:szCs w:val="20"/>
          <w:lang w:eastAsia="hr-HR"/>
        </w:rPr>
        <w:t>. godine.</w:t>
      </w:r>
    </w:p>
    <w:p w:rsidR="00342282" w:rsidRPr="00342282" w:rsidRDefault="00342282" w:rsidP="00342282">
      <w:pPr>
        <w:rPr>
          <w:rFonts w:ascii="Times New Roman" w:eastAsia="Calibri" w:hAnsi="Times New Roman" w:cs="Times New Roman"/>
          <w:b/>
          <w:i/>
          <w:sz w:val="20"/>
          <w:szCs w:val="20"/>
        </w:rPr>
      </w:pPr>
    </w:p>
    <w:p w:rsidR="00342282" w:rsidRPr="00342282" w:rsidRDefault="00342282" w:rsidP="00342282">
      <w:pPr>
        <w:spacing w:after="0"/>
        <w:jc w:val="right"/>
        <w:rPr>
          <w:rFonts w:ascii="Times New Roman" w:eastAsia="Calibri" w:hAnsi="Times New Roman" w:cs="Times New Roman"/>
          <w:sz w:val="20"/>
          <w:szCs w:val="20"/>
        </w:rPr>
      </w:pPr>
      <w:r w:rsidRPr="00342282">
        <w:rPr>
          <w:rFonts w:ascii="Times New Roman" w:eastAsia="Calibri" w:hAnsi="Times New Roman" w:cs="Times New Roman"/>
          <w:sz w:val="20"/>
          <w:szCs w:val="20"/>
        </w:rPr>
        <w:t>Predsjednica Općinskog vijeća</w:t>
      </w:r>
    </w:p>
    <w:p w:rsidR="00342282" w:rsidRPr="00342282" w:rsidRDefault="00342282" w:rsidP="00342282">
      <w:pPr>
        <w:spacing w:after="0"/>
        <w:jc w:val="right"/>
        <w:rPr>
          <w:rFonts w:ascii="Times New Roman" w:eastAsia="Calibri" w:hAnsi="Times New Roman" w:cs="Times New Roman"/>
          <w:sz w:val="20"/>
          <w:szCs w:val="20"/>
        </w:rPr>
      </w:pPr>
      <w:r w:rsidRPr="00342282">
        <w:rPr>
          <w:rFonts w:ascii="Times New Roman" w:eastAsia="Calibri" w:hAnsi="Times New Roman" w:cs="Times New Roman"/>
          <w:sz w:val="20"/>
          <w:szCs w:val="20"/>
        </w:rPr>
        <w:t>Ivana Dadić, mag.prim.educ.</w:t>
      </w:r>
      <w:r>
        <w:rPr>
          <w:rFonts w:ascii="Times New Roman" w:eastAsia="Calibri" w:hAnsi="Times New Roman" w:cs="Times New Roman"/>
          <w:sz w:val="20"/>
          <w:szCs w:val="20"/>
        </w:rPr>
        <w:t>,v.r.</w:t>
      </w:r>
    </w:p>
    <w:p w:rsidR="00342282" w:rsidRPr="00342282" w:rsidRDefault="00342282" w:rsidP="00342282">
      <w:pPr>
        <w:spacing w:after="0"/>
        <w:jc w:val="right"/>
        <w:rPr>
          <w:rFonts w:ascii="Times New Roman" w:eastAsia="Calibri" w:hAnsi="Times New Roman" w:cs="Times New Roman"/>
          <w:sz w:val="20"/>
          <w:szCs w:val="20"/>
        </w:rPr>
      </w:pPr>
    </w:p>
    <w:p w:rsidR="00342282" w:rsidRPr="00342282" w:rsidRDefault="00342282" w:rsidP="00342282">
      <w:pPr>
        <w:spacing w:after="0"/>
        <w:rPr>
          <w:rFonts w:ascii="Times New Roman" w:eastAsia="Calibri" w:hAnsi="Times New Roman" w:cs="Times New Roman"/>
          <w:b/>
          <w:bCs/>
          <w:sz w:val="20"/>
          <w:szCs w:val="20"/>
        </w:rPr>
      </w:pPr>
    </w:p>
    <w:p w:rsidR="00342282" w:rsidRPr="00342282" w:rsidRDefault="00342282" w:rsidP="00342282">
      <w:pPr>
        <w:rPr>
          <w:rFonts w:ascii="Times New Roman" w:eastAsia="Calibri" w:hAnsi="Times New Roman" w:cs="Times New Roman"/>
          <w:sz w:val="20"/>
          <w:szCs w:val="20"/>
        </w:rPr>
      </w:pPr>
    </w:p>
    <w:p w:rsidR="00342282" w:rsidRPr="00342282" w:rsidRDefault="00342282" w:rsidP="00342282">
      <w:pPr>
        <w:spacing w:after="0" w:line="240" w:lineRule="auto"/>
        <w:rPr>
          <w:rFonts w:ascii="Times New Roman" w:eastAsia="Calibri" w:hAnsi="Times New Roman" w:cs="Times New Roman"/>
        </w:rPr>
      </w:pPr>
    </w:p>
    <w:p w:rsidR="00342282" w:rsidRPr="00342282" w:rsidRDefault="00342282" w:rsidP="00342282">
      <w:pPr>
        <w:rPr>
          <w:rFonts w:ascii="Times New Roman" w:eastAsia="Calibri" w:hAnsi="Times New Roman" w:cs="Times New Roman"/>
        </w:rPr>
      </w:pPr>
    </w:p>
    <w:p w:rsidR="00342282" w:rsidRPr="00C04590" w:rsidRDefault="00342282" w:rsidP="00342282">
      <w:pPr>
        <w:spacing w:after="200" w:line="276" w:lineRule="auto"/>
        <w:rPr>
          <w:rFonts w:ascii="Times New Roman" w:eastAsia="Calibri" w:hAnsi="Times New Roman" w:cs="Times New Roman"/>
          <w:sz w:val="20"/>
          <w:szCs w:val="20"/>
        </w:rPr>
      </w:pPr>
      <w:r w:rsidRPr="00C04590">
        <w:rPr>
          <w:rFonts w:ascii="Times New Roman" w:eastAsia="Calibri" w:hAnsi="Times New Roman" w:cs="Times New Roman"/>
          <w:sz w:val="20"/>
          <w:szCs w:val="20"/>
        </w:rPr>
        <w:br w:type="page"/>
      </w:r>
    </w:p>
    <w:p w:rsidR="00861483" w:rsidRPr="00861483" w:rsidRDefault="00861483" w:rsidP="00861483">
      <w:pPr>
        <w:spacing w:after="0"/>
        <w:rPr>
          <w:rFonts w:ascii="Times New Roman" w:eastAsia="Times New Roman" w:hAnsi="Times New Roman" w:cs="Times New Roman"/>
          <w:sz w:val="20"/>
          <w:szCs w:val="20"/>
          <w:lang w:eastAsia="hr-HR"/>
        </w:rPr>
      </w:pPr>
      <w:r w:rsidRPr="00861483">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678720" behindDoc="0" locked="0" layoutInCell="1" allowOverlap="1" wp14:anchorId="672FAAE6" wp14:editId="2ABC2022">
                <wp:simplePos x="0" y="0"/>
                <wp:positionH relativeFrom="column">
                  <wp:posOffset>289560</wp:posOffset>
                </wp:positionH>
                <wp:positionV relativeFrom="paragraph">
                  <wp:posOffset>179070</wp:posOffset>
                </wp:positionV>
                <wp:extent cx="1929130" cy="603885"/>
                <wp:effectExtent l="0" t="0" r="0" b="5715"/>
                <wp:wrapTopAndBottom/>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rsidR="006B3241" w:rsidRDefault="006B3241" w:rsidP="00861483">
                            <w:pPr>
                              <w:jc w:val="center"/>
                              <w:rPr>
                                <w:rFonts w:cs="Times New Roman"/>
                                <w:sz w:val="20"/>
                                <w:szCs w:val="20"/>
                              </w:rPr>
                            </w:pPr>
                            <w:r w:rsidRPr="00015386">
                              <w:rPr>
                                <w:noProof/>
                                <w:lang w:eastAsia="hr-HR"/>
                              </w:rPr>
                              <w:drawing>
                                <wp:inline distT="0" distB="0" distL="0" distR="0" wp14:anchorId="7749175B" wp14:editId="4A11F0B3">
                                  <wp:extent cx="381000" cy="498475"/>
                                  <wp:effectExtent l="0" t="0" r="0" b="0"/>
                                  <wp:docPr id="195" name="Slika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86148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FAAE6" id="_x0000_s1035" type="#_x0000_t202" style="position:absolute;margin-left:22.8pt;margin-top:14.1pt;width:151.9pt;height:47.5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krJgIAACcEAAAOAAAAZHJzL2Uyb0RvYy54bWysU9tu2zAMfR+wfxD0vthxky4x4hRdugwD&#10;ugvQ7gNkWY6FSKImKbGzrx8lp2mwvQ3zg0Ca5NHhIbW6G7QiR+G8BFPR6SSnRBgOjTS7iv543r5b&#10;UOIDMw1TYERFT8LTu/XbN6velqKADlQjHEEQ48veVrQLwZZZ5nknNPMTsMJgsAWnWUDX7bLGsR7R&#10;tcqKPL/NenCNdcCF9/j3YQzSdcJvW8HDt7b1IhBVUeQW0unSWcczW69YuXPMdpKfabB/YKGZNHjp&#10;BeqBBUYOTv4FpSV34KENEw46g7aVXKQesJtp/kc3Tx2zIvWC4nh7kcn/P1j+9fjdEdng7CgxTOOI&#10;nsXeByMJ7I/SkSJK1FtfYuaTxdwwfIAhpsd2vX0EvvfEwKZjZifunYO+E6xBitNYmV2Vjjg+gtT9&#10;F2jwLnYIkICG1ukIiIoQRMdRnS7jEUMgPF65LJbTGwxxjN3mN4vFPF3Bypdq63z4JECTaFTU4fgT&#10;Ojs++hDZsPIlJbEHJZutVCo5bldvlCNHhquyTd8Z3V+nKUP6ii7nxTwhG4j1aYu0DLjKSuqKLvL4&#10;xXJWRjU+mibZgUk12shEmbM8UZFRmzDUQxrGMtZG6WpoTqiXg3Fz8aWh0YH7RUmPW1tR//PAnKBE&#10;fTao+XI6m8U1T85s/r5Ax11H6usIMxyhKhooGc1NSE8j0jZwj7NpZZLtlcmZMm5jUvP8cuK6X/sp&#10;6/V9r38DAAD//wMAUEsDBBQABgAIAAAAIQA4r4J43gAAAAkBAAAPAAAAZHJzL2Rvd25yZXYueG1s&#10;TI/RToNAEEXfTfyHzZj4YuwiUNpSlkZNNL629gMGdgqk7Cxht4X+veuTPk7uyb1nit1senGl0XWW&#10;FbwsIhDEtdUdNwqO3x/PaxDOI2vsLZOCGznYlfd3BebaTryn68E3IpSwy1FB6/2QS+nqlgy6hR2I&#10;Q3ayo0EfzrGResQplJtexlGUSYMdh4UWB3pvqT4fLkbB6Wt6Wm6m6tMfV/s0e8NuVdmbUo8P8+sW&#10;hKfZ/8Hwqx/UoQxOlb2wdqJXkC6zQCqI1zGIkCfpJgVRBTBOEpBlIf9/UP4AAAD//wMAUEsBAi0A&#10;FAAGAAgAAAAhALaDOJL+AAAA4QEAABMAAAAAAAAAAAAAAAAAAAAAAFtDb250ZW50X1R5cGVzXS54&#10;bWxQSwECLQAUAAYACAAAACEAOP0h/9YAAACUAQAACwAAAAAAAAAAAAAAAAAvAQAAX3JlbHMvLnJl&#10;bHNQSwECLQAUAAYACAAAACEAKEc5KyYCAAAnBAAADgAAAAAAAAAAAAAAAAAuAgAAZHJzL2Uyb0Rv&#10;Yy54bWxQSwECLQAUAAYACAAAACEAOK+CeN4AAAAJAQAADwAAAAAAAAAAAAAAAACABAAAZHJzL2Rv&#10;d25yZXYueG1sUEsFBgAAAAAEAAQA8wAAAIsFAAAAAA==&#10;" stroked="f">
                <v:textbox>
                  <w:txbxContent>
                    <w:p w:rsidR="006B3241" w:rsidRDefault="006B3241" w:rsidP="00861483">
                      <w:pPr>
                        <w:jc w:val="center"/>
                        <w:rPr>
                          <w:rFonts w:cs="Times New Roman"/>
                          <w:sz w:val="20"/>
                          <w:szCs w:val="20"/>
                        </w:rPr>
                      </w:pPr>
                      <w:r w:rsidRPr="00015386">
                        <w:rPr>
                          <w:noProof/>
                          <w:lang w:eastAsia="hr-HR"/>
                        </w:rPr>
                        <w:drawing>
                          <wp:inline distT="0" distB="0" distL="0" distR="0" wp14:anchorId="7749175B" wp14:editId="4A11F0B3">
                            <wp:extent cx="381000" cy="498475"/>
                            <wp:effectExtent l="0" t="0" r="0" b="0"/>
                            <wp:docPr id="195" name="Slika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861483">
                      <w:pPr>
                        <w:jc w:val="center"/>
                      </w:pPr>
                    </w:p>
                  </w:txbxContent>
                </v:textbox>
                <w10:wrap type="topAndBottom"/>
              </v:shape>
            </w:pict>
          </mc:Fallback>
        </mc:AlternateContent>
      </w:r>
      <w:r w:rsidRPr="00861483">
        <w:rPr>
          <w:rFonts w:ascii="Times New Roman" w:eastAsia="Times New Roman" w:hAnsi="Times New Roman" w:cs="Times New Roman"/>
          <w:noProof/>
          <w:sz w:val="20"/>
          <w:szCs w:val="20"/>
          <w:lang w:eastAsia="hr-HR"/>
        </w:rPr>
        <mc:AlternateContent>
          <mc:Choice Requires="wps">
            <w:drawing>
              <wp:anchor distT="0" distB="0" distL="0" distR="0" simplePos="0" relativeHeight="251679744" behindDoc="0" locked="0" layoutInCell="1" allowOverlap="1" wp14:anchorId="0E298562" wp14:editId="69EEA996">
                <wp:simplePos x="0" y="0"/>
                <wp:positionH relativeFrom="margin">
                  <wp:align>left</wp:align>
                </wp:positionH>
                <wp:positionV relativeFrom="paragraph">
                  <wp:posOffset>751205</wp:posOffset>
                </wp:positionV>
                <wp:extent cx="2529840" cy="663575"/>
                <wp:effectExtent l="0" t="0" r="3810" b="3175"/>
                <wp:wrapTopAndBottom/>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861483">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861483">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861483">
                            <w:pPr>
                              <w:autoSpaceDE w:val="0"/>
                              <w:autoSpaceDN w:val="0"/>
                              <w:adjustRightInd w:val="0"/>
                              <w:spacing w:after="0" w:line="240" w:lineRule="auto"/>
                              <w:jc w:val="center"/>
                              <w:rPr>
                                <w:rFonts w:cs="Times New Roman"/>
                                <w:b/>
                                <w:bCs/>
                                <w:sz w:val="20"/>
                                <w:szCs w:val="20"/>
                              </w:rPr>
                            </w:pPr>
                            <w:r>
                              <w:rPr>
                                <w:rFonts w:cs="Times New Roman"/>
                                <w:b/>
                                <w:bCs/>
                                <w:sz w:val="20"/>
                                <w:szCs w:val="20"/>
                              </w:rPr>
                              <w:t>OPĆINA STRIZIVOJNA</w:t>
                            </w:r>
                          </w:p>
                          <w:p w:rsidR="006B3241" w:rsidRDefault="006B3241" w:rsidP="00861483">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86148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98562" id="Tekstni okvir 3" o:spid="_x0000_s1036" type="#_x0000_t202" style="position:absolute;margin-left:0;margin-top:59.15pt;width:199.2pt;height:52.25pt;z-index:2516797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nGKAIAACgEAAAOAAAAZHJzL2Uyb0RvYy54bWysU9tu2zAMfR+wfxD0vjhxLk2MOEWXLsOA&#10;7gK0+wBZlmMhkqhJSuzu60fJaZptb8P8IJAmeXR4SK1ve63ISTgvwZR0MhpTIgyHWpp9Sb8/7d4t&#10;KfGBmZopMKKkz8LT283bN+vOFiKHFlQtHEEQ44vOlrQNwRZZ5nkrNPMjsMJgsAGnWUDX7bPasQ7R&#10;tcry8XiRdeBq64AL7/Hv/RCkm4TfNIKHr03jRSCqpMgtpNOls4pntlmzYu+YbSU/02D/wEIzafDS&#10;C9Q9C4wcnfwLSkvuwEMTRhx0Bk0juUg9YDeT8R/dPLbMitQLiuPtRSb//2D5l9M3R2Rd0iklhmkc&#10;0ZM4+GAkgcNJOjKNEnXWF5j5aDE39O+hx1Gndr19AH7wxMC2ZWYv7pyDrhWsRoqTWJldlQ44PoJU&#10;3Weo8S52DJCA+sbpqB8qQhAdR/V8GY/oA+H4M5/nq+UMQxxji8V0fjNPV7Dipdo6Hz4K0CQaJXU4&#10;/oTOTg8+RDaseEmJl3lQst5JpZLj9tVWOXJiuCq79J3Rf0tThnQlXc3zeUI2EOvTFmkZcJWV1CVd&#10;juMXy1kR1fhg6mQHJtVgIxNlzvJERQZtQl/1aRiTVBy1q6B+RsEcDKuLTw2NFtxPSjpc25L6H0fm&#10;BCXqk0HRV5NZVCgkZza/ydFx15HqOsIMR6iSBkoGcxvS24i8DdzhcBqZdHtlcuaM65jkPD+duO/X&#10;fsp6feCbXwAAAP//AwBQSwMEFAAGAAgAAAAhAG1efVPeAAAACAEAAA8AAABkcnMvZG93bnJldi54&#10;bWxMj0FPwkAQhe8m/ofNmHgxsqUglNItURONV5AfMG2HtqE723QXWv6940mPb97kve9lu8l26kqD&#10;bx0bmM8iUMSlq1quDRy/P54TUD4gV9g5JgM38rDL7+8yTCs38p6uh1ArCWGfooEmhD7V2pcNWfQz&#10;1xOLd3KDxSByqHU14CjhttNxFK20xZalocGe3hsqz4eLNXD6Gp9eNmPxGY7r/XL1hu26cDdjHh+m&#10;1y2oQFP4e4ZffEGHXJgKd+HKq86ADAlynScLUGIvNskSVGEgjuMEdJ7p/wPyHwAAAP//AwBQSwEC&#10;LQAUAAYACAAAACEAtoM4kv4AAADhAQAAEwAAAAAAAAAAAAAAAAAAAAAAW0NvbnRlbnRfVHlwZXNd&#10;LnhtbFBLAQItABQABgAIAAAAIQA4/SH/1gAAAJQBAAALAAAAAAAAAAAAAAAAAC8BAABfcmVscy8u&#10;cmVsc1BLAQItABQABgAIAAAAIQAzNInGKAIAACgEAAAOAAAAAAAAAAAAAAAAAC4CAABkcnMvZTJv&#10;RG9jLnhtbFBLAQItABQABgAIAAAAIQBtXn1T3gAAAAgBAAAPAAAAAAAAAAAAAAAAAIIEAABkcnMv&#10;ZG93bnJldi54bWxQSwUGAAAAAAQABADzAAAAjQUAAAAA&#10;" stroked="f">
                <v:textbox>
                  <w:txbxContent>
                    <w:p w:rsidR="006B3241" w:rsidRPr="000D4FAB" w:rsidRDefault="006B3241" w:rsidP="00861483">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861483">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861483">
                      <w:pPr>
                        <w:autoSpaceDE w:val="0"/>
                        <w:autoSpaceDN w:val="0"/>
                        <w:adjustRightInd w:val="0"/>
                        <w:spacing w:after="0" w:line="240" w:lineRule="auto"/>
                        <w:jc w:val="center"/>
                        <w:rPr>
                          <w:rFonts w:cs="Times New Roman"/>
                          <w:b/>
                          <w:bCs/>
                          <w:sz w:val="20"/>
                          <w:szCs w:val="20"/>
                        </w:rPr>
                      </w:pPr>
                      <w:r>
                        <w:rPr>
                          <w:rFonts w:cs="Times New Roman"/>
                          <w:b/>
                          <w:bCs/>
                          <w:sz w:val="20"/>
                          <w:szCs w:val="20"/>
                        </w:rPr>
                        <w:t>OPĆINA STRIZIVOJNA</w:t>
                      </w:r>
                    </w:p>
                    <w:p w:rsidR="006B3241" w:rsidRDefault="006B3241" w:rsidP="00861483">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861483">
                      <w:pPr>
                        <w:jc w:val="center"/>
                      </w:pPr>
                    </w:p>
                  </w:txbxContent>
                </v:textbox>
                <w10:wrap type="topAndBottom" anchorx="margin"/>
              </v:shape>
            </w:pict>
          </mc:Fallback>
        </mc:AlternateContent>
      </w:r>
      <w:r w:rsidRPr="00861483">
        <w:rPr>
          <w:rFonts w:ascii="Times New Roman" w:eastAsia="Calibri" w:hAnsi="Times New Roman" w:cs="Times New Roman"/>
          <w:noProof/>
          <w:lang w:eastAsia="hr-HR"/>
        </w:rPr>
        <mc:AlternateContent>
          <mc:Choice Requires="wps">
            <w:drawing>
              <wp:anchor distT="0" distB="0" distL="114300" distR="114300" simplePos="0" relativeHeight="251680768" behindDoc="0" locked="0" layoutInCell="1" allowOverlap="1" wp14:anchorId="03ECC70C" wp14:editId="2D9CCBE3">
                <wp:simplePos x="0" y="0"/>
                <wp:positionH relativeFrom="margin">
                  <wp:posOffset>-22860</wp:posOffset>
                </wp:positionH>
                <wp:positionV relativeFrom="paragraph">
                  <wp:posOffset>1073785</wp:posOffset>
                </wp:positionV>
                <wp:extent cx="284480" cy="321945"/>
                <wp:effectExtent l="0" t="0" r="1270" b="1905"/>
                <wp:wrapTopAndBottom/>
                <wp:docPr id="1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861483">
                            <w:r>
                              <w:rPr>
                                <w:noProof/>
                                <w:lang w:eastAsia="hr-HR"/>
                              </w:rPr>
                              <w:drawing>
                                <wp:inline distT="0" distB="0" distL="0" distR="0" wp14:anchorId="68527CEF" wp14:editId="3F8FD828">
                                  <wp:extent cx="183600" cy="220320"/>
                                  <wp:effectExtent l="0" t="0" r="6985" b="889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03ECC70C" id="_x0000_s1037" type="#_x0000_t202" style="position:absolute;margin-left:-1.8pt;margin-top:84.55pt;width:22.4pt;height:25.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IjCwIAAP8DAAAOAAAAZHJzL2Uyb0RvYy54bWysU8Fu2zAMvQ/YPwi6L07cpEiNOEXXrsOA&#10;rhvQ7gMYWY6FSKImKbG7rx8lp2mw3Yb5IIgm+cj3SK2uB6PZQfqg0NZ8NplyJq3ARtltzX88339Y&#10;chYi2AY0WlnzFxn49fr9u1XvKllih7qRnhGIDVXvat7F6KqiCKKTBsIEnbTkbNEbiGT6bdF46And&#10;6KKcTi+LHn3jPAoZAv29G518nfHbVor4rW2DjEzXnHqL+fT53KSzWK+g2npwnRLHNuAfujCgLBU9&#10;Qd1BBLb36i8oo4THgG2cCDQFtq0SMnMgNrPpH2yeOnAycyFxgjvJFP4frHg8fPdMNTQ7kseCoRk9&#10;y12IVjHcHZRnZdKod6Gi0CdHwXH4iAPFZ77BPaDYBWbxtgO7lTfeY99JaKjHWcoszlJHnJBANv1X&#10;bKgW7CNmoKH1JglIkjBCp2ZeTvORQ2SCfpbL+XxJHkGui3J2NV/kClC9Jjsf4meJhqVLzT2NP4PD&#10;4SHE1AxUryGplsV7pXVeAW1ZX/OrRbnICWceoyJtqFam5stp+sadSRw/2SYnR1B6vFMBbY+kE8+R&#10;cRw2w6hxliQpssHmhWTwOG4kvSC6dOh/cdbTNtY8/NyDl5zpL5akvLhMhVk8N/y5sTk3wAqCqnnk&#10;bLzexrzyI+cbkrxVWY63To4905ZllY4vIq3xuZ2j3t7t+jcAAAD//wMAUEsDBBQABgAIAAAAIQBH&#10;KoeQ4AAAAAkBAAAPAAAAZHJzL2Rvd25yZXYueG1sTI/BTsJAEIbvJr7DZky8wbaFVKjdEiNRD54E&#10;Yjxuu0Nb7M423QXK2zOe8DgzX/75/nw12k6ccPCtIwXxNAKBVDnTUq1gt32bLED4oMnozhEquKCH&#10;VXF/l+vMuDN94WkTasEh5DOtoAmhz6T0VYNW+6nrkfi2d4PVgcehlmbQZw63nUyiKJVWt8QfGt3j&#10;a4PV7+ZoFRzKy0ey8+vPQ5jP9tvw/fSzfi+VenwYX55BBBzDDYY/fVaHgp1KdyTjRadgMkuZ5H26&#10;jEEwMI8TEKWCJF4uQBa5/N+guAIAAP//AwBQSwECLQAUAAYACAAAACEAtoM4kv4AAADhAQAAEwAA&#10;AAAAAAAAAAAAAAAAAAAAW0NvbnRlbnRfVHlwZXNdLnhtbFBLAQItABQABgAIAAAAIQA4/SH/1gAA&#10;AJQBAAALAAAAAAAAAAAAAAAAAC8BAABfcmVscy8ucmVsc1BLAQItABQABgAIAAAAIQA4aIIjCwIA&#10;AP8DAAAOAAAAAAAAAAAAAAAAAC4CAABkcnMvZTJvRG9jLnhtbFBLAQItABQABgAIAAAAIQBHKoeQ&#10;4AAAAAkBAAAPAAAAAAAAAAAAAAAAAGUEAABkcnMvZG93bnJldi54bWxQSwUGAAAAAAQABADzAAAA&#10;cgUAAAAA&#10;" filled="f" stroked="f">
                <v:textbox inset="1mm,1mm,1mm,1mm">
                  <w:txbxContent>
                    <w:p w:rsidR="006B3241" w:rsidRDefault="006B3241" w:rsidP="00861483">
                      <w:r>
                        <w:rPr>
                          <w:noProof/>
                          <w:lang w:eastAsia="hr-HR"/>
                        </w:rPr>
                        <w:drawing>
                          <wp:inline distT="0" distB="0" distL="0" distR="0" wp14:anchorId="68527CEF" wp14:editId="3F8FD828">
                            <wp:extent cx="183600" cy="220320"/>
                            <wp:effectExtent l="0" t="0" r="6985" b="889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p>
    <w:p w:rsidR="00861483" w:rsidRPr="00861483" w:rsidRDefault="00861483" w:rsidP="00861483">
      <w:pPr>
        <w:spacing w:after="0"/>
        <w:rPr>
          <w:rFonts w:ascii="Times New Roman" w:eastAsia="Times New Roman" w:hAnsi="Times New Roman" w:cs="Times New Roman"/>
          <w:sz w:val="20"/>
          <w:szCs w:val="20"/>
          <w:lang w:eastAsia="hr-HR"/>
        </w:rPr>
      </w:pPr>
    </w:p>
    <w:p w:rsidR="00861483" w:rsidRPr="00861483" w:rsidRDefault="00861483" w:rsidP="00861483">
      <w:pPr>
        <w:spacing w:after="0"/>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KLASA:361-02/21-01/9</w:t>
      </w:r>
    </w:p>
    <w:p w:rsidR="00861483" w:rsidRPr="00861483" w:rsidRDefault="00861483" w:rsidP="00861483">
      <w:pPr>
        <w:spacing w:after="0"/>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URBROJ:2121/08-01-21-2</w:t>
      </w:r>
    </w:p>
    <w:p w:rsidR="00861483" w:rsidRPr="00861483" w:rsidRDefault="00861483" w:rsidP="00861483">
      <w:pPr>
        <w:spacing w:after="0"/>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Strizivojna, 14.12.2021.</w:t>
      </w:r>
    </w:p>
    <w:p w:rsidR="00861483" w:rsidRPr="00861483" w:rsidRDefault="00861483" w:rsidP="00861483">
      <w:pPr>
        <w:spacing w:after="0"/>
        <w:rPr>
          <w:rFonts w:ascii="Times New Roman" w:eastAsia="Calibri" w:hAnsi="Times New Roman" w:cs="Times New Roman"/>
          <w:sz w:val="20"/>
          <w:szCs w:val="20"/>
        </w:rPr>
      </w:pPr>
    </w:p>
    <w:p w:rsidR="00861483" w:rsidRPr="00861483" w:rsidRDefault="00861483" w:rsidP="00861483">
      <w:pPr>
        <w:autoSpaceDE w:val="0"/>
        <w:autoSpaceDN w:val="0"/>
        <w:adjustRightInd w:val="0"/>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Na temelju članka 31. stavka 2. Zakona o postupanju s nezakonito izgrađenim zgradama („Narodne novine“, broj 86/12, 143/13, 65/17 i 14/19) te članka 30. Statuta Općine Strizivojna („Službeni glasnik Općine Strizivojna“, broj 1/21) Općinsko vijeće na svojoj 6. sjednici održanoj 14.12.2021. godine donosi</w:t>
      </w:r>
    </w:p>
    <w:p w:rsidR="00861483" w:rsidRPr="00861483" w:rsidRDefault="00861483" w:rsidP="00861483">
      <w:pPr>
        <w:autoSpaceDE w:val="0"/>
        <w:autoSpaceDN w:val="0"/>
        <w:adjustRightInd w:val="0"/>
        <w:spacing w:after="0"/>
        <w:ind w:firstLine="708"/>
        <w:jc w:val="both"/>
        <w:rPr>
          <w:rFonts w:ascii="Times New Roman" w:eastAsia="Calibri" w:hAnsi="Times New Roman" w:cs="Times New Roman"/>
          <w:sz w:val="20"/>
          <w:szCs w:val="20"/>
        </w:rPr>
      </w:pPr>
    </w:p>
    <w:p w:rsidR="00861483" w:rsidRPr="00861483" w:rsidRDefault="00861483" w:rsidP="00861483">
      <w:pPr>
        <w:keepNext/>
        <w:spacing w:after="0" w:line="240" w:lineRule="auto"/>
        <w:jc w:val="center"/>
        <w:outlineLvl w:val="0"/>
        <w:rPr>
          <w:rFonts w:ascii="Times New Roman" w:eastAsia="Times New Roman" w:hAnsi="Times New Roman" w:cs="Arial"/>
          <w:b/>
          <w:bCs/>
          <w:kern w:val="32"/>
          <w:sz w:val="24"/>
          <w:szCs w:val="32"/>
        </w:rPr>
      </w:pPr>
      <w:r w:rsidRPr="00861483">
        <w:rPr>
          <w:rFonts w:ascii="Times New Roman" w:eastAsia="Times New Roman" w:hAnsi="Times New Roman" w:cs="Arial"/>
          <w:b/>
          <w:bCs/>
          <w:kern w:val="32"/>
          <w:sz w:val="24"/>
          <w:szCs w:val="32"/>
        </w:rPr>
        <w:t>IZMJENE PROGRAMA</w:t>
      </w:r>
      <w:r w:rsidRPr="00861483">
        <w:rPr>
          <w:rFonts w:ascii="Times New Roman" w:eastAsia="Times New Roman" w:hAnsi="Times New Roman" w:cs="Arial"/>
          <w:b/>
          <w:bCs/>
          <w:kern w:val="32"/>
          <w:sz w:val="24"/>
          <w:szCs w:val="32"/>
        </w:rPr>
        <w:br/>
        <w:t xml:space="preserve">utroška sredstava ostvarenih od naknade za zadržavanje nezakonito izgrađenih zgrada u prostoru na području Općine Strizivojna za </w:t>
      </w:r>
      <w:r w:rsidR="00271D65">
        <w:rPr>
          <w:rFonts w:ascii="Times New Roman" w:eastAsia="Times New Roman" w:hAnsi="Times New Roman" w:cs="Arial"/>
          <w:b/>
          <w:bCs/>
          <w:kern w:val="32"/>
          <w:sz w:val="24"/>
          <w:szCs w:val="32"/>
        </w:rPr>
        <w:t>202</w:t>
      </w:r>
      <w:r w:rsidR="00B3031F">
        <w:rPr>
          <w:rFonts w:ascii="Times New Roman" w:eastAsia="Times New Roman" w:hAnsi="Times New Roman" w:cs="Arial"/>
          <w:b/>
          <w:bCs/>
          <w:kern w:val="32"/>
          <w:sz w:val="24"/>
          <w:szCs w:val="32"/>
        </w:rPr>
        <w:t>1</w:t>
      </w:r>
      <w:r w:rsidRPr="00861483">
        <w:rPr>
          <w:rFonts w:ascii="Times New Roman" w:eastAsia="Times New Roman" w:hAnsi="Times New Roman" w:cs="Arial"/>
          <w:b/>
          <w:bCs/>
          <w:kern w:val="32"/>
          <w:sz w:val="24"/>
          <w:szCs w:val="32"/>
        </w:rPr>
        <w:t xml:space="preserve">. godinu </w:t>
      </w:r>
    </w:p>
    <w:p w:rsidR="00861483" w:rsidRPr="00861483" w:rsidRDefault="00861483" w:rsidP="00861483">
      <w:pPr>
        <w:spacing w:after="0"/>
        <w:jc w:val="center"/>
        <w:rPr>
          <w:rFonts w:ascii="Times New Roman" w:eastAsia="Calibri" w:hAnsi="Times New Roman" w:cs="Times New Roman"/>
          <w:b/>
          <w:bCs/>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r w:rsidRPr="00861483">
        <w:rPr>
          <w:rFonts w:ascii="Times New Roman" w:eastAsia="Calibri" w:hAnsi="Times New Roman" w:cs="Times New Roman"/>
          <w:b/>
          <w:bCs/>
          <w:sz w:val="20"/>
          <w:szCs w:val="20"/>
        </w:rPr>
        <w:t>Članak 1.</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 xml:space="preserve">Programom utroška sredstava naknade za zadržavanje nezakonito izgrađene zgrade u prostoru (u daljnjem tekstu: naknada) za </w:t>
      </w:r>
      <w:sdt>
        <w:sdtPr>
          <w:rPr>
            <w:rFonts w:ascii="Times New Roman" w:eastAsia="Calibri" w:hAnsi="Times New Roman" w:cs="Times New Roman"/>
            <w:sz w:val="20"/>
            <w:szCs w:val="20"/>
          </w:rPr>
          <w:alias w:val="Stanje"/>
          <w:tag w:val=""/>
          <w:id w:val="-722592004"/>
          <w:placeholder>
            <w:docPart w:val="B3ABE3699E6F46CDA7F0E394BD28D48F"/>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861483">
        <w:rPr>
          <w:rFonts w:ascii="Times New Roman" w:eastAsia="Calibri" w:hAnsi="Times New Roman" w:cs="Times New Roman"/>
          <w:sz w:val="20"/>
          <w:szCs w:val="20"/>
        </w:rPr>
        <w:t>. godinu utvrđuje se namjena korištenja i kontrola utroška sredstava naknade namijenjenih za poboljšanje infrastrukturne opremljenosti pojedinih područja Općine Strizivojna.</w:t>
      </w:r>
    </w:p>
    <w:p w:rsidR="00861483" w:rsidRPr="00861483" w:rsidRDefault="00861483" w:rsidP="00861483">
      <w:pPr>
        <w:spacing w:after="0"/>
        <w:jc w:val="both"/>
        <w:rPr>
          <w:rFonts w:ascii="Times New Roman" w:eastAsia="Calibri" w:hAnsi="Times New Roman" w:cs="Times New Roman"/>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r w:rsidRPr="00861483">
        <w:rPr>
          <w:rFonts w:ascii="Times New Roman" w:eastAsia="Calibri" w:hAnsi="Times New Roman" w:cs="Times New Roman"/>
          <w:b/>
          <w:bCs/>
          <w:sz w:val="20"/>
          <w:szCs w:val="20"/>
        </w:rPr>
        <w:t>Članak 2.</w:t>
      </w:r>
    </w:p>
    <w:p w:rsidR="00861483" w:rsidRPr="00861483" w:rsidRDefault="00861483" w:rsidP="00861483">
      <w:pPr>
        <w:spacing w:after="0"/>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ab/>
        <w:t xml:space="preserve">Prihod od naknade za zadržavanje nezakonito izgrađenih zgrada u prostoru planirani su u Proračunu Općine Strizivojna za </w:t>
      </w:r>
      <w:sdt>
        <w:sdtPr>
          <w:rPr>
            <w:rFonts w:ascii="Times New Roman" w:eastAsia="Calibri" w:hAnsi="Times New Roman" w:cs="Times New Roman"/>
            <w:sz w:val="20"/>
            <w:szCs w:val="20"/>
          </w:rPr>
          <w:alias w:val="Stanje"/>
          <w:tag w:val=""/>
          <w:id w:val="-786125854"/>
          <w:placeholder>
            <w:docPart w:val="555E4CB3F32E4B029AE89725204AFA75"/>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861483">
        <w:rPr>
          <w:rFonts w:ascii="Times New Roman" w:eastAsia="Calibri" w:hAnsi="Times New Roman" w:cs="Times New Roman"/>
          <w:sz w:val="20"/>
          <w:szCs w:val="20"/>
        </w:rPr>
        <w:t>. godinu, a utrošiti će se kako slijedi: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861483" w:rsidRPr="00861483" w:rsidTr="00861483">
        <w:tc>
          <w:tcPr>
            <w:tcW w:w="7740"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20"/>
              </w:rPr>
            </w:pPr>
            <w:r w:rsidRPr="00861483">
              <w:rPr>
                <w:rFonts w:ascii="Times New Roman" w:eastAsia="Calibri" w:hAnsi="Times New Roman" w:cs="Times New Roman"/>
                <w:b/>
                <w:color w:val="FFFFFF"/>
                <w:sz w:val="16"/>
                <w:szCs w:val="20"/>
              </w:rPr>
              <w:t>REDNI BROJ I OPIS</w:t>
            </w:r>
          </w:p>
        </w:tc>
        <w:tc>
          <w:tcPr>
            <w:tcW w:w="1440" w:type="dxa"/>
            <w:shd w:val="clear" w:color="auto" w:fill="505050"/>
          </w:tcPr>
          <w:p w:rsidR="00861483" w:rsidRPr="00861483" w:rsidRDefault="00861483" w:rsidP="00861483">
            <w:pPr>
              <w:spacing w:after="0"/>
              <w:jc w:val="right"/>
              <w:rPr>
                <w:rFonts w:ascii="Times New Roman" w:eastAsia="Calibri" w:hAnsi="Times New Roman" w:cs="Times New Roman"/>
                <w:b/>
                <w:color w:val="FFFFFF"/>
                <w:sz w:val="16"/>
                <w:szCs w:val="20"/>
              </w:rPr>
            </w:pPr>
            <w:r w:rsidRPr="00861483">
              <w:rPr>
                <w:rFonts w:ascii="Times New Roman" w:eastAsia="Calibri" w:hAnsi="Times New Roman" w:cs="Times New Roman"/>
                <w:b/>
                <w:color w:val="FFFFFF"/>
                <w:sz w:val="16"/>
                <w:szCs w:val="20"/>
              </w:rPr>
              <w:t>REBALANS</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20"/>
                <w:szCs w:val="20"/>
              </w:rPr>
            </w:pPr>
            <w:r w:rsidRPr="00861483">
              <w:rPr>
                <w:rFonts w:ascii="Times New Roman" w:eastAsia="Calibri" w:hAnsi="Times New Roman" w:cs="Times New Roman"/>
                <w:sz w:val="20"/>
                <w:szCs w:val="20"/>
              </w:rPr>
              <w:t>R296 IZGRADNJA PARKA</w:t>
            </w:r>
          </w:p>
        </w:tc>
        <w:tc>
          <w:tcPr>
            <w:tcW w:w="1440" w:type="dxa"/>
          </w:tcPr>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16.000,00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b/>
                <w:sz w:val="20"/>
                <w:szCs w:val="20"/>
              </w:rPr>
            </w:pPr>
            <w:r w:rsidRPr="00861483">
              <w:rPr>
                <w:rFonts w:ascii="Times New Roman" w:eastAsia="Calibri" w:hAnsi="Times New Roman" w:cs="Times New Roman"/>
                <w:b/>
                <w:sz w:val="20"/>
                <w:szCs w:val="20"/>
              </w:rPr>
              <w:t xml:space="preserve">UKUPNO: </w:t>
            </w:r>
          </w:p>
        </w:tc>
        <w:tc>
          <w:tcPr>
            <w:tcW w:w="1440" w:type="dxa"/>
          </w:tcPr>
          <w:p w:rsidR="00861483" w:rsidRPr="00861483" w:rsidRDefault="00861483" w:rsidP="00861483">
            <w:pPr>
              <w:spacing w:after="0"/>
              <w:jc w:val="right"/>
              <w:rPr>
                <w:rFonts w:ascii="Times New Roman" w:eastAsia="Calibri" w:hAnsi="Times New Roman" w:cs="Times New Roman"/>
                <w:b/>
                <w:sz w:val="20"/>
                <w:szCs w:val="20"/>
              </w:rPr>
            </w:pPr>
            <w:r w:rsidRPr="00861483">
              <w:rPr>
                <w:rFonts w:ascii="Times New Roman" w:eastAsia="Calibri" w:hAnsi="Times New Roman" w:cs="Times New Roman"/>
                <w:b/>
                <w:sz w:val="20"/>
                <w:szCs w:val="20"/>
              </w:rPr>
              <w:t>16.000,00</w:t>
            </w:r>
          </w:p>
        </w:tc>
      </w:tr>
    </w:tbl>
    <w:p w:rsidR="00861483" w:rsidRPr="00861483" w:rsidRDefault="00861483" w:rsidP="00861483">
      <w:pPr>
        <w:spacing w:after="0"/>
        <w:jc w:val="both"/>
        <w:rPr>
          <w:rFonts w:ascii="Times New Roman" w:eastAsia="Calibri" w:hAnsi="Times New Roman" w:cs="Times New Roman"/>
          <w:sz w:val="20"/>
          <w:szCs w:val="20"/>
        </w:rPr>
      </w:pPr>
    </w:p>
    <w:p w:rsidR="00861483" w:rsidRPr="00861483" w:rsidRDefault="00861483" w:rsidP="00861483">
      <w:pPr>
        <w:spacing w:after="0"/>
        <w:rPr>
          <w:rFonts w:ascii="Times New Roman" w:eastAsia="Calibri" w:hAnsi="Times New Roman" w:cs="Times New Roman"/>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r w:rsidRPr="00861483">
        <w:rPr>
          <w:rFonts w:ascii="Times New Roman" w:eastAsia="Calibri" w:hAnsi="Times New Roman" w:cs="Times New Roman"/>
          <w:b/>
          <w:bCs/>
          <w:sz w:val="20"/>
          <w:szCs w:val="20"/>
        </w:rPr>
        <w:t>Članak 3.</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Calibri" w:hAnsi="Times New Roman" w:cs="Times New Roman"/>
            <w:sz w:val="20"/>
            <w:szCs w:val="20"/>
          </w:rPr>
          <w:alias w:val="Stanje"/>
          <w:tag w:val=""/>
          <w:id w:val="-1818946053"/>
          <w:placeholder>
            <w:docPart w:val="A02FA25802DA4AE0B5B52BD220D7DE5B"/>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861483">
        <w:rPr>
          <w:rFonts w:ascii="Times New Roman" w:eastAsia="Calibri" w:hAnsi="Times New Roman" w:cs="Times New Roman"/>
          <w:sz w:val="20"/>
          <w:szCs w:val="20"/>
        </w:rPr>
        <w:t>. godine.</w:t>
      </w:r>
    </w:p>
    <w:p w:rsidR="00861483" w:rsidRPr="00861483" w:rsidRDefault="00861483" w:rsidP="00861483">
      <w:pPr>
        <w:spacing w:after="0"/>
        <w:rPr>
          <w:rFonts w:ascii="Times New Roman" w:eastAsia="Calibri" w:hAnsi="Times New Roman" w:cs="Times New Roman"/>
          <w:b/>
          <w:bCs/>
          <w:sz w:val="20"/>
          <w:szCs w:val="20"/>
        </w:rPr>
      </w:pPr>
    </w:p>
    <w:p w:rsidR="00861483" w:rsidRPr="00861483" w:rsidRDefault="00861483" w:rsidP="00861483">
      <w:pPr>
        <w:spacing w:after="0"/>
        <w:rPr>
          <w:rFonts w:ascii="Times New Roman" w:eastAsia="Calibri" w:hAnsi="Times New Roman" w:cs="Times New Roman"/>
          <w:b/>
          <w:bCs/>
          <w:sz w:val="20"/>
          <w:szCs w:val="20"/>
        </w:rPr>
      </w:pPr>
    </w:p>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Predsjednica Općinskog vijeća</w:t>
      </w:r>
    </w:p>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Ivana Dadić, mag.prim.educ.</w:t>
      </w:r>
      <w:r>
        <w:rPr>
          <w:rFonts w:ascii="Times New Roman" w:eastAsia="Calibri" w:hAnsi="Times New Roman" w:cs="Times New Roman"/>
          <w:sz w:val="20"/>
          <w:szCs w:val="20"/>
        </w:rPr>
        <w:t>,v.r.</w:t>
      </w:r>
    </w:p>
    <w:p w:rsidR="00861483" w:rsidRPr="00861483" w:rsidRDefault="00861483" w:rsidP="00861483">
      <w:pPr>
        <w:spacing w:after="0"/>
        <w:jc w:val="right"/>
        <w:rPr>
          <w:rFonts w:ascii="Times New Roman" w:eastAsia="Calibri" w:hAnsi="Times New Roman" w:cs="Times New Roman"/>
          <w:sz w:val="20"/>
          <w:szCs w:val="20"/>
        </w:rPr>
      </w:pPr>
    </w:p>
    <w:p w:rsidR="00861483" w:rsidRPr="00861483" w:rsidRDefault="00861483" w:rsidP="00861483">
      <w:pPr>
        <w:rPr>
          <w:rFonts w:ascii="Times New Roman" w:eastAsia="Times New Roman" w:hAnsi="Times New Roman" w:cs="Times New Roman"/>
          <w:sz w:val="20"/>
          <w:szCs w:val="20"/>
          <w:lang w:eastAsia="hr-HR"/>
        </w:rPr>
      </w:pPr>
    </w:p>
    <w:p w:rsidR="00861483" w:rsidRPr="00861483" w:rsidRDefault="00861483" w:rsidP="00861483">
      <w:pPr>
        <w:rPr>
          <w:rFonts w:ascii="Times New Roman" w:eastAsia="Calibri" w:hAnsi="Times New Roman" w:cs="Times New Roman"/>
        </w:rPr>
      </w:pPr>
    </w:p>
    <w:p w:rsidR="00861483" w:rsidRPr="00861483" w:rsidRDefault="00861483" w:rsidP="00861483">
      <w:pPr>
        <w:rPr>
          <w:rFonts w:ascii="Times New Roman" w:eastAsia="Calibri" w:hAnsi="Times New Roman" w:cs="Times New Roman"/>
        </w:rPr>
      </w:pPr>
    </w:p>
    <w:p w:rsidR="00861483" w:rsidRPr="00861483" w:rsidRDefault="00861483" w:rsidP="00861483">
      <w:pPr>
        <w:rPr>
          <w:rFonts w:ascii="Times New Roman" w:eastAsia="Calibri" w:hAnsi="Times New Roman" w:cs="Times New Roman"/>
        </w:rPr>
      </w:pPr>
    </w:p>
    <w:p w:rsidR="00861483" w:rsidRPr="00861483" w:rsidRDefault="00861483" w:rsidP="00861483">
      <w:pPr>
        <w:rPr>
          <w:rFonts w:ascii="Times New Roman" w:eastAsia="Calibri" w:hAnsi="Times New Roman" w:cs="Times New Roman"/>
        </w:rPr>
      </w:pPr>
    </w:p>
    <w:p w:rsidR="00861483" w:rsidRPr="00861483" w:rsidRDefault="00861483" w:rsidP="00861483">
      <w:pPr>
        <w:rPr>
          <w:rFonts w:ascii="Times New Roman" w:eastAsia="Calibri" w:hAnsi="Times New Roman" w:cs="Times New Roman"/>
        </w:rPr>
      </w:pPr>
    </w:p>
    <w:p w:rsidR="00861483" w:rsidRPr="00861483" w:rsidRDefault="00861483" w:rsidP="00861483">
      <w:pPr>
        <w:jc w:val="right"/>
        <w:rPr>
          <w:rFonts w:ascii="Times New Roman" w:eastAsia="Calibri" w:hAnsi="Times New Roman" w:cs="Times New Roman"/>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Pr="00861483" w:rsidRDefault="00861483" w:rsidP="00861483">
      <w:pPr>
        <w:spacing w:after="0"/>
        <w:rPr>
          <w:rFonts w:ascii="Times New Roman" w:eastAsia="Times New Roman" w:hAnsi="Times New Roman" w:cs="Times New Roman"/>
          <w:sz w:val="20"/>
          <w:szCs w:val="20"/>
          <w:lang w:eastAsia="hr-HR"/>
        </w:rPr>
      </w:pPr>
      <w:r w:rsidRPr="00861483">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682816" behindDoc="0" locked="0" layoutInCell="1" allowOverlap="1" wp14:anchorId="725DED67" wp14:editId="18698E3E">
                <wp:simplePos x="0" y="0"/>
                <wp:positionH relativeFrom="column">
                  <wp:posOffset>289560</wp:posOffset>
                </wp:positionH>
                <wp:positionV relativeFrom="paragraph">
                  <wp:posOffset>179070</wp:posOffset>
                </wp:positionV>
                <wp:extent cx="1929130" cy="603885"/>
                <wp:effectExtent l="0" t="0" r="0" b="5715"/>
                <wp:wrapTopAndBottom/>
                <wp:docPr id="19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rsidR="006B3241" w:rsidRDefault="006B3241" w:rsidP="00861483">
                            <w:pPr>
                              <w:jc w:val="center"/>
                              <w:rPr>
                                <w:rFonts w:cs="Times New Roman"/>
                                <w:sz w:val="20"/>
                                <w:szCs w:val="20"/>
                              </w:rPr>
                            </w:pPr>
                            <w:r w:rsidRPr="00015386">
                              <w:rPr>
                                <w:noProof/>
                                <w:lang w:eastAsia="hr-HR"/>
                              </w:rPr>
                              <w:drawing>
                                <wp:inline distT="0" distB="0" distL="0" distR="0" wp14:anchorId="3C45AF7E" wp14:editId="586A3908">
                                  <wp:extent cx="381000" cy="498475"/>
                                  <wp:effectExtent l="0" t="0" r="0" b="0"/>
                                  <wp:docPr id="199" name="Slika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86148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DED67" id="_x0000_s1038" type="#_x0000_t202" style="position:absolute;margin-left:22.8pt;margin-top:14.1pt;width:151.9pt;height:47.5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UBKAIAACoEAAAOAAAAZHJzL2Uyb0RvYy54bWysU81u2zAMvg/YOwi6L3bcJEuMOEWXLsOA&#10;7gdo9wCyLMdCJFGTlNjd04+S0yzbbsN8EEiT/Eh+JNe3g1bkJJyXYCo6neSUCMOhkWZf0W9PuzdL&#10;SnxgpmEKjKjos/D0dvP61bq3pSigA9UIRxDE+LK3Fe1CsGWWed4JzfwErDBobMFpFlB1+6xxrEd0&#10;rbIizxdZD66xDrjwHv/ej0a6SfhtK3j40rZeBKIqirWF9Lr01vHNNmtW7h2zneTnMtg/VKGZNJj0&#10;AnXPAiNHJ/+C0pI78NCGCQedQdtKLlIP2M00/6Obx45ZkXpBcry90OT/Hyz/fPrqiGxwdqsFJYZp&#10;HNKTOPhgJIHDSTpSRJJ660v0fbToHYZ3MGBAatjbB+AHTwxsO2b24s456DvBGixyGiOzq9ARx0eQ&#10;uv8EDeZixwAJaGidjgwiJwTRcVjPlwGJIRAeU66K1fQGTRxti/xmuZynFKx8ibbOhw8CNIlCRR0u&#10;QEJnpwcfYjWsfHGJyTwo2eykUklx+3qrHDkxXJZd+s7ov7kpQ/qKrubFPCEbiPFpj7QMuMxK6oou&#10;8/jFcFZGNt6bJsmBSTXKWIkyZ3oiIyM3YaiHcRwX2mtonpEwB+Py4rGh0IH7QUmPi1tR//3InKBE&#10;fTRI+mo6m8VNT8ps/rZAxV1b6msLMxyhKhooGcVtSNcR6zZwh8NpZeItTnGs5FwzLmSi83w8ceOv&#10;9eT168Q3PwEAAP//AwBQSwMEFAAGAAgAAAAhADivgnjeAAAACQEAAA8AAABkcnMvZG93bnJldi54&#10;bWxMj9FOg0AQRd9N/IfNmPhi7CJQ2lKWRk00vrb2AwZ2CqTsLGG3hf6965M+Tu7JvWeK3Wx6caXR&#10;dZYVvCwiEMS11R03Co7fH89rEM4ja+wtk4IbOdiV93cF5tpOvKfrwTcilLDLUUHr/ZBL6eqWDLqF&#10;HYhDdrKjQR/OsZF6xCmUm17GUZRJgx2HhRYHem+pPh8uRsHpa3pabqbq0x9X+zR7w25V2ZtSjw/z&#10;6xaEp9n/wfCrH9ShDE6VvbB2oleQLrNAKojXMYiQJ+kmBVEFME4SkGUh/39Q/gAAAP//AwBQSwEC&#10;LQAUAAYACAAAACEAtoM4kv4AAADhAQAAEwAAAAAAAAAAAAAAAAAAAAAAW0NvbnRlbnRfVHlwZXNd&#10;LnhtbFBLAQItABQABgAIAAAAIQA4/SH/1gAAAJQBAAALAAAAAAAAAAAAAAAAAC8BAABfcmVscy8u&#10;cmVsc1BLAQItABQABgAIAAAAIQBaUfUBKAIAACoEAAAOAAAAAAAAAAAAAAAAAC4CAABkcnMvZTJv&#10;RG9jLnhtbFBLAQItABQABgAIAAAAIQA4r4J43gAAAAkBAAAPAAAAAAAAAAAAAAAAAIIEAABkcnMv&#10;ZG93bnJldi54bWxQSwUGAAAAAAQABADzAAAAjQUAAAAA&#10;" stroked="f">
                <v:textbox>
                  <w:txbxContent>
                    <w:p w:rsidR="006B3241" w:rsidRDefault="006B3241" w:rsidP="00861483">
                      <w:pPr>
                        <w:jc w:val="center"/>
                        <w:rPr>
                          <w:rFonts w:cs="Times New Roman"/>
                          <w:sz w:val="20"/>
                          <w:szCs w:val="20"/>
                        </w:rPr>
                      </w:pPr>
                      <w:r w:rsidRPr="00015386">
                        <w:rPr>
                          <w:noProof/>
                          <w:lang w:eastAsia="hr-HR"/>
                        </w:rPr>
                        <w:drawing>
                          <wp:inline distT="0" distB="0" distL="0" distR="0" wp14:anchorId="3C45AF7E" wp14:editId="586A3908">
                            <wp:extent cx="381000" cy="498475"/>
                            <wp:effectExtent l="0" t="0" r="0" b="0"/>
                            <wp:docPr id="199" name="Slika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861483">
                      <w:pPr>
                        <w:jc w:val="center"/>
                      </w:pPr>
                    </w:p>
                  </w:txbxContent>
                </v:textbox>
                <w10:wrap type="topAndBottom"/>
              </v:shape>
            </w:pict>
          </mc:Fallback>
        </mc:AlternateContent>
      </w:r>
      <w:r w:rsidRPr="00861483">
        <w:rPr>
          <w:rFonts w:ascii="Times New Roman" w:eastAsia="Times New Roman" w:hAnsi="Times New Roman" w:cs="Times New Roman"/>
          <w:noProof/>
          <w:sz w:val="20"/>
          <w:szCs w:val="20"/>
          <w:lang w:eastAsia="hr-HR"/>
        </w:rPr>
        <mc:AlternateContent>
          <mc:Choice Requires="wps">
            <w:drawing>
              <wp:anchor distT="0" distB="0" distL="0" distR="0" simplePos="0" relativeHeight="251683840" behindDoc="0" locked="0" layoutInCell="1" allowOverlap="1" wp14:anchorId="2482A3E3" wp14:editId="42D5FA41">
                <wp:simplePos x="0" y="0"/>
                <wp:positionH relativeFrom="margin">
                  <wp:align>left</wp:align>
                </wp:positionH>
                <wp:positionV relativeFrom="paragraph">
                  <wp:posOffset>751205</wp:posOffset>
                </wp:positionV>
                <wp:extent cx="2529840" cy="663575"/>
                <wp:effectExtent l="0" t="0" r="3810" b="3175"/>
                <wp:wrapTopAndBottom/>
                <wp:docPr id="197" name="Tekstni okvir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861483">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861483">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861483">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861483">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86148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A3E3" id="Tekstni okvir 197" o:spid="_x0000_s1039" type="#_x0000_t202" style="position:absolute;margin-left:0;margin-top:59.15pt;width:199.2pt;height:52.25pt;z-index:2516838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ZHKgIAACwEAAAOAAAAZHJzL2Uyb0RvYy54bWysU9tu2zAMfR+wfxD0vjhxkzQx4hRdugwD&#10;ugvQ7gNkWY6FSKImKbGzrx8lp2m2vQ3zg0Ca5NHhIbW667UiR+G8BFPSyWhMiTAcaml2Jf3+vH23&#10;oMQHZmqmwIiSnoSnd+u3b1adLUQOLahaOIIgxhedLWkbgi2yzPNWaOZHYIXBYANOs4Cu22W1Yx2i&#10;a5Xl4/E868DV1gEX3uPfhyFI1wm/aQQPX5vGi0BUSZFbSKdLZxXPbL1ixc4x20p+psH+gYVm0uCl&#10;F6gHFhg5OPkXlJbcgYcmjDjoDJpGcpF6wG4m4z+6eWqZFakXFMfbi0z+/8HyL8dvjsgaZ7e8pcQw&#10;jUN6FnsfjCSwP0pHYgBl6qwvMPvJYn7o30OPJallbx+B7z0xsGmZ2Yl756BrBauR5iRWZlelA46P&#10;IFX3GWq8jR0CJKC+cTpqiKoQRMdxnS4jEn0gHH/ms3y5mGKIY2w+v5ndztIVrHipts6HjwI0iUZJ&#10;Ha5AQmfHRx8iG1a8pMTLPChZb6VSyXG7aqMcOTJcl236zui/pSlDupIuZ/ksIRuI9WmTtAy4zkrq&#10;ki7G8YvlrIhqfDB1sgOTarCRiTJneaIigzahr/phIDexOGpXQX1CwRwM64vPDY0W3E9KOlzdkvof&#10;B+YEJeqTQdGXk2lUKCRnOrvN0XHXkeo6wgxHqJIGSgZzE9L7iLwN3ONwGpl0e2Vy5owrmeQ8P5+4&#10;89d+ynp95OtfAAAA//8DAFBLAwQUAAYACAAAACEAbV59U94AAAAIAQAADwAAAGRycy9kb3ducmV2&#10;LnhtbEyPQU/CQBCF7yb+h82YeDGypSCU0i1RE41XkB8wbYe2oTvbdBda/r3jSY9v3uS972W7yXbq&#10;SoNvHRuYzyJQxKWrWq4NHL8/nhNQPiBX2DkmAzfysMvv7zJMKzfynq6HUCsJYZ+igSaEPtXalw1Z&#10;9DPXE4t3coPFIHKodTXgKOG203EUrbTFlqWhwZ7eGyrPh4s1cPoan142Y/EZjuv9cvWG7bpwN2Me&#10;H6bXLahAU/h7hl98QYdcmAp34cqrzoAMCXKdJwtQYi82yRJUYSCO4wR0nun/A/IfAAAA//8DAFBL&#10;AQItABQABgAIAAAAIQC2gziS/gAAAOEBAAATAAAAAAAAAAAAAAAAAAAAAABbQ29udGVudF9UeXBl&#10;c10ueG1sUEsBAi0AFAAGAAgAAAAhADj9If/WAAAAlAEAAAsAAAAAAAAAAAAAAAAALwEAAF9yZWxz&#10;Ly5yZWxzUEsBAi0AFAAGAAgAAAAhAHjYxkcqAgAALAQAAA4AAAAAAAAAAAAAAAAALgIAAGRycy9l&#10;Mm9Eb2MueG1sUEsBAi0AFAAGAAgAAAAhAG1efVPeAAAACAEAAA8AAAAAAAAAAAAAAAAAhAQAAGRy&#10;cy9kb3ducmV2LnhtbFBLBQYAAAAABAAEAPMAAACPBQAAAAA=&#10;" stroked="f">
                <v:textbox>
                  <w:txbxContent>
                    <w:p w:rsidR="006B3241" w:rsidRPr="000D4FAB" w:rsidRDefault="006B3241" w:rsidP="00861483">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861483">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861483">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861483">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861483">
                      <w:pPr>
                        <w:jc w:val="center"/>
                      </w:pPr>
                    </w:p>
                  </w:txbxContent>
                </v:textbox>
                <w10:wrap type="topAndBottom" anchorx="margin"/>
              </v:shape>
            </w:pict>
          </mc:Fallback>
        </mc:AlternateContent>
      </w:r>
      <w:r w:rsidRPr="00861483">
        <w:rPr>
          <w:rFonts w:ascii="Times New Roman" w:eastAsia="Calibri" w:hAnsi="Times New Roman" w:cs="Times New Roman"/>
          <w:noProof/>
          <w:lang w:eastAsia="hr-HR"/>
        </w:rPr>
        <mc:AlternateContent>
          <mc:Choice Requires="wps">
            <w:drawing>
              <wp:anchor distT="0" distB="0" distL="114300" distR="114300" simplePos="0" relativeHeight="251684864" behindDoc="0" locked="0" layoutInCell="1" allowOverlap="1" wp14:anchorId="25EE71B2" wp14:editId="478C8A96">
                <wp:simplePos x="0" y="0"/>
                <wp:positionH relativeFrom="margin">
                  <wp:posOffset>-22860</wp:posOffset>
                </wp:positionH>
                <wp:positionV relativeFrom="paragraph">
                  <wp:posOffset>1073785</wp:posOffset>
                </wp:positionV>
                <wp:extent cx="284480" cy="321945"/>
                <wp:effectExtent l="0" t="0" r="1270" b="1905"/>
                <wp:wrapTopAndBottom/>
                <wp:docPr id="19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861483">
                            <w:r>
                              <w:rPr>
                                <w:noProof/>
                                <w:lang w:eastAsia="hr-HR"/>
                              </w:rPr>
                              <w:drawing>
                                <wp:inline distT="0" distB="0" distL="0" distR="0" wp14:anchorId="6B4DF6D9" wp14:editId="2903D2A0">
                                  <wp:extent cx="183600" cy="220320"/>
                                  <wp:effectExtent l="0" t="0" r="6985" b="8890"/>
                                  <wp:docPr id="200" name="Slika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25EE71B2" id="_x0000_s1040" type="#_x0000_t202" style="position:absolute;margin-left:-1.8pt;margin-top:84.55pt;width:22.4pt;height:2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UHDQIAAAAEAAAOAAAAZHJzL2Uyb0RvYy54bWysU9tu2zAMfR+wfxD0vthxkyIx4hRduw4D&#10;ugvQ7gNkWY6FSKImKbGzrx8lJ5mxvQ3zgyCa5CHPIbW5G7QiR+G8BFPR+SynRBgOjTS7in5/fXq3&#10;osQHZhqmwIiKnoSnd9u3bza9LUUBHahGOIIgxpe9rWgXgi2zzPNOaOZnYIVBZwtOs4Cm22WNYz2i&#10;a5UVeX6b9eAa64AL7/Hv4+ik24TftoKHr23rRSCqothbSKdLZx3PbLth5c4x20l+boP9QxeaSYNF&#10;r1CPLDBycPIvKC25Aw9tmHHQGbSt5CJxQDbz/A82Lx2zInFBcby9yuT/Hyz/cvzmiGxwdmsclWEa&#10;h/Qq9j4YSWB/lI4UUaTe+hJjXyxGh+E9DJiQCHv7DHzviYGHjpmduHcO+k6wBpucx8xskjri+AhS&#10;95+hwVrsECABDa3TUUHUhCA6Dut0HZAYAuH4s1gtFiv0cHTdFPP1YpkqsPKSbJ0PHwVoEi8VdTj/&#10;BM6Ozz7EZlh5CYm1DDxJpdIOKEP6iq6XxTIlTDxaBlxRJXVFV3n8xqWJHD+YJiUHJtV4xwLKnElH&#10;niPjMNTDKPLiImYNzQllcDCuJD4hvHTgflLS4zpW1P84MCcoUZ8MSnlzGwuTMDXc1KinBjMcoSoa&#10;KBmvDyHt/Mj5HiVvZZIjzmbs5NwzrllS6fwk4h5P7RT1++FufwEAAP//AwBQSwMEFAAGAAgAAAAh&#10;AEcqh5DgAAAACQEAAA8AAABkcnMvZG93bnJldi54bWxMj8FOwkAQhu8mvsNmTLzBtoVUqN0SI1EP&#10;ngRiPG67Q1vszjbdBcrbM57wODNf/vn+fDXaTpxw8K0jBfE0AoFUOdNSrWC3fZssQPigyejOESq4&#10;oIdVcX+X68y4M33haRNqwSHkM62gCaHPpPRVg1b7qeuR+LZ3g9WBx6GWZtBnDredTKIolVa3xB8a&#10;3eNrg9Xv5mgVHMrLR7Lz689DmM/22/D99LN+L5V6fBhfnkEEHMMNhj99VoeCnUp3JONFp2AyS5nk&#10;fbqMQTAwjxMQpYIkXi5AFrn836C4AgAA//8DAFBLAQItABQABgAIAAAAIQC2gziS/gAAAOEBAAAT&#10;AAAAAAAAAAAAAAAAAAAAAABbQ29udGVudF9UeXBlc10ueG1sUEsBAi0AFAAGAAgAAAAhADj9If/W&#10;AAAAlAEAAAsAAAAAAAAAAAAAAAAALwEAAF9yZWxzLy5yZWxzUEsBAi0AFAAGAAgAAAAhAB18tQcN&#10;AgAAAAQAAA4AAAAAAAAAAAAAAAAALgIAAGRycy9lMm9Eb2MueG1sUEsBAi0AFAAGAAgAAAAhAEcq&#10;h5DgAAAACQEAAA8AAAAAAAAAAAAAAAAAZwQAAGRycy9kb3ducmV2LnhtbFBLBQYAAAAABAAEAPMA&#10;AAB0BQAAAAA=&#10;" filled="f" stroked="f">
                <v:textbox inset="1mm,1mm,1mm,1mm">
                  <w:txbxContent>
                    <w:p w:rsidR="006B3241" w:rsidRDefault="006B3241" w:rsidP="00861483">
                      <w:r>
                        <w:rPr>
                          <w:noProof/>
                          <w:lang w:eastAsia="hr-HR"/>
                        </w:rPr>
                        <w:drawing>
                          <wp:inline distT="0" distB="0" distL="0" distR="0" wp14:anchorId="6B4DF6D9" wp14:editId="2903D2A0">
                            <wp:extent cx="183600" cy="220320"/>
                            <wp:effectExtent l="0" t="0" r="6985" b="8890"/>
                            <wp:docPr id="200" name="Slika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p>
    <w:p w:rsidR="00861483" w:rsidRPr="00861483" w:rsidRDefault="00861483" w:rsidP="00861483">
      <w:pPr>
        <w:spacing w:after="0"/>
        <w:rPr>
          <w:rFonts w:ascii="Times New Roman" w:eastAsia="Times New Roman" w:hAnsi="Times New Roman" w:cs="Times New Roman"/>
          <w:sz w:val="20"/>
          <w:szCs w:val="20"/>
          <w:lang w:eastAsia="hr-HR"/>
        </w:rPr>
      </w:pPr>
    </w:p>
    <w:p w:rsidR="00861483" w:rsidRPr="00861483" w:rsidRDefault="00861483" w:rsidP="00861483">
      <w:pPr>
        <w:spacing w:after="0"/>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KLASA:321-01/21-01/3</w:t>
      </w:r>
    </w:p>
    <w:p w:rsidR="00861483" w:rsidRPr="00861483" w:rsidRDefault="00861483" w:rsidP="00861483">
      <w:pPr>
        <w:spacing w:after="0"/>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URBROJ:2121/08-01-21-2</w:t>
      </w:r>
    </w:p>
    <w:p w:rsidR="00861483" w:rsidRPr="00861483" w:rsidRDefault="00861483" w:rsidP="00861483">
      <w:pPr>
        <w:spacing w:after="0"/>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Strizivojna, 14.12.2021</w:t>
      </w:r>
    </w:p>
    <w:p w:rsidR="00861483" w:rsidRPr="00861483" w:rsidRDefault="00861483" w:rsidP="00861483">
      <w:pPr>
        <w:spacing w:after="0"/>
        <w:rPr>
          <w:rFonts w:ascii="Times New Roman" w:eastAsia="Calibri" w:hAnsi="Times New Roman" w:cs="Times New Roman"/>
          <w:sz w:val="20"/>
          <w:szCs w:val="20"/>
        </w:rPr>
      </w:pPr>
    </w:p>
    <w:p w:rsidR="00861483" w:rsidRPr="00861483" w:rsidRDefault="00861483" w:rsidP="00861483">
      <w:pPr>
        <w:autoSpaceDE w:val="0"/>
        <w:autoSpaceDN w:val="0"/>
        <w:adjustRightInd w:val="0"/>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Temeljem članka 69. stavka 4. Zakona o šumama („Narodne novine“, 68/15, 115/18, 98/19, 32/20 i 145/20) te članka 30. Statuta Općine Strizivojna („Službeni glasnik Općine Strizivojna“, broj 1/21), Općinsko vijeće Općine Strizivojna na svojoj 6. sjednici održanoj dana 14.12.2021. godine donosi</w:t>
      </w:r>
    </w:p>
    <w:p w:rsidR="00861483" w:rsidRPr="00861483" w:rsidRDefault="00861483" w:rsidP="00861483">
      <w:pPr>
        <w:autoSpaceDE w:val="0"/>
        <w:autoSpaceDN w:val="0"/>
        <w:adjustRightInd w:val="0"/>
        <w:spacing w:after="0"/>
        <w:ind w:firstLine="708"/>
        <w:jc w:val="both"/>
        <w:rPr>
          <w:rFonts w:ascii="Times New Roman" w:eastAsia="Calibri" w:hAnsi="Times New Roman" w:cs="Times New Roman"/>
          <w:sz w:val="20"/>
          <w:szCs w:val="20"/>
        </w:rPr>
      </w:pPr>
    </w:p>
    <w:p w:rsidR="00861483" w:rsidRPr="00861483" w:rsidRDefault="00861483" w:rsidP="00861483">
      <w:pPr>
        <w:autoSpaceDE w:val="0"/>
        <w:autoSpaceDN w:val="0"/>
        <w:adjustRightInd w:val="0"/>
        <w:spacing w:after="0"/>
        <w:ind w:firstLine="708"/>
        <w:jc w:val="both"/>
        <w:rPr>
          <w:rFonts w:ascii="Times New Roman" w:eastAsia="Calibri" w:hAnsi="Times New Roman" w:cs="Times New Roman"/>
          <w:sz w:val="20"/>
          <w:szCs w:val="20"/>
        </w:rPr>
      </w:pPr>
    </w:p>
    <w:p w:rsidR="00861483" w:rsidRPr="00861483" w:rsidRDefault="00861483" w:rsidP="00861483">
      <w:pPr>
        <w:keepNext/>
        <w:spacing w:after="0" w:line="240" w:lineRule="auto"/>
        <w:jc w:val="center"/>
        <w:outlineLvl w:val="0"/>
        <w:rPr>
          <w:rFonts w:ascii="Times New Roman" w:eastAsia="Times New Roman" w:hAnsi="Times New Roman" w:cs="Arial"/>
          <w:b/>
          <w:bCs/>
          <w:kern w:val="32"/>
          <w:sz w:val="24"/>
          <w:szCs w:val="32"/>
        </w:rPr>
      </w:pPr>
      <w:r w:rsidRPr="00861483">
        <w:rPr>
          <w:rFonts w:ascii="Times New Roman" w:eastAsia="Times New Roman" w:hAnsi="Times New Roman" w:cs="Arial"/>
          <w:b/>
          <w:bCs/>
          <w:kern w:val="32"/>
          <w:sz w:val="24"/>
          <w:szCs w:val="32"/>
        </w:rPr>
        <w:t>IZMJENE PROGRAMA</w:t>
      </w:r>
      <w:r w:rsidRPr="00861483">
        <w:rPr>
          <w:rFonts w:ascii="Times New Roman" w:eastAsia="Times New Roman" w:hAnsi="Times New Roman" w:cs="Arial"/>
          <w:b/>
          <w:bCs/>
          <w:kern w:val="32"/>
          <w:sz w:val="24"/>
          <w:szCs w:val="32"/>
        </w:rPr>
        <w:br/>
        <w:t xml:space="preserve">utroška sredstava šumskog doprinosa za </w:t>
      </w:r>
      <w:r w:rsidR="00271D65">
        <w:rPr>
          <w:rFonts w:ascii="Times New Roman" w:eastAsia="Times New Roman" w:hAnsi="Times New Roman" w:cs="Arial"/>
          <w:b/>
          <w:bCs/>
          <w:kern w:val="32"/>
          <w:sz w:val="24"/>
          <w:szCs w:val="32"/>
        </w:rPr>
        <w:t>202</w:t>
      </w:r>
      <w:r w:rsidR="00B3031F">
        <w:rPr>
          <w:rFonts w:ascii="Times New Roman" w:eastAsia="Times New Roman" w:hAnsi="Times New Roman" w:cs="Arial"/>
          <w:b/>
          <w:bCs/>
          <w:kern w:val="32"/>
          <w:sz w:val="24"/>
          <w:szCs w:val="32"/>
        </w:rPr>
        <w:t>1</w:t>
      </w:r>
      <w:r w:rsidRPr="00861483">
        <w:rPr>
          <w:rFonts w:ascii="Times New Roman" w:eastAsia="Times New Roman" w:hAnsi="Times New Roman" w:cs="Arial"/>
          <w:b/>
          <w:bCs/>
          <w:kern w:val="32"/>
          <w:sz w:val="24"/>
          <w:szCs w:val="32"/>
        </w:rPr>
        <w:t xml:space="preserve">. godinu </w:t>
      </w:r>
    </w:p>
    <w:p w:rsidR="00861483" w:rsidRPr="00861483" w:rsidRDefault="00861483" w:rsidP="00861483">
      <w:pPr>
        <w:spacing w:after="0"/>
        <w:jc w:val="center"/>
        <w:rPr>
          <w:rFonts w:ascii="Times New Roman" w:eastAsia="Calibri" w:hAnsi="Times New Roman" w:cs="Times New Roman"/>
          <w:b/>
          <w:bCs/>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r w:rsidRPr="00861483">
        <w:rPr>
          <w:rFonts w:ascii="Times New Roman" w:eastAsia="Calibri" w:hAnsi="Times New Roman" w:cs="Times New Roman"/>
          <w:b/>
          <w:bCs/>
          <w:sz w:val="20"/>
          <w:szCs w:val="20"/>
        </w:rPr>
        <w:t>Članak 1.</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 xml:space="preserve">Ovim programom definira se namjena korištenja sredstava ostvarena temeljem uplaćenog iznosa sredstava šumskog doprinosa u </w:t>
      </w:r>
      <w:sdt>
        <w:sdtPr>
          <w:rPr>
            <w:rFonts w:ascii="Times New Roman" w:eastAsia="Calibri" w:hAnsi="Times New Roman" w:cs="Times New Roman"/>
            <w:sz w:val="20"/>
            <w:szCs w:val="20"/>
          </w:rPr>
          <w:alias w:val="Stanje"/>
          <w:tag w:val=""/>
          <w:id w:val="-1009913969"/>
          <w:placeholder>
            <w:docPart w:val="A55BD7468D164777ABB802485F6FBCA2"/>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861483">
        <w:rPr>
          <w:rFonts w:ascii="Times New Roman" w:eastAsia="Calibri" w:hAnsi="Times New Roman" w:cs="Times New Roman"/>
          <w:sz w:val="20"/>
          <w:szCs w:val="20"/>
        </w:rPr>
        <w:t>. godini.</w:t>
      </w:r>
    </w:p>
    <w:p w:rsidR="00861483" w:rsidRPr="00861483" w:rsidRDefault="00861483" w:rsidP="00861483">
      <w:pPr>
        <w:spacing w:after="0"/>
        <w:jc w:val="both"/>
        <w:rPr>
          <w:rFonts w:ascii="Times New Roman" w:eastAsia="Calibri" w:hAnsi="Times New Roman" w:cs="Times New Roman"/>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r w:rsidRPr="00861483">
        <w:rPr>
          <w:rFonts w:ascii="Times New Roman" w:eastAsia="Calibri" w:hAnsi="Times New Roman" w:cs="Times New Roman"/>
          <w:b/>
          <w:bCs/>
          <w:sz w:val="20"/>
          <w:szCs w:val="20"/>
        </w:rPr>
        <w:t>Članak 2.</w:t>
      </w:r>
    </w:p>
    <w:p w:rsidR="00861483" w:rsidRPr="00861483" w:rsidRDefault="00861483" w:rsidP="00861483">
      <w:pPr>
        <w:spacing w:after="0"/>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ab/>
        <w:t xml:space="preserve">Sredstva šumskog doprinosa planiraju se utrošiti kroz Program gradnje objekata i uređaja  komunalne infrastrukture za </w:t>
      </w:r>
      <w:sdt>
        <w:sdtPr>
          <w:rPr>
            <w:rFonts w:ascii="Times New Roman" w:eastAsia="Calibri" w:hAnsi="Times New Roman" w:cs="Times New Roman"/>
            <w:sz w:val="20"/>
            <w:szCs w:val="20"/>
          </w:rPr>
          <w:alias w:val="Stanje"/>
          <w:tag w:val=""/>
          <w:id w:val="-1451393271"/>
          <w:placeholder>
            <w:docPart w:val="16F37CAB0D454EFFBF0DD8C22954F86E"/>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861483">
        <w:rPr>
          <w:rFonts w:ascii="Times New Roman" w:eastAsia="Calibri" w:hAnsi="Times New Roman" w:cs="Times New Roman"/>
          <w:sz w:val="20"/>
          <w:szCs w:val="20"/>
        </w:rPr>
        <w:t>. godinu, za izgradnju objekata komunalne infrastrukture definirane člankom 68. Zakona o komunalnom gospodarstvu („Narodne novine“, broj 68/18).</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861483" w:rsidRPr="00861483" w:rsidTr="00861483">
        <w:tc>
          <w:tcPr>
            <w:tcW w:w="7740"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20"/>
              </w:rPr>
            </w:pPr>
            <w:r w:rsidRPr="00861483">
              <w:rPr>
                <w:rFonts w:ascii="Times New Roman" w:eastAsia="Calibri" w:hAnsi="Times New Roman" w:cs="Times New Roman"/>
                <w:b/>
                <w:color w:val="FFFFFF"/>
                <w:sz w:val="16"/>
                <w:szCs w:val="20"/>
              </w:rPr>
              <w:t>REDNI BROJ I OPIS</w:t>
            </w:r>
          </w:p>
        </w:tc>
        <w:tc>
          <w:tcPr>
            <w:tcW w:w="1440" w:type="dxa"/>
            <w:shd w:val="clear" w:color="auto" w:fill="505050"/>
          </w:tcPr>
          <w:p w:rsidR="00861483" w:rsidRPr="00861483" w:rsidRDefault="00861483" w:rsidP="00861483">
            <w:pPr>
              <w:spacing w:after="0"/>
              <w:jc w:val="right"/>
              <w:rPr>
                <w:rFonts w:ascii="Times New Roman" w:eastAsia="Calibri" w:hAnsi="Times New Roman" w:cs="Times New Roman"/>
                <w:b/>
                <w:color w:val="FFFFFF"/>
                <w:sz w:val="16"/>
                <w:szCs w:val="20"/>
              </w:rPr>
            </w:pPr>
            <w:r w:rsidRPr="00861483">
              <w:rPr>
                <w:rFonts w:ascii="Times New Roman" w:eastAsia="Calibri" w:hAnsi="Times New Roman" w:cs="Times New Roman"/>
                <w:b/>
                <w:color w:val="FFFFFF"/>
                <w:sz w:val="16"/>
                <w:szCs w:val="20"/>
              </w:rPr>
              <w:t>REBALANS</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20"/>
                <w:szCs w:val="20"/>
              </w:rPr>
            </w:pPr>
            <w:r w:rsidRPr="00861483">
              <w:rPr>
                <w:rFonts w:ascii="Times New Roman" w:eastAsia="Calibri" w:hAnsi="Times New Roman" w:cs="Times New Roman"/>
                <w:sz w:val="20"/>
                <w:szCs w:val="20"/>
              </w:rPr>
              <w:t>R108 OSTALE KOMUNALNE USLUGE</w:t>
            </w:r>
          </w:p>
        </w:tc>
        <w:tc>
          <w:tcPr>
            <w:tcW w:w="1440" w:type="dxa"/>
          </w:tcPr>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86.765,01</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20"/>
                <w:szCs w:val="20"/>
              </w:rPr>
            </w:pPr>
            <w:r w:rsidRPr="00861483">
              <w:rPr>
                <w:rFonts w:ascii="Times New Roman" w:eastAsia="Calibri" w:hAnsi="Times New Roman" w:cs="Times New Roman"/>
                <w:sz w:val="20"/>
                <w:szCs w:val="20"/>
              </w:rPr>
              <w:t>R232 PARKING NA GROBLJU</w:t>
            </w:r>
          </w:p>
        </w:tc>
        <w:tc>
          <w:tcPr>
            <w:tcW w:w="1440" w:type="dxa"/>
          </w:tcPr>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8.500,00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20"/>
                <w:szCs w:val="20"/>
              </w:rPr>
            </w:pPr>
            <w:r w:rsidRPr="00861483">
              <w:rPr>
                <w:rFonts w:ascii="Times New Roman" w:eastAsia="Calibri" w:hAnsi="Times New Roman" w:cs="Times New Roman"/>
                <w:sz w:val="20"/>
                <w:szCs w:val="20"/>
              </w:rPr>
              <w:t>R058 UREĐENJE OKOLIŠA</w:t>
            </w:r>
          </w:p>
        </w:tc>
        <w:tc>
          <w:tcPr>
            <w:tcW w:w="1440" w:type="dxa"/>
          </w:tcPr>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84.774,41</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b/>
                <w:sz w:val="20"/>
                <w:szCs w:val="20"/>
              </w:rPr>
            </w:pPr>
            <w:r w:rsidRPr="00861483">
              <w:rPr>
                <w:rFonts w:ascii="Times New Roman" w:eastAsia="Calibri" w:hAnsi="Times New Roman" w:cs="Times New Roman"/>
                <w:b/>
                <w:sz w:val="20"/>
                <w:szCs w:val="20"/>
              </w:rPr>
              <w:t xml:space="preserve">UKUPNO: </w:t>
            </w:r>
          </w:p>
        </w:tc>
        <w:tc>
          <w:tcPr>
            <w:tcW w:w="1440" w:type="dxa"/>
          </w:tcPr>
          <w:p w:rsidR="00861483" w:rsidRPr="00861483" w:rsidRDefault="00861483" w:rsidP="00861483">
            <w:pPr>
              <w:spacing w:after="0"/>
              <w:jc w:val="right"/>
              <w:rPr>
                <w:rFonts w:ascii="Times New Roman" w:eastAsia="Calibri" w:hAnsi="Times New Roman" w:cs="Times New Roman"/>
                <w:b/>
                <w:sz w:val="20"/>
                <w:szCs w:val="20"/>
              </w:rPr>
            </w:pPr>
            <w:r w:rsidRPr="00861483">
              <w:rPr>
                <w:rFonts w:ascii="Times New Roman" w:eastAsia="Calibri" w:hAnsi="Times New Roman" w:cs="Times New Roman"/>
                <w:b/>
                <w:sz w:val="20"/>
                <w:szCs w:val="20"/>
              </w:rPr>
              <w:t>180.039,42</w:t>
            </w:r>
          </w:p>
        </w:tc>
      </w:tr>
    </w:tbl>
    <w:p w:rsidR="00861483" w:rsidRPr="00861483" w:rsidRDefault="00861483" w:rsidP="00861483">
      <w:pPr>
        <w:spacing w:after="0"/>
        <w:jc w:val="both"/>
        <w:rPr>
          <w:rFonts w:ascii="Times New Roman" w:eastAsia="Calibri" w:hAnsi="Times New Roman" w:cs="Times New Roman"/>
          <w:sz w:val="20"/>
          <w:szCs w:val="20"/>
        </w:rPr>
      </w:pPr>
    </w:p>
    <w:p w:rsidR="00861483" w:rsidRPr="00861483" w:rsidRDefault="00861483" w:rsidP="00861483">
      <w:pPr>
        <w:spacing w:after="0"/>
        <w:rPr>
          <w:rFonts w:ascii="Times New Roman" w:eastAsia="Calibri" w:hAnsi="Times New Roman" w:cs="Times New Roman"/>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r w:rsidRPr="00861483">
        <w:rPr>
          <w:rFonts w:ascii="Times New Roman" w:eastAsia="Calibri" w:hAnsi="Times New Roman" w:cs="Times New Roman"/>
          <w:b/>
          <w:bCs/>
          <w:sz w:val="20"/>
          <w:szCs w:val="20"/>
        </w:rPr>
        <w:t>Članak 3.</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Calibri" w:hAnsi="Times New Roman" w:cs="Times New Roman"/>
            <w:sz w:val="20"/>
            <w:szCs w:val="20"/>
          </w:rPr>
          <w:alias w:val="Stanje"/>
          <w:tag w:val=""/>
          <w:id w:val="1307285569"/>
          <w:placeholder>
            <w:docPart w:val="A6592D03AA3D45928E3B778DE45A7359"/>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861483">
        <w:rPr>
          <w:rFonts w:ascii="Times New Roman" w:eastAsia="Calibri" w:hAnsi="Times New Roman" w:cs="Times New Roman"/>
          <w:sz w:val="20"/>
          <w:szCs w:val="20"/>
        </w:rPr>
        <w:t>. godine.</w:t>
      </w:r>
    </w:p>
    <w:p w:rsidR="00861483" w:rsidRPr="00861483" w:rsidRDefault="00861483" w:rsidP="00861483">
      <w:pPr>
        <w:spacing w:after="0"/>
        <w:jc w:val="right"/>
        <w:rPr>
          <w:rFonts w:ascii="Times New Roman" w:eastAsia="Calibri" w:hAnsi="Times New Roman" w:cs="Times New Roman"/>
          <w:sz w:val="20"/>
          <w:szCs w:val="20"/>
        </w:rPr>
      </w:pPr>
    </w:p>
    <w:p w:rsidR="00861483" w:rsidRPr="00861483" w:rsidRDefault="00861483" w:rsidP="00861483">
      <w:pPr>
        <w:spacing w:after="0"/>
        <w:jc w:val="right"/>
        <w:rPr>
          <w:rFonts w:ascii="Times New Roman" w:eastAsia="Calibri" w:hAnsi="Times New Roman" w:cs="Times New Roman"/>
          <w:sz w:val="20"/>
          <w:szCs w:val="20"/>
        </w:rPr>
      </w:pPr>
    </w:p>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Predsjednica Općinskog vijeća</w:t>
      </w:r>
    </w:p>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Ivana Dadić, mag.prim.educ.</w:t>
      </w:r>
      <w:r>
        <w:rPr>
          <w:rFonts w:ascii="Times New Roman" w:eastAsia="Calibri" w:hAnsi="Times New Roman" w:cs="Times New Roman"/>
          <w:sz w:val="20"/>
          <w:szCs w:val="20"/>
        </w:rPr>
        <w:t>,v.r.</w:t>
      </w:r>
    </w:p>
    <w:p w:rsidR="00861483" w:rsidRPr="00861483" w:rsidRDefault="00861483" w:rsidP="00861483">
      <w:pPr>
        <w:spacing w:after="0"/>
        <w:jc w:val="right"/>
        <w:rPr>
          <w:rFonts w:ascii="Times New Roman" w:eastAsia="Calibri" w:hAnsi="Times New Roman" w:cs="Times New Roman"/>
          <w:sz w:val="20"/>
          <w:szCs w:val="20"/>
        </w:rPr>
      </w:pPr>
    </w:p>
    <w:p w:rsidR="00861483" w:rsidRPr="00861483" w:rsidRDefault="00861483" w:rsidP="00861483">
      <w:pPr>
        <w:rPr>
          <w:rFonts w:ascii="Times New Roman" w:eastAsia="Calibri" w:hAnsi="Times New Roman" w:cs="Times New Roman"/>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Pr="00861483" w:rsidRDefault="00861483" w:rsidP="00861483">
      <w:pPr>
        <w:jc w:val="right"/>
        <w:rPr>
          <w:rFonts w:ascii="Times New Roman" w:eastAsia="Calibri" w:hAnsi="Times New Roman" w:cs="Times New Roman"/>
          <w:sz w:val="20"/>
          <w:szCs w:val="20"/>
        </w:rPr>
      </w:pPr>
      <w:r w:rsidRPr="00861483">
        <w:rPr>
          <w:rFonts w:ascii="Times New Roman" w:eastAsia="Calibri" w:hAnsi="Times New Roman" w:cs="Times New Roman"/>
          <w:noProof/>
          <w:lang w:eastAsia="hr-HR"/>
        </w:rPr>
        <w:lastRenderedPageBreak/>
        <mc:AlternateContent>
          <mc:Choice Requires="wps">
            <w:drawing>
              <wp:anchor distT="0" distB="0" distL="114300" distR="114300" simplePos="0" relativeHeight="251688960" behindDoc="0" locked="0" layoutInCell="1" allowOverlap="1" wp14:anchorId="72FA9744" wp14:editId="128A028B">
                <wp:simplePos x="0" y="0"/>
                <wp:positionH relativeFrom="margin">
                  <wp:posOffset>-34925</wp:posOffset>
                </wp:positionH>
                <wp:positionV relativeFrom="paragraph">
                  <wp:posOffset>736600</wp:posOffset>
                </wp:positionV>
                <wp:extent cx="284480" cy="321945"/>
                <wp:effectExtent l="0" t="0" r="1270" b="1905"/>
                <wp:wrapTopAndBottom/>
                <wp:docPr id="20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861483">
                            <w:r>
                              <w:rPr>
                                <w:noProof/>
                                <w:lang w:eastAsia="hr-HR"/>
                              </w:rPr>
                              <w:drawing>
                                <wp:inline distT="0" distB="0" distL="0" distR="0" wp14:anchorId="1AC004A2" wp14:editId="537E699B">
                                  <wp:extent cx="183600" cy="220320"/>
                                  <wp:effectExtent l="0" t="0" r="6985" b="8890"/>
                                  <wp:docPr id="204" name="Slika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72FA9744" id="_x0000_s1041" type="#_x0000_t202" style="position:absolute;left:0;text-align:left;margin-left:-2.75pt;margin-top:58pt;width:22.4pt;height:25.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fhDAIAAAAEAAAOAAAAZHJzL2Uyb0RvYy54bWysU8Fu2zAMvQ/YPwi6L07cpEiNKEXXrsOA&#10;rhvQ9gMUWY6FSKImKbGzrx8lp6mx3Yr5IIgm+cj3SK2ue6PJQfqgwDI6m0wpkVZAreyW0Zfn+09L&#10;SkLktuYarGT0KAO9Xn/8sOpcJUtoQdfSEwSxoeoco22MriqKIFppeJiAkxadDXjDI5p+W9Sed4hu&#10;dFFOp5dFB752HoQMAf/eDU66zvhNI0X80TRBRqIZxd5iPn0+N+ks1itebT13rRKnNvg7ujBcWSx6&#10;hrrjkZO9V/9AGSU8BGjiRIApoGmUkJkDsplN/2Lz1HInMxcUJ7izTOH/wYrHw09PVM0o1qfEcoND&#10;epa7EK0isDsoT8okUudChbFPDqNj/xl6HHYmHNwDiF0gFm5bbrfyxnvoWslrbHKWMotR6oATEsim&#10;+w411uL7CBmob7xJCqImBNFxWMfzgGQficCf5XI+X6JHoOuinF3NF7kCr16TnQ/xqwRD0oVRj/PP&#10;4PzwEGJqhlevIamWhXuldd4BbUnH6NWiXOSEkceoiCuqlWF0OU3fsDSJ4xdb5+TIlR7uWEDbE+nE&#10;c2Ac+02fRZ7lhpMiG6iPKIOHYSXxCeGlBf+bkg7XkdHwa8+9pER/syjlxWUqTOLY8GNjMza4FQjF&#10;aKRkuN7GvPMD5xuUvFFZjrdOTj3jmmWVTk8i7fHYzlFvD3f9BwAA//8DAFBLAwQUAAYACAAAACEA&#10;kbrgat8AAAAJAQAADwAAAGRycy9kb3ducmV2LnhtbEyPTU/CQBCG7yb+h82YeIMtVIrWbomRiAdP&#10;fMR43HaHttidbboLlH/PeJLjvPPk/cgWg23FCXvfOFIwGUcgkEpnGqoU7LYfo2cQPmgyunWECi7o&#10;YZHf32U6Ne5MazxtQiXYhHyqFdQhdKmUvqzRaj92HRL/9q63OvDZV9L0+szmtpXTKEqk1Q1xQq07&#10;fK+x/N0crYJDcfmc7vzy6xCe4v02fM9/lqtCqceH4e0VRMAh/MPwV5+rQ86dCnck40WrYDSbMcn6&#10;JOFNDMQvMYiChSSZg8wzebsgvwIAAP//AwBQSwECLQAUAAYACAAAACEAtoM4kv4AAADhAQAAEwAA&#10;AAAAAAAAAAAAAAAAAAAAW0NvbnRlbnRfVHlwZXNdLnhtbFBLAQItABQABgAIAAAAIQA4/SH/1gAA&#10;AJQBAAALAAAAAAAAAAAAAAAAAC8BAABfcmVscy8ucmVsc1BLAQItABQABgAIAAAAIQDwNSfhDAIA&#10;AAAEAAAOAAAAAAAAAAAAAAAAAC4CAABkcnMvZTJvRG9jLnhtbFBLAQItABQABgAIAAAAIQCRuuBq&#10;3wAAAAkBAAAPAAAAAAAAAAAAAAAAAGYEAABkcnMvZG93bnJldi54bWxQSwUGAAAAAAQABADzAAAA&#10;cgUAAAAA&#10;" filled="f" stroked="f">
                <v:textbox inset="1mm,1mm,1mm,1mm">
                  <w:txbxContent>
                    <w:p w:rsidR="006B3241" w:rsidRDefault="006B3241" w:rsidP="00861483">
                      <w:r>
                        <w:rPr>
                          <w:noProof/>
                          <w:lang w:eastAsia="hr-HR"/>
                        </w:rPr>
                        <w:drawing>
                          <wp:inline distT="0" distB="0" distL="0" distR="0" wp14:anchorId="1AC004A2" wp14:editId="537E699B">
                            <wp:extent cx="183600" cy="220320"/>
                            <wp:effectExtent l="0" t="0" r="6985" b="8890"/>
                            <wp:docPr id="204" name="Slika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r w:rsidRPr="00861483">
        <w:rPr>
          <w:rFonts w:ascii="Times New Roman" w:eastAsia="Calibri" w:hAnsi="Times New Roman" w:cs="Times New Roman"/>
          <w:noProof/>
          <w:lang w:eastAsia="hr-HR"/>
        </w:rPr>
        <mc:AlternateContent>
          <mc:Choice Requires="wps">
            <w:drawing>
              <wp:anchor distT="45720" distB="45720" distL="114300" distR="114300" simplePos="0" relativeHeight="251687936" behindDoc="0" locked="0" layoutInCell="1" allowOverlap="1" wp14:anchorId="53904545" wp14:editId="60BE3970">
                <wp:simplePos x="0" y="0"/>
                <wp:positionH relativeFrom="margin">
                  <wp:align>left</wp:align>
                </wp:positionH>
                <wp:positionV relativeFrom="paragraph">
                  <wp:posOffset>455454</wp:posOffset>
                </wp:positionV>
                <wp:extent cx="2286000" cy="596900"/>
                <wp:effectExtent l="0" t="0" r="0" b="0"/>
                <wp:wrapTopAndBottom/>
                <wp:docPr id="20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96900"/>
                        </a:xfrm>
                        <a:prstGeom prst="rect">
                          <a:avLst/>
                        </a:prstGeom>
                        <a:solidFill>
                          <a:srgbClr val="FFFFFF"/>
                        </a:solidFill>
                        <a:ln w="9525">
                          <a:noFill/>
                          <a:miter lim="800000"/>
                          <a:headEnd/>
                          <a:tailEnd/>
                        </a:ln>
                      </wps:spPr>
                      <wps:txbx>
                        <w:txbxContent>
                          <w:p w:rsidR="006B3241" w:rsidRPr="00F93451" w:rsidRDefault="006B3241" w:rsidP="00861483">
                            <w:pPr>
                              <w:spacing w:after="0" w:line="240" w:lineRule="auto"/>
                              <w:jc w:val="center"/>
                              <w:rPr>
                                <w:rFonts w:cs="Times New Roman"/>
                                <w:b/>
                                <w:sz w:val="18"/>
                              </w:rPr>
                            </w:pPr>
                            <w:r w:rsidRPr="00F93451">
                              <w:rPr>
                                <w:rFonts w:cs="Times New Roman"/>
                                <w:b/>
                                <w:sz w:val="18"/>
                              </w:rPr>
                              <w:t>REPUBLIKA HRVATSKA</w:t>
                            </w:r>
                          </w:p>
                          <w:p w:rsidR="006B3241" w:rsidRPr="00F93451" w:rsidRDefault="006B3241" w:rsidP="00861483">
                            <w:pPr>
                              <w:spacing w:after="0" w:line="240" w:lineRule="auto"/>
                              <w:jc w:val="center"/>
                              <w:rPr>
                                <w:rFonts w:cs="Times New Roman"/>
                                <w:sz w:val="18"/>
                              </w:rPr>
                            </w:pPr>
                            <w:r>
                              <w:rPr>
                                <w:rFonts w:cs="Times New Roman"/>
                                <w:sz w:val="18"/>
                              </w:rPr>
                              <w:t xml:space="preserve">OSJEČKO-BARANJSKA </w:t>
                            </w:r>
                            <w:r w:rsidRPr="00F93451">
                              <w:rPr>
                                <w:rFonts w:cs="Times New Roman"/>
                                <w:sz w:val="18"/>
                              </w:rPr>
                              <w:t>ŽUPANIJA</w:t>
                            </w:r>
                          </w:p>
                          <w:p w:rsidR="006B3241" w:rsidRPr="00F93451" w:rsidRDefault="006B3241" w:rsidP="00861483">
                            <w:pPr>
                              <w:spacing w:after="0" w:line="240" w:lineRule="auto"/>
                              <w:jc w:val="center"/>
                              <w:rPr>
                                <w:rFonts w:cs="Times New Roman"/>
                                <w:b/>
                                <w:sz w:val="18"/>
                              </w:rPr>
                            </w:pPr>
                            <w:r>
                              <w:rPr>
                                <w:rFonts w:cs="Times New Roman"/>
                                <w:b/>
                                <w:sz w:val="18"/>
                              </w:rPr>
                              <w:t>OPĆINA STRIZIVOJNA</w:t>
                            </w:r>
                          </w:p>
                          <w:p w:rsidR="006B3241" w:rsidRPr="00F93451" w:rsidRDefault="006B3241" w:rsidP="00861483">
                            <w:pPr>
                              <w:spacing w:after="0" w:line="240" w:lineRule="auto"/>
                              <w:jc w:val="center"/>
                              <w:rPr>
                                <w:rFonts w:cs="Times New Roman"/>
                                <w:sz w:val="18"/>
                              </w:rPr>
                            </w:pPr>
                            <w:r>
                              <w:rPr>
                                <w:rFonts w:cs="Times New Roman"/>
                                <w:sz w:val="18"/>
                              </w:rPr>
                              <w:t>OPĆINSKO VIJEĆE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04545" id="_x0000_s1042" type="#_x0000_t202" style="position:absolute;left:0;text-align:left;margin-left:0;margin-top:35.85pt;width:180pt;height:47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tSIgIAACoEAAAOAAAAZHJzL2Uyb0RvYy54bWysU9uO0zAQfUfiHyy/06RBrbpR09XSpQhp&#10;uUi7fIDrOI1V2xPGbpPy9YydthR4Q+TBmsmMz5w5M17eD9awo0KvwVV8Osk5U05Crd2u4t9eNm8W&#10;nPkgXC0MOFXxk/L8fvX61bLvSlVAC6ZWyAjE+bLvKt6G0JVZ5mWrrPAT6JSjYANoRSAXd1mNoid0&#10;a7Iiz+dZD1h3CFJ5T38fxyBfJfymUTJ8aRqvAjMVJ24hnZjObTyz1VKUOxRdq+WZhvgHFlZoR0Wv&#10;UI8iCHZA/ReU1RLBQxMmEmwGTaOlSj1QN9P8j26eW9Gp1AuJ47urTP7/wcrPx6/IdF3xIi84c8LS&#10;kF7U3genGeyPGlkRReo7X1Luc0fZYXgHAw07Ney7J5B7zxysW+F26gER+laJmkhO483s5uqI4yPI&#10;tv8ENdUShwAJaGjQRgVJE0boNKzTdUBqCEzSz6JYzPOcQpJis7v5HdmxhCgvtzv04YMCy6JRcaQF&#10;SOji+OTDmHpJicU8GF1vtDHJwd12bZAdBS3LJn1n9N/SjGN9xe9mxSwhO4j3CVqUVgdaZqNtxRdE&#10;cyQnyqjGe1enlCC0GW0ibdxZnqjIqE0YtkMax3R+kX0L9YkEQxiXlx4bGS3gD856WtyK++8HgYoz&#10;89GR6G9HhcKtg7fO9tYRThJUxQNno7kO6XXEdhw80HAanXSLUxyZnDnTQiblz48nbvytn7J+PfHV&#10;TwAAAP//AwBQSwMEFAAGAAgAAAAhAAvdUn/dAAAABwEAAA8AAABkcnMvZG93bnJldi54bWxMj81O&#10;wzAQhO9IvIO1SFwq6pSfpApxKoToCQ60RfTqxkscNV5HttuEt2c5wXF2RjPfVqvJ9eKMIXaeFCzm&#10;GQikxpuOWgUfu/XNEkRMmozuPaGCb4ywqi8vKl0aP9IGz9vUCi6hWGoFNqWhlDI2Fp2Ocz8gsffl&#10;g9OJZWilCXrkctfL2yzLpdMd8YLVAz5bbI7bk1Mws8fP2S7q/frlbTOOr6m4f3dBqeur6ekRRMIp&#10;/YXhF5/RoWamgz+RiaJXwI8kBcWiAMHuXZ7x4cCx/KEAWVfyP3/9AwAA//8DAFBLAQItABQABgAI&#10;AAAAIQC2gziS/gAAAOEBAAATAAAAAAAAAAAAAAAAAAAAAABbQ29udGVudF9UeXBlc10ueG1sUEsB&#10;Ai0AFAAGAAgAAAAhADj9If/WAAAAlAEAAAsAAAAAAAAAAAAAAAAALwEAAF9yZWxzLy5yZWxzUEsB&#10;Ai0AFAAGAAgAAAAhAPec21IiAgAAKgQAAA4AAAAAAAAAAAAAAAAALgIAAGRycy9lMm9Eb2MueG1s&#10;UEsBAi0AFAAGAAgAAAAhAAvdUn/dAAAABwEAAA8AAAAAAAAAAAAAAAAAfAQAAGRycy9kb3ducmV2&#10;LnhtbFBLBQYAAAAABAAEAPMAAACGBQAAAAA=&#10;" stroked="f">
                <v:textbox inset="1mm,1mm,1mm,1mm">
                  <w:txbxContent>
                    <w:p w:rsidR="006B3241" w:rsidRPr="00F93451" w:rsidRDefault="006B3241" w:rsidP="00861483">
                      <w:pPr>
                        <w:spacing w:after="0" w:line="240" w:lineRule="auto"/>
                        <w:jc w:val="center"/>
                        <w:rPr>
                          <w:rFonts w:cs="Times New Roman"/>
                          <w:b/>
                          <w:sz w:val="18"/>
                        </w:rPr>
                      </w:pPr>
                      <w:r w:rsidRPr="00F93451">
                        <w:rPr>
                          <w:rFonts w:cs="Times New Roman"/>
                          <w:b/>
                          <w:sz w:val="18"/>
                        </w:rPr>
                        <w:t>REPUBLIKA HRVATSKA</w:t>
                      </w:r>
                    </w:p>
                    <w:p w:rsidR="006B3241" w:rsidRPr="00F93451" w:rsidRDefault="006B3241" w:rsidP="00861483">
                      <w:pPr>
                        <w:spacing w:after="0" w:line="240" w:lineRule="auto"/>
                        <w:jc w:val="center"/>
                        <w:rPr>
                          <w:rFonts w:cs="Times New Roman"/>
                          <w:sz w:val="18"/>
                        </w:rPr>
                      </w:pPr>
                      <w:r>
                        <w:rPr>
                          <w:rFonts w:cs="Times New Roman"/>
                          <w:sz w:val="18"/>
                        </w:rPr>
                        <w:t xml:space="preserve">OSJEČKO-BARANJSKA </w:t>
                      </w:r>
                      <w:r w:rsidRPr="00F93451">
                        <w:rPr>
                          <w:rFonts w:cs="Times New Roman"/>
                          <w:sz w:val="18"/>
                        </w:rPr>
                        <w:t>ŽUPANIJA</w:t>
                      </w:r>
                    </w:p>
                    <w:p w:rsidR="006B3241" w:rsidRPr="00F93451" w:rsidRDefault="006B3241" w:rsidP="00861483">
                      <w:pPr>
                        <w:spacing w:after="0" w:line="240" w:lineRule="auto"/>
                        <w:jc w:val="center"/>
                        <w:rPr>
                          <w:rFonts w:cs="Times New Roman"/>
                          <w:b/>
                          <w:sz w:val="18"/>
                        </w:rPr>
                      </w:pPr>
                      <w:r>
                        <w:rPr>
                          <w:rFonts w:cs="Times New Roman"/>
                          <w:b/>
                          <w:sz w:val="18"/>
                        </w:rPr>
                        <w:t>OPĆINA STRIZIVOJNA</w:t>
                      </w:r>
                    </w:p>
                    <w:p w:rsidR="006B3241" w:rsidRPr="00F93451" w:rsidRDefault="006B3241" w:rsidP="00861483">
                      <w:pPr>
                        <w:spacing w:after="0" w:line="240" w:lineRule="auto"/>
                        <w:jc w:val="center"/>
                        <w:rPr>
                          <w:rFonts w:cs="Times New Roman"/>
                          <w:sz w:val="18"/>
                        </w:rPr>
                      </w:pPr>
                      <w:r>
                        <w:rPr>
                          <w:rFonts w:cs="Times New Roman"/>
                          <w:sz w:val="18"/>
                        </w:rPr>
                        <w:t>OPĆINSKO VIJEĆE</w:t>
                      </w:r>
                    </w:p>
                  </w:txbxContent>
                </v:textbox>
                <w10:wrap type="topAndBottom" anchorx="margin"/>
              </v:shape>
            </w:pict>
          </mc:Fallback>
        </mc:AlternateContent>
      </w:r>
      <w:r w:rsidRPr="00861483">
        <w:rPr>
          <w:rFonts w:ascii="Times New Roman" w:eastAsia="Calibri" w:hAnsi="Times New Roman" w:cs="Times New Roman"/>
          <w:noProof/>
          <w:lang w:eastAsia="hr-HR"/>
        </w:rPr>
        <mc:AlternateContent>
          <mc:Choice Requires="wps">
            <w:drawing>
              <wp:anchor distT="0" distB="0" distL="114300" distR="114300" simplePos="0" relativeHeight="251686912" behindDoc="0" locked="0" layoutInCell="1" allowOverlap="1" wp14:anchorId="7CAE6190" wp14:editId="48E1D663">
                <wp:simplePos x="0" y="0"/>
                <wp:positionH relativeFrom="margin">
                  <wp:posOffset>780256</wp:posOffset>
                </wp:positionH>
                <wp:positionV relativeFrom="paragraph">
                  <wp:posOffset>0</wp:posOffset>
                </wp:positionV>
                <wp:extent cx="445770" cy="486410"/>
                <wp:effectExtent l="0" t="0" r="0" b="8890"/>
                <wp:wrapTopAndBottom/>
                <wp:docPr id="20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86410"/>
                        </a:xfrm>
                        <a:prstGeom prst="rect">
                          <a:avLst/>
                        </a:prstGeom>
                        <a:solidFill>
                          <a:srgbClr val="FFFFFF"/>
                        </a:solidFill>
                        <a:ln w="9525">
                          <a:noFill/>
                          <a:miter lim="800000"/>
                          <a:headEnd/>
                          <a:tailEnd/>
                        </a:ln>
                      </wps:spPr>
                      <wps:txbx>
                        <w:txbxContent>
                          <w:p w:rsidR="006B3241" w:rsidRDefault="006B3241" w:rsidP="00861483">
                            <w:r>
                              <w:rPr>
                                <w:noProof/>
                                <w:lang w:eastAsia="hr-HR"/>
                              </w:rPr>
                              <w:drawing>
                                <wp:inline distT="0" distB="0" distL="0" distR="0" wp14:anchorId="25FC90FC" wp14:editId="6552DE06">
                                  <wp:extent cx="406400" cy="40640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4">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7CAE6190" id="_x0000_s1043" type="#_x0000_t202" style="position:absolute;left:0;text-align:left;margin-left:61.45pt;margin-top:0;width:35.1pt;height:38.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VPIwIAACkEAAAOAAAAZHJzL2Uyb0RvYy54bWysU9uO2yAQfa/Uf0C8N3ayudWKs9pmm6rS&#10;9iLt9gMwxjEKMBRI7PTrO+AkjbZvVXlADAyHM+cMq/teK3IUzkswJR2PckqE4VBLsyvpj5ftuyUl&#10;PjBTMwVGlPQkPL1fv32z6mwhJtCCqoUjCGJ80dmStiHYIss8b4VmfgRWGDxswGkWMHS7rHasQ3St&#10;skmez7MOXG0dcOE97j4Oh3Sd8JtG8PCtabwIRJUUuYU0uzRXcc7WK1bsHLOt5Gca7B9YaCYNPnqF&#10;emSBkYOTf0FpyR14aMKIg86gaSQXqQasZpy/qua5ZVakWlAcb68y+f8Hy78evzsi65JO8jtKDNNo&#10;0ovY+2Akgf1ROjKJInXWF5j7bDE79B+gR7NTwd4+Ad97YmDTMrMTD85B1wpWI8lxvJndXB1wfASp&#10;ui9Q41vsECAB9Y3TUUHUhCA6mnW6GiT6QDhuTqezxQJPOB5Nl/PpOBmYseJy2TofPgnQJC5K6tD/&#10;BM6OTz5EMqy4pMS3PChZb6VSKXC7aqMcOTLslW0aif+rNGVIV9L3s8ksIRuI91MbaRmwl5XUJV3m&#10;cQzdFcX4aOqUEphUwxqZKHNWJwoySBP6qk9ujBcX1SuoT6iXg6F38a/hogX3i5IO+7ak/ueBOUGJ&#10;+mxQ87t5fJiE28DdBtVtwAxHqJIGSoblJqTPEfUw8IDeNDLpFk0cmJw5Yz8mOc9/Jzb8bZyy/vzw&#10;9W8AAAD//wMAUEsDBBQABgAIAAAAIQCo+iZm3QAAAAcBAAAPAAAAZHJzL2Rvd25yZXYueG1sTI/N&#10;TsMwEITvSLyDtUhcKuo0oLQNcSqE6AkO/UH0uo2XOGpsR7HbhLdne4LjaEYz3xSr0bbiQn1ovFMw&#10;myYgyFVeN65W8LlfPyxAhIhOY+sdKfihAKvy9qbAXPvBbemyi7XgEhdyVGBi7HIpQ2XIYpj6jhx7&#10;3763GFn2tdQ9DlxuW5kmSSYtNo4XDHb0aqg67c5WwcScvib7gIf128d2GN7j/Glje6Xu78aXZxCR&#10;xvgXhis+o0PJTEd/djqIlnWaLjmqgB9d7eXjDMRRwTzLQJaF/M9f/gIAAP//AwBQSwECLQAUAAYA&#10;CAAAACEAtoM4kv4AAADhAQAAEwAAAAAAAAAAAAAAAAAAAAAAW0NvbnRlbnRfVHlwZXNdLnhtbFBL&#10;AQItABQABgAIAAAAIQA4/SH/1gAAAJQBAAALAAAAAAAAAAAAAAAAAC8BAABfcmVscy8ucmVsc1BL&#10;AQItABQABgAIAAAAIQDLfJVPIwIAACkEAAAOAAAAAAAAAAAAAAAAAC4CAABkcnMvZTJvRG9jLnht&#10;bFBLAQItABQABgAIAAAAIQCo+iZm3QAAAAcBAAAPAAAAAAAAAAAAAAAAAH0EAABkcnMvZG93bnJl&#10;di54bWxQSwUGAAAAAAQABADzAAAAhwUAAAAA&#10;" stroked="f">
                <v:textbox inset="1mm,1mm,1mm,1mm">
                  <w:txbxContent>
                    <w:p w:rsidR="006B3241" w:rsidRDefault="006B3241" w:rsidP="00861483">
                      <w:r>
                        <w:rPr>
                          <w:noProof/>
                          <w:lang w:eastAsia="hr-HR"/>
                        </w:rPr>
                        <w:drawing>
                          <wp:inline distT="0" distB="0" distL="0" distR="0" wp14:anchorId="25FC90FC" wp14:editId="6552DE06">
                            <wp:extent cx="406400" cy="40640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4">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v:textbox>
                <w10:wrap type="topAndBottom" anchorx="margin"/>
              </v:shape>
            </w:pict>
          </mc:Fallback>
        </mc:AlternateContent>
      </w:r>
    </w:p>
    <w:p w:rsidR="00861483" w:rsidRPr="00861483" w:rsidRDefault="00861483" w:rsidP="00861483">
      <w:pPr>
        <w:spacing w:after="0"/>
        <w:rPr>
          <w:rFonts w:ascii="Times New Roman" w:eastAsia="Calibri" w:hAnsi="Times New Roman" w:cs="Times New Roman"/>
          <w:sz w:val="20"/>
          <w:szCs w:val="20"/>
        </w:rPr>
      </w:pPr>
      <w:r w:rsidRPr="00861483">
        <w:rPr>
          <w:rFonts w:ascii="Times New Roman" w:eastAsia="Calibri" w:hAnsi="Times New Roman" w:cs="Times New Roman"/>
          <w:sz w:val="20"/>
          <w:szCs w:val="20"/>
        </w:rPr>
        <w:t>KLASA:363-01/21-01/29</w:t>
      </w:r>
    </w:p>
    <w:p w:rsidR="00861483" w:rsidRPr="00861483" w:rsidRDefault="00861483" w:rsidP="00861483">
      <w:pPr>
        <w:spacing w:after="0"/>
        <w:rPr>
          <w:rFonts w:ascii="Times New Roman" w:eastAsia="Calibri" w:hAnsi="Times New Roman" w:cs="Times New Roman"/>
          <w:sz w:val="20"/>
          <w:szCs w:val="20"/>
        </w:rPr>
      </w:pPr>
      <w:r w:rsidRPr="00861483">
        <w:rPr>
          <w:rFonts w:ascii="Times New Roman" w:eastAsia="Calibri" w:hAnsi="Times New Roman" w:cs="Times New Roman"/>
          <w:sz w:val="20"/>
          <w:szCs w:val="20"/>
        </w:rPr>
        <w:t>URBROJ:2121/08-01-21-2</w:t>
      </w:r>
    </w:p>
    <w:p w:rsidR="00861483" w:rsidRPr="00861483" w:rsidRDefault="00861483" w:rsidP="00861483">
      <w:pPr>
        <w:spacing w:after="0" w:line="240" w:lineRule="auto"/>
        <w:rPr>
          <w:rFonts w:ascii="Times New Roman" w:eastAsia="Calibri" w:hAnsi="Times New Roman" w:cs="Times New Roman"/>
          <w:sz w:val="20"/>
          <w:szCs w:val="20"/>
        </w:rPr>
      </w:pPr>
      <w:r w:rsidRPr="00861483">
        <w:rPr>
          <w:rFonts w:ascii="Times New Roman" w:eastAsia="Calibri" w:hAnsi="Times New Roman" w:cs="Times New Roman"/>
          <w:sz w:val="20"/>
          <w:szCs w:val="20"/>
        </w:rPr>
        <w:t>Strizivojna, 14.12.2021.</w:t>
      </w:r>
    </w:p>
    <w:p w:rsidR="00861483" w:rsidRPr="00861483" w:rsidRDefault="00861483" w:rsidP="00861483">
      <w:pPr>
        <w:jc w:val="both"/>
        <w:rPr>
          <w:rFonts w:ascii="Times New Roman" w:eastAsia="Calibri" w:hAnsi="Times New Roman" w:cs="Times New Roman"/>
          <w:sz w:val="20"/>
          <w:szCs w:val="18"/>
        </w:rPr>
      </w:pPr>
    </w:p>
    <w:p w:rsidR="00861483" w:rsidRPr="00861483" w:rsidRDefault="00861483" w:rsidP="00861483">
      <w:pPr>
        <w:jc w:val="both"/>
        <w:rPr>
          <w:rFonts w:ascii="Times New Roman" w:eastAsia="Calibri" w:hAnsi="Times New Roman" w:cs="Times New Roman"/>
          <w:sz w:val="20"/>
          <w:szCs w:val="18"/>
        </w:rPr>
      </w:pPr>
      <w:r w:rsidRPr="00861483">
        <w:rPr>
          <w:rFonts w:ascii="Times New Roman" w:eastAsia="Calibri" w:hAnsi="Times New Roman" w:cs="Times New Roman"/>
          <w:sz w:val="20"/>
          <w:szCs w:val="18"/>
        </w:rPr>
        <w:t>Temeljem članka 67. Zakona o komunalnom gospodarstvu („Narodne novine“, broj 68/18, 110/18 i 32/20 – pročišćeni tekst) i članka 30. Statuta Općine Strizivojna („Službeni glasnik Općine Strizivojna“, broj 1/21), Općinsko vijeće Općine Strizivojna na 6. sjednici održanoj dana 14.12.2021. godine, donosi:</w:t>
      </w:r>
    </w:p>
    <w:p w:rsidR="00861483" w:rsidRPr="00861483" w:rsidRDefault="00861483" w:rsidP="00861483">
      <w:pPr>
        <w:jc w:val="center"/>
        <w:rPr>
          <w:rFonts w:ascii="Times New Roman" w:eastAsia="Calibri" w:hAnsi="Times New Roman" w:cs="Times New Roman"/>
          <w:i/>
          <w:szCs w:val="20"/>
        </w:rPr>
      </w:pPr>
      <w:r w:rsidRPr="00861483">
        <w:rPr>
          <w:rFonts w:ascii="Times New Roman" w:eastAsia="Calibri" w:hAnsi="Times New Roman" w:cs="Times New Roman"/>
          <w:b/>
          <w:szCs w:val="20"/>
        </w:rPr>
        <w:t xml:space="preserve">IZMJENE PROGRAMA </w:t>
      </w:r>
      <w:r w:rsidRPr="00861483">
        <w:rPr>
          <w:rFonts w:ascii="Times New Roman" w:eastAsia="Calibri" w:hAnsi="Times New Roman" w:cs="Times New Roman"/>
          <w:b/>
          <w:szCs w:val="20"/>
        </w:rPr>
        <w:br/>
        <w:t xml:space="preserve">građenja objekata i uređaja komunalne infrastrukture za </w:t>
      </w:r>
      <w:r w:rsidR="00271D65">
        <w:rPr>
          <w:rFonts w:ascii="Times New Roman" w:eastAsia="Calibri" w:hAnsi="Times New Roman" w:cs="Times New Roman"/>
          <w:b/>
          <w:szCs w:val="20"/>
        </w:rPr>
        <w:t>202</w:t>
      </w:r>
      <w:r w:rsidR="00B3031F">
        <w:rPr>
          <w:rFonts w:ascii="Times New Roman" w:eastAsia="Calibri" w:hAnsi="Times New Roman" w:cs="Times New Roman"/>
          <w:b/>
          <w:szCs w:val="20"/>
        </w:rPr>
        <w:t>1</w:t>
      </w:r>
      <w:r w:rsidRPr="00861483">
        <w:rPr>
          <w:rFonts w:ascii="Times New Roman" w:eastAsia="Calibri" w:hAnsi="Times New Roman" w:cs="Times New Roman"/>
          <w:b/>
          <w:szCs w:val="20"/>
        </w:rPr>
        <w:t>. godinu</w:t>
      </w:r>
    </w:p>
    <w:p w:rsidR="00861483" w:rsidRPr="00861483" w:rsidRDefault="00861483" w:rsidP="00861483">
      <w:pPr>
        <w:spacing w:after="0" w:line="240" w:lineRule="auto"/>
        <w:rPr>
          <w:rFonts w:ascii="Times New Roman" w:eastAsia="Calibri" w:hAnsi="Times New Roman" w:cs="Times New Roman"/>
          <w:bCs/>
        </w:rPr>
      </w:pPr>
    </w:p>
    <w:p w:rsidR="00861483" w:rsidRPr="00861483" w:rsidRDefault="00861483" w:rsidP="00861483">
      <w:pPr>
        <w:spacing w:after="0" w:line="240" w:lineRule="auto"/>
        <w:rPr>
          <w:rFonts w:ascii="Times New Roman" w:eastAsia="Calibri" w:hAnsi="Times New Roman" w:cs="Times New Roman"/>
          <w:bCs/>
          <w:sz w:val="20"/>
          <w:szCs w:val="20"/>
        </w:rPr>
      </w:pPr>
      <w:r w:rsidRPr="00861483">
        <w:rPr>
          <w:rFonts w:ascii="Times New Roman" w:eastAsia="Calibri" w:hAnsi="Times New Roman" w:cs="Times New Roman"/>
          <w:bCs/>
          <w:sz w:val="20"/>
          <w:szCs w:val="20"/>
        </w:rPr>
        <w:t>I – OPĆE ODREDBE</w:t>
      </w:r>
    </w:p>
    <w:p w:rsidR="00861483" w:rsidRPr="00861483" w:rsidRDefault="00861483" w:rsidP="00861483">
      <w:pPr>
        <w:spacing w:after="0" w:line="240" w:lineRule="auto"/>
        <w:jc w:val="center"/>
        <w:rPr>
          <w:rFonts w:ascii="Times New Roman" w:eastAsia="Calibri" w:hAnsi="Times New Roman" w:cs="Times New Roman"/>
          <w:sz w:val="20"/>
          <w:szCs w:val="20"/>
        </w:rPr>
      </w:pPr>
      <w:r w:rsidRPr="00861483">
        <w:rPr>
          <w:rFonts w:ascii="Times New Roman" w:eastAsia="Calibri" w:hAnsi="Times New Roman" w:cs="Times New Roman"/>
          <w:b/>
          <w:sz w:val="20"/>
          <w:szCs w:val="20"/>
        </w:rPr>
        <w:t>Članak 1</w:t>
      </w:r>
      <w:r w:rsidRPr="00861483">
        <w:rPr>
          <w:rFonts w:ascii="Times New Roman" w:eastAsia="Calibri" w:hAnsi="Times New Roman" w:cs="Times New Roman"/>
          <w:sz w:val="20"/>
          <w:szCs w:val="20"/>
        </w:rPr>
        <w:t>.</w:t>
      </w:r>
    </w:p>
    <w:p w:rsidR="00861483" w:rsidRPr="00861483" w:rsidRDefault="00861483" w:rsidP="00861483">
      <w:pPr>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ab/>
        <w:t xml:space="preserve">Ovim Programom određuje se izgradnja objekata i uređaja komunalne infrastrukture na području Općine Strizivojna za </w:t>
      </w:r>
      <w:sdt>
        <w:sdtPr>
          <w:rPr>
            <w:rFonts w:ascii="Times New Roman" w:eastAsia="Calibri" w:hAnsi="Times New Roman" w:cs="Times New Roman"/>
            <w:sz w:val="20"/>
            <w:szCs w:val="20"/>
          </w:rPr>
          <w:alias w:val="Stanje"/>
          <w:tag w:val=""/>
          <w:id w:val="78025532"/>
          <w:placeholder>
            <w:docPart w:val="C3F054A2F80B4DD99AFB6DE5721731A4"/>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861483">
        <w:rPr>
          <w:rFonts w:ascii="Times New Roman" w:eastAsia="Calibri" w:hAnsi="Times New Roman" w:cs="Times New Roman"/>
          <w:sz w:val="20"/>
          <w:szCs w:val="20"/>
        </w:rPr>
        <w:t>. godinu za:</w:t>
      </w:r>
    </w:p>
    <w:p w:rsidR="00861483" w:rsidRPr="00861483" w:rsidRDefault="00861483" w:rsidP="00861483">
      <w:pPr>
        <w:spacing w:after="0"/>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ab/>
        <w:t>1. nerazvrstane ceste</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2. javne prometne površine na kojima nije dopušten promet motornih vozila</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3. javna parkirališta</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4. javne garaže</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5. javne zelene površine</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6. građevine i uređaji javne namjene</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7. javna rasvjeta</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8. groblja i krematoriji na grobljima</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9. građevine namijenjene obavljanju javnog prijevoza</w:t>
      </w:r>
    </w:p>
    <w:p w:rsidR="00861483" w:rsidRPr="00861483" w:rsidRDefault="00861483" w:rsidP="00861483">
      <w:pPr>
        <w:ind w:firstLine="708"/>
        <w:jc w:val="both"/>
        <w:rPr>
          <w:rFonts w:ascii="Times New Roman" w:eastAsia="Calibri" w:hAnsi="Times New Roman" w:cs="Times New Roman"/>
          <w:sz w:val="20"/>
          <w:szCs w:val="20"/>
        </w:rPr>
      </w:pPr>
    </w:p>
    <w:p w:rsidR="00861483" w:rsidRPr="00861483" w:rsidRDefault="00861483" w:rsidP="00861483">
      <w:pPr>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ab/>
        <w:t>Ovim Programom određuje se opis poslova s procjenom troškova za gradnju objekata iz stavka 1. ovog članka, te iskaz financijskih sredstava potrebnih za ostvarivanje programa s naznakom izvora financiranja odvojeno prema izvoru po djelatnostima.</w:t>
      </w:r>
    </w:p>
    <w:p w:rsidR="00861483" w:rsidRPr="00861483" w:rsidRDefault="00861483" w:rsidP="00861483">
      <w:pPr>
        <w:jc w:val="both"/>
        <w:rPr>
          <w:rFonts w:ascii="Times New Roman" w:eastAsia="Calibri" w:hAnsi="Times New Roman" w:cs="Times New Roman"/>
          <w:sz w:val="20"/>
          <w:szCs w:val="20"/>
        </w:rPr>
      </w:pPr>
    </w:p>
    <w:p w:rsidR="00861483" w:rsidRPr="00861483" w:rsidRDefault="00861483" w:rsidP="00861483">
      <w:pPr>
        <w:spacing w:after="0" w:line="240" w:lineRule="auto"/>
        <w:jc w:val="center"/>
        <w:rPr>
          <w:rFonts w:ascii="Times New Roman" w:eastAsia="Calibri" w:hAnsi="Times New Roman" w:cs="Times New Roman"/>
          <w:sz w:val="20"/>
          <w:szCs w:val="20"/>
        </w:rPr>
      </w:pPr>
      <w:r w:rsidRPr="00861483">
        <w:rPr>
          <w:rFonts w:ascii="Times New Roman" w:eastAsia="Calibri" w:hAnsi="Times New Roman" w:cs="Times New Roman"/>
          <w:b/>
          <w:sz w:val="20"/>
          <w:szCs w:val="20"/>
        </w:rPr>
        <w:t>Članak 2</w:t>
      </w:r>
      <w:r w:rsidRPr="00861483">
        <w:rPr>
          <w:rFonts w:ascii="Times New Roman" w:eastAsia="Calibri" w:hAnsi="Times New Roman" w:cs="Times New Roman"/>
          <w:sz w:val="20"/>
          <w:szCs w:val="20"/>
        </w:rPr>
        <w:t>.</w:t>
      </w:r>
    </w:p>
    <w:p w:rsidR="00861483" w:rsidRPr="00861483" w:rsidRDefault="00861483" w:rsidP="00861483">
      <w:pPr>
        <w:spacing w:after="0"/>
        <w:jc w:val="both"/>
        <w:rPr>
          <w:rFonts w:ascii="Times New Roman" w:eastAsia="Calibri" w:hAnsi="Times New Roman" w:cs="Times New Roman"/>
          <w:b/>
          <w:bCs/>
          <w:sz w:val="20"/>
          <w:szCs w:val="20"/>
        </w:rPr>
      </w:pPr>
      <w:r w:rsidRPr="00861483">
        <w:rPr>
          <w:rFonts w:ascii="Times New Roman" w:eastAsia="Calibri" w:hAnsi="Times New Roman" w:cs="Times New Roman"/>
          <w:b/>
          <w:bCs/>
          <w:sz w:val="20"/>
          <w:szCs w:val="20"/>
        </w:rPr>
        <w:t>1. Nerazvrstane ceste</w:t>
      </w:r>
    </w:p>
    <w:p w:rsidR="00861483" w:rsidRPr="00861483" w:rsidRDefault="00861483" w:rsidP="00861483">
      <w:pPr>
        <w:spacing w:after="0"/>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Ceste koje se koriste za promet vozilima i koje svatko može slobodno koristiti, a koje nisu razvrstane kao javne ceste u smislu zakona kojim se uređuju ceste.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861483" w:rsidRPr="00861483" w:rsidTr="00861483">
        <w:tc>
          <w:tcPr>
            <w:tcW w:w="7740"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861483" w:rsidRPr="00861483" w:rsidRDefault="00861483" w:rsidP="00861483">
            <w:pPr>
              <w:spacing w:after="0"/>
              <w:jc w:val="right"/>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REBALANS</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R135 NERAZVRSTANE CESTE</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11 Opći prihodi i primici, 52 Kapitalne pomoći iz drugih proračuna</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636.000,00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 xml:space="preserve">UKUPNO: </w:t>
            </w:r>
          </w:p>
        </w:tc>
        <w:tc>
          <w:tcPr>
            <w:tcW w:w="1440" w:type="dxa"/>
          </w:tcPr>
          <w:p w:rsidR="00861483" w:rsidRPr="00861483" w:rsidRDefault="00861483" w:rsidP="00861483">
            <w:pPr>
              <w:spacing w:after="0"/>
              <w:jc w:val="right"/>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636.000,00</w:t>
            </w:r>
          </w:p>
        </w:tc>
      </w:tr>
    </w:tbl>
    <w:p w:rsidR="00861483" w:rsidRPr="00861483" w:rsidRDefault="00861483" w:rsidP="00861483">
      <w:pPr>
        <w:spacing w:after="0"/>
        <w:rPr>
          <w:rFonts w:ascii="Times New Roman" w:eastAsia="Calibri" w:hAnsi="Times New Roman" w:cs="Times New Roman"/>
          <w:sz w:val="18"/>
          <w:szCs w:val="18"/>
          <w:lang w:eastAsia="hr-HR"/>
        </w:rPr>
      </w:pPr>
    </w:p>
    <w:p w:rsidR="00861483" w:rsidRPr="00861483" w:rsidRDefault="00861483" w:rsidP="00861483">
      <w:pPr>
        <w:spacing w:after="0"/>
        <w:rPr>
          <w:rFonts w:ascii="Times New Roman" w:eastAsia="Calibri" w:hAnsi="Times New Roman" w:cs="Times New Roman"/>
          <w:sz w:val="20"/>
          <w:szCs w:val="20"/>
          <w:lang w:eastAsia="hr-HR"/>
        </w:rPr>
      </w:pPr>
    </w:p>
    <w:p w:rsidR="00861483" w:rsidRPr="00861483" w:rsidRDefault="00861483" w:rsidP="00861483">
      <w:pPr>
        <w:spacing w:after="0"/>
        <w:rPr>
          <w:rFonts w:ascii="Times New Roman" w:eastAsia="Calibri" w:hAnsi="Times New Roman" w:cs="Times New Roman"/>
          <w:b/>
          <w:bCs/>
          <w:sz w:val="20"/>
          <w:szCs w:val="20"/>
          <w:lang w:eastAsia="hr-HR"/>
        </w:rPr>
      </w:pPr>
      <w:r w:rsidRPr="00861483">
        <w:rPr>
          <w:rFonts w:ascii="Times New Roman" w:eastAsia="Calibri" w:hAnsi="Times New Roman" w:cs="Times New Roman"/>
          <w:b/>
          <w:bCs/>
          <w:sz w:val="20"/>
          <w:szCs w:val="20"/>
          <w:lang w:eastAsia="hr-HR"/>
        </w:rPr>
        <w:t>2. Javne prometne površine na kojima nije dopušten promet motornih vozila</w:t>
      </w:r>
    </w:p>
    <w:p w:rsidR="00861483" w:rsidRPr="00861483" w:rsidRDefault="00861483" w:rsidP="00861483">
      <w:pPr>
        <w:spacing w:after="0"/>
        <w:jc w:val="both"/>
        <w:rPr>
          <w:rFonts w:ascii="Times New Roman" w:eastAsia="Calibri" w:hAnsi="Times New Roman" w:cs="Times New Roman"/>
          <w:sz w:val="20"/>
          <w:szCs w:val="20"/>
          <w:lang w:eastAsia="hr-HR"/>
        </w:rPr>
      </w:pPr>
      <w:r w:rsidRPr="00861483">
        <w:rPr>
          <w:rFonts w:ascii="Times New Roman" w:eastAsia="Calibri" w:hAnsi="Times New Roman" w:cs="Times New Roman"/>
          <w:sz w:val="20"/>
          <w:szCs w:val="20"/>
          <w:lang w:eastAsia="hr-HR"/>
        </w:rPr>
        <w:t>Podrazumijeva površine kao trgovi, pločnici, javni prolazi, javne stube, prečaci, šetališta, biciklističke i pješačke staze ako nisu sastavni dio ceste.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861483" w:rsidRPr="00861483" w:rsidTr="00861483">
        <w:tc>
          <w:tcPr>
            <w:tcW w:w="7740"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861483" w:rsidRPr="00861483" w:rsidRDefault="00861483" w:rsidP="00861483">
            <w:pPr>
              <w:spacing w:after="0"/>
              <w:jc w:val="right"/>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REBALANS</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R296 IZGRADNJA PARKA</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11 Opći prihodi i primici, 43 Legalizacija, 55 Kapitalne pomoći temeljem prijenosa sredstava EU</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560.000,00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R306 PLATO ISPRED ZGRADE OPĆINE</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55 Kapitalne pomoći temeljem prijenosa sredstava EU</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R237 Staze - asfalt</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11 Opći prihodi i primici</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190.000,00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lastRenderedPageBreak/>
              <w:t xml:space="preserve">UKUPNO: </w:t>
            </w:r>
          </w:p>
        </w:tc>
        <w:tc>
          <w:tcPr>
            <w:tcW w:w="1440" w:type="dxa"/>
          </w:tcPr>
          <w:p w:rsidR="00861483" w:rsidRPr="00861483" w:rsidRDefault="00861483" w:rsidP="00861483">
            <w:pPr>
              <w:spacing w:after="0"/>
              <w:jc w:val="right"/>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750.000,00</w:t>
            </w:r>
          </w:p>
        </w:tc>
      </w:tr>
    </w:tbl>
    <w:p w:rsidR="00861483" w:rsidRPr="00861483" w:rsidRDefault="00861483" w:rsidP="00861483">
      <w:pPr>
        <w:spacing w:after="0"/>
        <w:rPr>
          <w:rFonts w:ascii="Times New Roman" w:eastAsia="Calibri" w:hAnsi="Times New Roman" w:cs="Times New Roman"/>
          <w:sz w:val="18"/>
          <w:szCs w:val="18"/>
          <w:lang w:eastAsia="hr-HR"/>
        </w:rPr>
      </w:pPr>
    </w:p>
    <w:p w:rsidR="00861483" w:rsidRPr="00861483" w:rsidRDefault="00861483" w:rsidP="00861483">
      <w:pPr>
        <w:spacing w:after="0"/>
        <w:rPr>
          <w:rFonts w:ascii="Times New Roman" w:eastAsia="Calibri" w:hAnsi="Times New Roman" w:cs="Times New Roman"/>
          <w:sz w:val="20"/>
          <w:szCs w:val="20"/>
          <w:lang w:eastAsia="hr-HR"/>
        </w:rPr>
      </w:pPr>
    </w:p>
    <w:p w:rsidR="00861483" w:rsidRPr="00861483" w:rsidRDefault="00861483" w:rsidP="00861483">
      <w:pPr>
        <w:spacing w:after="0"/>
        <w:rPr>
          <w:rFonts w:ascii="Times New Roman" w:eastAsia="Calibri" w:hAnsi="Times New Roman" w:cs="Times New Roman"/>
          <w:b/>
          <w:bCs/>
          <w:sz w:val="20"/>
          <w:szCs w:val="20"/>
          <w:lang w:eastAsia="hr-HR"/>
        </w:rPr>
      </w:pPr>
      <w:r w:rsidRPr="00861483">
        <w:rPr>
          <w:rFonts w:ascii="Times New Roman" w:eastAsia="Calibri" w:hAnsi="Times New Roman" w:cs="Times New Roman"/>
          <w:b/>
          <w:bCs/>
          <w:sz w:val="20"/>
          <w:szCs w:val="20"/>
          <w:lang w:eastAsia="hr-HR"/>
        </w:rPr>
        <w:t>3. Javna parkirališta</w:t>
      </w:r>
    </w:p>
    <w:p w:rsidR="00861483" w:rsidRPr="00861483" w:rsidRDefault="00861483" w:rsidP="00861483">
      <w:pPr>
        <w:spacing w:after="0"/>
        <w:jc w:val="both"/>
        <w:rPr>
          <w:rFonts w:ascii="Times New Roman" w:eastAsia="Calibri" w:hAnsi="Times New Roman" w:cs="Times New Roman"/>
          <w:sz w:val="20"/>
          <w:szCs w:val="20"/>
          <w:lang w:eastAsia="hr-HR"/>
        </w:rPr>
      </w:pPr>
      <w:r w:rsidRPr="00861483">
        <w:rPr>
          <w:rFonts w:ascii="Times New Roman" w:eastAsia="Calibri" w:hAnsi="Times New Roman" w:cs="Times New Roman"/>
          <w:sz w:val="20"/>
          <w:szCs w:val="20"/>
          <w:lang w:eastAsia="hr-HR"/>
        </w:rPr>
        <w:t>Uređene javne površine koje se koriste za parkiranje motornih vozila i/ili drugih cestovnih vozila na zemljištu u vlasništvu jedinice lokalne samouprave.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861483" w:rsidRPr="00861483" w:rsidTr="00861483">
        <w:tc>
          <w:tcPr>
            <w:tcW w:w="7740"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861483" w:rsidRPr="00861483" w:rsidRDefault="00861483" w:rsidP="00861483">
            <w:pPr>
              <w:spacing w:after="0"/>
              <w:jc w:val="right"/>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REBALANS</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R304 PARKING ISPRED CRKVE</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52 Kapitalne pomoći iz drugih proračuna</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R305 PARKING ISPRED ŠUMARIJE I PILANE</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55 Kapitalne pomoći temeljem prijenosa sredstava EU</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 xml:space="preserve">UKUPNO: </w:t>
            </w:r>
          </w:p>
        </w:tc>
        <w:tc>
          <w:tcPr>
            <w:tcW w:w="1440" w:type="dxa"/>
          </w:tcPr>
          <w:p w:rsidR="00861483" w:rsidRPr="00861483" w:rsidRDefault="00861483" w:rsidP="00861483">
            <w:pPr>
              <w:spacing w:after="0"/>
              <w:jc w:val="right"/>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0,00</w:t>
            </w:r>
          </w:p>
        </w:tc>
      </w:tr>
    </w:tbl>
    <w:p w:rsidR="00861483" w:rsidRPr="00861483" w:rsidRDefault="00861483" w:rsidP="00861483">
      <w:pPr>
        <w:spacing w:after="0"/>
        <w:rPr>
          <w:rFonts w:ascii="Times New Roman" w:eastAsia="Calibri" w:hAnsi="Times New Roman" w:cs="Times New Roman"/>
          <w:sz w:val="18"/>
          <w:szCs w:val="18"/>
          <w:lang w:eastAsia="hr-HR"/>
        </w:rPr>
      </w:pPr>
    </w:p>
    <w:p w:rsidR="00861483" w:rsidRPr="00861483" w:rsidRDefault="00861483" w:rsidP="00861483">
      <w:pPr>
        <w:spacing w:after="0"/>
        <w:rPr>
          <w:rFonts w:ascii="Times New Roman" w:eastAsia="Calibri" w:hAnsi="Times New Roman" w:cs="Times New Roman"/>
          <w:sz w:val="20"/>
          <w:szCs w:val="20"/>
          <w:lang w:eastAsia="hr-HR"/>
        </w:rPr>
      </w:pPr>
    </w:p>
    <w:p w:rsidR="00861483" w:rsidRPr="00861483" w:rsidRDefault="00861483" w:rsidP="00861483">
      <w:pPr>
        <w:spacing w:after="0"/>
        <w:rPr>
          <w:rFonts w:ascii="Times New Roman" w:eastAsia="Calibri" w:hAnsi="Times New Roman" w:cs="Times New Roman"/>
          <w:b/>
          <w:bCs/>
          <w:sz w:val="20"/>
          <w:szCs w:val="20"/>
          <w:lang w:eastAsia="hr-HR"/>
        </w:rPr>
      </w:pPr>
      <w:r w:rsidRPr="00861483">
        <w:rPr>
          <w:rFonts w:ascii="Times New Roman" w:eastAsia="Calibri" w:hAnsi="Times New Roman" w:cs="Times New Roman"/>
          <w:b/>
          <w:bCs/>
          <w:sz w:val="20"/>
          <w:szCs w:val="20"/>
          <w:lang w:eastAsia="hr-HR"/>
        </w:rPr>
        <w:t>4. Javne garaže</w:t>
      </w:r>
    </w:p>
    <w:p w:rsidR="00861483" w:rsidRPr="00861483" w:rsidRDefault="00861483" w:rsidP="00861483">
      <w:pPr>
        <w:spacing w:after="0"/>
        <w:jc w:val="both"/>
        <w:rPr>
          <w:rFonts w:ascii="Times New Roman" w:eastAsia="Calibri" w:hAnsi="Times New Roman" w:cs="Times New Roman"/>
          <w:sz w:val="20"/>
          <w:szCs w:val="20"/>
          <w:lang w:eastAsia="hr-HR"/>
        </w:rPr>
      </w:pPr>
      <w:r w:rsidRPr="00861483">
        <w:rPr>
          <w:rFonts w:ascii="Times New Roman" w:eastAsia="Calibri" w:hAnsi="Times New Roman" w:cs="Times New Roman"/>
          <w:sz w:val="20"/>
          <w:szCs w:val="20"/>
          <w:lang w:eastAsia="hr-HR"/>
        </w:rPr>
        <w:t>Podzemne i nadzemne građevine koje se koriste za parkiranje motornih vozila s pripadajućom opremom.</w:t>
      </w:r>
    </w:p>
    <w:tbl>
      <w:tblPr>
        <w:tblW w:w="0" w:type="auto"/>
        <w:tblLayout w:type="fixed"/>
        <w:tblLook w:val="0000" w:firstRow="0" w:lastRow="0" w:firstColumn="0" w:lastColumn="0" w:noHBand="0" w:noVBand="0"/>
      </w:tblPr>
      <w:tblGrid>
        <w:gridCol w:w="4536"/>
        <w:gridCol w:w="4536"/>
      </w:tblGrid>
      <w:tr w:rsidR="00861483" w:rsidRPr="00861483" w:rsidTr="00861483">
        <w:tc>
          <w:tcPr>
            <w:tcW w:w="4536"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REDNI BROJ I OPIS</w:t>
            </w:r>
          </w:p>
        </w:tc>
        <w:tc>
          <w:tcPr>
            <w:tcW w:w="4536"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REBALANS</w:t>
            </w:r>
          </w:p>
        </w:tc>
      </w:tr>
      <w:tr w:rsidR="00861483" w:rsidRPr="00861483" w:rsidTr="00861483">
        <w:tc>
          <w:tcPr>
            <w:tcW w:w="4536" w:type="dxa"/>
          </w:tcPr>
          <w:p w:rsidR="00861483" w:rsidRPr="00861483" w:rsidRDefault="00861483" w:rsidP="00861483">
            <w:pPr>
              <w:spacing w:after="0"/>
              <w:rPr>
                <w:rFonts w:ascii="Times New Roman" w:eastAsia="Calibri" w:hAnsi="Times New Roman" w:cs="Times New Roman"/>
                <w:sz w:val="18"/>
                <w:szCs w:val="18"/>
                <w:lang w:eastAsia="hr-HR"/>
              </w:rPr>
            </w:pPr>
          </w:p>
        </w:tc>
        <w:tc>
          <w:tcPr>
            <w:tcW w:w="4536" w:type="dxa"/>
          </w:tcPr>
          <w:p w:rsidR="00861483" w:rsidRPr="00861483" w:rsidRDefault="00861483" w:rsidP="00861483">
            <w:pPr>
              <w:spacing w:after="0"/>
              <w:rPr>
                <w:rFonts w:ascii="Times New Roman" w:eastAsia="Calibri" w:hAnsi="Times New Roman" w:cs="Times New Roman"/>
                <w:sz w:val="18"/>
                <w:szCs w:val="18"/>
                <w:lang w:eastAsia="hr-HR"/>
              </w:rPr>
            </w:pPr>
          </w:p>
        </w:tc>
      </w:tr>
    </w:tbl>
    <w:p w:rsidR="00861483" w:rsidRPr="00861483" w:rsidRDefault="00861483" w:rsidP="00861483">
      <w:pPr>
        <w:spacing w:after="0"/>
        <w:rPr>
          <w:rFonts w:ascii="Times New Roman" w:eastAsia="Calibri" w:hAnsi="Times New Roman" w:cs="Times New Roman"/>
          <w:sz w:val="18"/>
          <w:szCs w:val="18"/>
          <w:lang w:eastAsia="hr-HR"/>
        </w:rPr>
      </w:pPr>
    </w:p>
    <w:p w:rsidR="00861483" w:rsidRPr="00861483" w:rsidRDefault="00861483" w:rsidP="00861483">
      <w:pPr>
        <w:spacing w:after="0"/>
        <w:rPr>
          <w:rFonts w:ascii="Times New Roman" w:eastAsia="Calibri" w:hAnsi="Times New Roman" w:cs="Times New Roman"/>
          <w:sz w:val="20"/>
          <w:szCs w:val="20"/>
          <w:lang w:eastAsia="hr-HR"/>
        </w:rPr>
      </w:pPr>
    </w:p>
    <w:p w:rsidR="00861483" w:rsidRPr="00861483" w:rsidRDefault="00861483" w:rsidP="00861483">
      <w:pPr>
        <w:spacing w:after="0"/>
        <w:rPr>
          <w:rFonts w:ascii="Times New Roman" w:eastAsia="Calibri" w:hAnsi="Times New Roman" w:cs="Times New Roman"/>
          <w:b/>
          <w:bCs/>
          <w:sz w:val="20"/>
          <w:szCs w:val="20"/>
          <w:lang w:eastAsia="hr-HR"/>
        </w:rPr>
      </w:pPr>
      <w:r w:rsidRPr="00861483">
        <w:rPr>
          <w:rFonts w:ascii="Times New Roman" w:eastAsia="Calibri" w:hAnsi="Times New Roman" w:cs="Times New Roman"/>
          <w:b/>
          <w:bCs/>
          <w:sz w:val="20"/>
          <w:szCs w:val="20"/>
          <w:lang w:eastAsia="hr-HR"/>
        </w:rPr>
        <w:t>5. Javne zelene površine</w:t>
      </w:r>
    </w:p>
    <w:p w:rsidR="00861483" w:rsidRPr="00861483" w:rsidRDefault="00861483" w:rsidP="00861483">
      <w:pPr>
        <w:spacing w:after="0"/>
        <w:jc w:val="both"/>
        <w:rPr>
          <w:rFonts w:ascii="Times New Roman" w:eastAsia="Calibri" w:hAnsi="Times New Roman" w:cs="Times New Roman"/>
          <w:sz w:val="20"/>
          <w:szCs w:val="20"/>
          <w:lang w:eastAsia="hr-HR"/>
        </w:rPr>
      </w:pPr>
      <w:r w:rsidRPr="00861483">
        <w:rPr>
          <w:rFonts w:ascii="Times New Roman" w:eastAsia="Calibri" w:hAnsi="Times New Roman" w:cs="Times New Roman"/>
          <w:sz w:val="20"/>
          <w:szCs w:val="20"/>
          <w:lang w:eastAsia="hr-HR"/>
        </w:rPr>
        <w:t>Javne zelene površine su parkovi, drvoredi, živice, cvjetnjaci, travnjaci, skupine ili pojedinačna stabla, dječja igrališta, javni sportski i rekreacijski prostori, zelene površine uz ceste i ulice.</w:t>
      </w:r>
    </w:p>
    <w:tbl>
      <w:tblPr>
        <w:tblW w:w="0" w:type="auto"/>
        <w:tblLayout w:type="fixed"/>
        <w:tblLook w:val="0000" w:firstRow="0" w:lastRow="0" w:firstColumn="0" w:lastColumn="0" w:noHBand="0" w:noVBand="0"/>
      </w:tblPr>
      <w:tblGrid>
        <w:gridCol w:w="4536"/>
        <w:gridCol w:w="4536"/>
      </w:tblGrid>
      <w:tr w:rsidR="00861483" w:rsidRPr="00861483" w:rsidTr="00861483">
        <w:tc>
          <w:tcPr>
            <w:tcW w:w="4536"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REDNI BROJ I OPIS</w:t>
            </w:r>
          </w:p>
        </w:tc>
        <w:tc>
          <w:tcPr>
            <w:tcW w:w="4536"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REBALANS</w:t>
            </w:r>
          </w:p>
        </w:tc>
      </w:tr>
      <w:tr w:rsidR="00861483" w:rsidRPr="00861483" w:rsidTr="00861483">
        <w:tc>
          <w:tcPr>
            <w:tcW w:w="4536" w:type="dxa"/>
          </w:tcPr>
          <w:p w:rsidR="00861483" w:rsidRPr="00861483" w:rsidRDefault="00861483" w:rsidP="00861483">
            <w:pPr>
              <w:spacing w:after="0"/>
              <w:rPr>
                <w:rFonts w:ascii="Times New Roman" w:eastAsia="Calibri" w:hAnsi="Times New Roman" w:cs="Times New Roman"/>
                <w:sz w:val="18"/>
                <w:szCs w:val="18"/>
                <w:lang w:eastAsia="hr-HR"/>
              </w:rPr>
            </w:pPr>
          </w:p>
        </w:tc>
        <w:tc>
          <w:tcPr>
            <w:tcW w:w="4536" w:type="dxa"/>
          </w:tcPr>
          <w:p w:rsidR="00861483" w:rsidRPr="00861483" w:rsidRDefault="00861483" w:rsidP="00861483">
            <w:pPr>
              <w:spacing w:after="0"/>
              <w:rPr>
                <w:rFonts w:ascii="Times New Roman" w:eastAsia="Calibri" w:hAnsi="Times New Roman" w:cs="Times New Roman"/>
                <w:sz w:val="18"/>
                <w:szCs w:val="18"/>
                <w:lang w:eastAsia="hr-HR"/>
              </w:rPr>
            </w:pPr>
          </w:p>
        </w:tc>
      </w:tr>
    </w:tbl>
    <w:p w:rsidR="00861483" w:rsidRPr="00861483" w:rsidRDefault="00861483" w:rsidP="00861483">
      <w:pPr>
        <w:spacing w:after="0"/>
        <w:rPr>
          <w:rFonts w:ascii="Times New Roman" w:eastAsia="Calibri" w:hAnsi="Times New Roman" w:cs="Times New Roman"/>
          <w:sz w:val="18"/>
          <w:szCs w:val="18"/>
          <w:lang w:eastAsia="hr-HR"/>
        </w:rPr>
      </w:pPr>
    </w:p>
    <w:p w:rsidR="00861483" w:rsidRPr="00861483" w:rsidRDefault="00861483" w:rsidP="00861483">
      <w:pPr>
        <w:spacing w:after="0"/>
        <w:rPr>
          <w:rFonts w:ascii="Times New Roman" w:eastAsia="Calibri" w:hAnsi="Times New Roman" w:cs="Times New Roman"/>
          <w:sz w:val="20"/>
          <w:szCs w:val="20"/>
          <w:lang w:eastAsia="hr-HR"/>
        </w:rPr>
      </w:pPr>
    </w:p>
    <w:p w:rsidR="00861483" w:rsidRPr="00861483" w:rsidRDefault="00861483" w:rsidP="00861483">
      <w:pPr>
        <w:spacing w:after="0"/>
        <w:rPr>
          <w:rFonts w:ascii="Times New Roman" w:eastAsia="Calibri" w:hAnsi="Times New Roman" w:cs="Times New Roman"/>
          <w:b/>
          <w:bCs/>
          <w:sz w:val="20"/>
          <w:szCs w:val="20"/>
          <w:lang w:eastAsia="hr-HR"/>
        </w:rPr>
      </w:pPr>
      <w:r w:rsidRPr="00861483">
        <w:rPr>
          <w:rFonts w:ascii="Times New Roman" w:eastAsia="Calibri" w:hAnsi="Times New Roman" w:cs="Times New Roman"/>
          <w:b/>
          <w:bCs/>
          <w:sz w:val="20"/>
          <w:szCs w:val="20"/>
          <w:lang w:eastAsia="hr-HR"/>
        </w:rPr>
        <w:t>6. Građevine i uređaji javne namjene</w:t>
      </w:r>
    </w:p>
    <w:p w:rsidR="00861483" w:rsidRPr="00861483" w:rsidRDefault="00861483" w:rsidP="00861483">
      <w:pPr>
        <w:spacing w:after="0"/>
        <w:jc w:val="both"/>
        <w:rPr>
          <w:rFonts w:ascii="Times New Roman" w:eastAsia="Calibri" w:hAnsi="Times New Roman" w:cs="Times New Roman"/>
          <w:sz w:val="20"/>
          <w:szCs w:val="20"/>
          <w:lang w:eastAsia="hr-HR"/>
        </w:rPr>
      </w:pPr>
      <w:r w:rsidRPr="00861483">
        <w:rPr>
          <w:rFonts w:ascii="Times New Roman" w:eastAsia="Calibri" w:hAnsi="Times New Roman" w:cs="Times New Roman"/>
          <w:sz w:val="20"/>
          <w:szCs w:val="20"/>
          <w:lang w:eastAsia="hr-HR"/>
        </w:rPr>
        <w:t>Građevine i uređaji javne namjene su nadstrešnice na stajalištima javnog prometa, javni zdenci, javni satovi, ploče s planom naselja, oznake kulturnih dobara, sadržaja turističke namjene, spomenici i skulpture te druge građevine, uređaji i predmeti lokalnog značaja.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861483" w:rsidRPr="00861483" w:rsidTr="00861483">
        <w:tc>
          <w:tcPr>
            <w:tcW w:w="7740"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861483" w:rsidRPr="00861483" w:rsidRDefault="00861483" w:rsidP="00861483">
            <w:pPr>
              <w:spacing w:after="0"/>
              <w:jc w:val="right"/>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REBALANS</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R309 DJEČJE IGRALIŠTE - VRTIĆ</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11 Opći prihodi i primici</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165.000,00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R308 DJEČJE IGRALIŠTE U NASELJU</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55 Kapitalne pomoći temeljem prijenosa sredstava EU</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R295 DRUŠTVENI DOM - SALA</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11 Opći prihodi i primici</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250.000,00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R297 GARAŽA ZA KOMUNALNE STROJEVE</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11 Opći prihodi i primici</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139.000,00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R215 KANTE I KONTEJNERI</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11 Opći prihodi i primici</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53.000,00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R147 PODUZETNIČKI INKUBATOR</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55 Kapitalne pomoći temeljem prijenosa sredstava EU</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R136 VODOVOD</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42 Komunalni doprinos, 11 Opći prihodi i primici</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 xml:space="preserve">UKUPNO: </w:t>
            </w:r>
          </w:p>
        </w:tc>
        <w:tc>
          <w:tcPr>
            <w:tcW w:w="1440" w:type="dxa"/>
          </w:tcPr>
          <w:p w:rsidR="00861483" w:rsidRPr="00861483" w:rsidRDefault="00861483" w:rsidP="00861483">
            <w:pPr>
              <w:spacing w:after="0"/>
              <w:jc w:val="right"/>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607.000,00</w:t>
            </w:r>
          </w:p>
        </w:tc>
      </w:tr>
    </w:tbl>
    <w:p w:rsidR="00861483" w:rsidRPr="00861483" w:rsidRDefault="00861483" w:rsidP="00861483">
      <w:pPr>
        <w:spacing w:after="0"/>
        <w:rPr>
          <w:rFonts w:ascii="Times New Roman" w:eastAsia="Calibri" w:hAnsi="Times New Roman" w:cs="Times New Roman"/>
          <w:sz w:val="18"/>
          <w:szCs w:val="18"/>
          <w:lang w:eastAsia="hr-HR"/>
        </w:rPr>
      </w:pPr>
    </w:p>
    <w:p w:rsidR="00861483" w:rsidRPr="00861483" w:rsidRDefault="00861483" w:rsidP="00861483">
      <w:pPr>
        <w:spacing w:after="0"/>
        <w:rPr>
          <w:rFonts w:ascii="Times New Roman" w:eastAsia="Calibri" w:hAnsi="Times New Roman" w:cs="Times New Roman"/>
          <w:sz w:val="20"/>
          <w:szCs w:val="20"/>
          <w:lang w:eastAsia="hr-HR"/>
        </w:rPr>
      </w:pPr>
    </w:p>
    <w:p w:rsidR="00861483" w:rsidRPr="00861483" w:rsidRDefault="00861483" w:rsidP="00861483">
      <w:pPr>
        <w:spacing w:after="0"/>
        <w:rPr>
          <w:rFonts w:ascii="Times New Roman" w:eastAsia="Calibri" w:hAnsi="Times New Roman" w:cs="Times New Roman"/>
          <w:b/>
          <w:bCs/>
          <w:sz w:val="20"/>
          <w:szCs w:val="20"/>
          <w:lang w:eastAsia="hr-HR"/>
        </w:rPr>
      </w:pPr>
      <w:r w:rsidRPr="00861483">
        <w:rPr>
          <w:rFonts w:ascii="Times New Roman" w:eastAsia="Calibri" w:hAnsi="Times New Roman" w:cs="Times New Roman"/>
          <w:b/>
          <w:bCs/>
          <w:sz w:val="20"/>
          <w:szCs w:val="20"/>
          <w:lang w:eastAsia="hr-HR"/>
        </w:rPr>
        <w:t>7. Javna rasvjeta</w:t>
      </w:r>
    </w:p>
    <w:p w:rsidR="00861483" w:rsidRPr="00861483" w:rsidRDefault="00861483" w:rsidP="00861483">
      <w:pPr>
        <w:spacing w:after="0"/>
        <w:jc w:val="both"/>
        <w:rPr>
          <w:rFonts w:ascii="Times New Roman" w:eastAsia="Calibri" w:hAnsi="Times New Roman" w:cs="Times New Roman"/>
          <w:sz w:val="20"/>
          <w:szCs w:val="20"/>
          <w:lang w:eastAsia="hr-HR"/>
        </w:rPr>
      </w:pPr>
      <w:r w:rsidRPr="00861483">
        <w:rPr>
          <w:rFonts w:ascii="Times New Roman" w:eastAsia="Calibri" w:hAnsi="Times New Roman" w:cs="Times New Roman"/>
          <w:sz w:val="20"/>
          <w:szCs w:val="20"/>
          <w:lang w:eastAsia="hr-HR"/>
        </w:rPr>
        <w:t>Javna rasvjeta su građevine i uređaji za rasvjetljavanje nerazvrstanih cesta, javnih prometnih površina na kojima nije dopušten promet motornim vozilima te drugih javnih površina školskog, zdravstvenog i drugog društvenog značaja.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861483" w:rsidRPr="00861483" w:rsidTr="00861483">
        <w:tc>
          <w:tcPr>
            <w:tcW w:w="7740"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861483" w:rsidRPr="00861483" w:rsidRDefault="00861483" w:rsidP="00861483">
            <w:pPr>
              <w:spacing w:after="0"/>
              <w:jc w:val="right"/>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REBALANS</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R139 JAVNA RASVJETA</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47 Prihodi za posebne namjene - ostalo, 11 Opći prihodi i primici, 52 Kapitalne pomoći iz drugih proračuna, 71 Prihodi od prodaje nefinancijske imovine</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110.000,00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 xml:space="preserve">UKUPNO: </w:t>
            </w:r>
          </w:p>
        </w:tc>
        <w:tc>
          <w:tcPr>
            <w:tcW w:w="1440" w:type="dxa"/>
          </w:tcPr>
          <w:p w:rsidR="00861483" w:rsidRPr="00861483" w:rsidRDefault="00861483" w:rsidP="00861483">
            <w:pPr>
              <w:spacing w:after="0"/>
              <w:jc w:val="right"/>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110.000,00</w:t>
            </w:r>
          </w:p>
        </w:tc>
      </w:tr>
    </w:tbl>
    <w:p w:rsidR="00861483" w:rsidRPr="00861483" w:rsidRDefault="00861483" w:rsidP="00861483">
      <w:pPr>
        <w:spacing w:after="0"/>
        <w:rPr>
          <w:rFonts w:ascii="Times New Roman" w:eastAsia="Calibri" w:hAnsi="Times New Roman" w:cs="Times New Roman"/>
          <w:sz w:val="18"/>
          <w:szCs w:val="18"/>
          <w:lang w:eastAsia="hr-HR"/>
        </w:rPr>
      </w:pPr>
    </w:p>
    <w:p w:rsidR="00861483" w:rsidRPr="00861483" w:rsidRDefault="00861483" w:rsidP="00861483">
      <w:pPr>
        <w:spacing w:after="0"/>
        <w:rPr>
          <w:rFonts w:ascii="Times New Roman" w:eastAsia="Calibri" w:hAnsi="Times New Roman" w:cs="Times New Roman"/>
          <w:sz w:val="20"/>
          <w:szCs w:val="20"/>
          <w:lang w:eastAsia="hr-HR"/>
        </w:rPr>
      </w:pPr>
    </w:p>
    <w:p w:rsidR="00861483" w:rsidRPr="00861483" w:rsidRDefault="00861483" w:rsidP="00861483">
      <w:pPr>
        <w:spacing w:after="0"/>
        <w:rPr>
          <w:rFonts w:ascii="Times New Roman" w:eastAsia="Calibri" w:hAnsi="Times New Roman" w:cs="Times New Roman"/>
          <w:b/>
          <w:bCs/>
          <w:sz w:val="20"/>
          <w:szCs w:val="20"/>
          <w:lang w:eastAsia="hr-HR"/>
        </w:rPr>
      </w:pPr>
      <w:r w:rsidRPr="00861483">
        <w:rPr>
          <w:rFonts w:ascii="Times New Roman" w:eastAsia="Calibri" w:hAnsi="Times New Roman" w:cs="Times New Roman"/>
          <w:b/>
          <w:bCs/>
          <w:sz w:val="20"/>
          <w:szCs w:val="20"/>
          <w:lang w:eastAsia="hr-HR"/>
        </w:rPr>
        <w:t>8. Groblja i krematoriji na grobljima</w:t>
      </w:r>
    </w:p>
    <w:p w:rsidR="00861483" w:rsidRPr="00861483" w:rsidRDefault="00861483" w:rsidP="00861483">
      <w:pPr>
        <w:spacing w:after="0"/>
        <w:jc w:val="both"/>
        <w:rPr>
          <w:rFonts w:ascii="Times New Roman" w:eastAsia="Calibri" w:hAnsi="Times New Roman" w:cs="Times New Roman"/>
          <w:sz w:val="20"/>
          <w:szCs w:val="20"/>
          <w:lang w:eastAsia="hr-HR"/>
        </w:rPr>
      </w:pPr>
      <w:r w:rsidRPr="00861483">
        <w:rPr>
          <w:rFonts w:ascii="Times New Roman" w:eastAsia="Calibri" w:hAnsi="Times New Roman" w:cs="Times New Roman"/>
          <w:sz w:val="20"/>
          <w:szCs w:val="20"/>
          <w:lang w:eastAsia="hr-HR"/>
        </w:rPr>
        <w:t>Groblja i krematoriji su ograđeni prostori zemljišta na kojem se nalaze grobna mjesta, prostori i zgrade za obavljanje ispraćaja i pokopa umrlih, pješačke staze te uređaji, predmeti i oprema na površinama groblja, sukladno posebnim propisima o grobljima.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861483" w:rsidRPr="00861483" w:rsidTr="00861483">
        <w:tc>
          <w:tcPr>
            <w:tcW w:w="7740"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lastRenderedPageBreak/>
              <w:t>REDNI BROJ I OPIS</w:t>
            </w:r>
          </w:p>
        </w:tc>
        <w:tc>
          <w:tcPr>
            <w:tcW w:w="1440" w:type="dxa"/>
            <w:shd w:val="clear" w:color="auto" w:fill="505050"/>
          </w:tcPr>
          <w:p w:rsidR="00861483" w:rsidRPr="00861483" w:rsidRDefault="00861483" w:rsidP="00861483">
            <w:pPr>
              <w:spacing w:after="0"/>
              <w:jc w:val="right"/>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REBALANS</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R232 PARKING NA GROBLJU</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52 Kapitalne pomoći iz drugih proračuna, 44 Doprinosi za šume</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8.500,00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R129 RASVJETA NA GROBLJU</w:t>
            </w:r>
          </w:p>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Izvor: 41 Komunalna naknada, 55 Kapitalne pomoći temeljem prijenosa sredstava EU, 45 Koncesije</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 xml:space="preserve">UKUPNO: </w:t>
            </w:r>
          </w:p>
        </w:tc>
        <w:tc>
          <w:tcPr>
            <w:tcW w:w="1440" w:type="dxa"/>
          </w:tcPr>
          <w:p w:rsidR="00861483" w:rsidRPr="00861483" w:rsidRDefault="00861483" w:rsidP="00861483">
            <w:pPr>
              <w:spacing w:after="0"/>
              <w:jc w:val="right"/>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8.500,00</w:t>
            </w:r>
          </w:p>
        </w:tc>
      </w:tr>
    </w:tbl>
    <w:p w:rsidR="00861483" w:rsidRPr="00861483" w:rsidRDefault="00861483" w:rsidP="00861483">
      <w:pPr>
        <w:spacing w:after="0"/>
        <w:rPr>
          <w:rFonts w:ascii="Times New Roman" w:eastAsia="Calibri" w:hAnsi="Times New Roman" w:cs="Times New Roman"/>
          <w:sz w:val="18"/>
          <w:szCs w:val="18"/>
          <w:lang w:eastAsia="hr-HR"/>
        </w:rPr>
      </w:pPr>
    </w:p>
    <w:p w:rsidR="00861483" w:rsidRPr="00861483" w:rsidRDefault="00861483" w:rsidP="00861483">
      <w:pPr>
        <w:spacing w:after="0"/>
        <w:rPr>
          <w:rFonts w:ascii="Times New Roman" w:eastAsia="Calibri" w:hAnsi="Times New Roman" w:cs="Times New Roman"/>
          <w:sz w:val="20"/>
          <w:szCs w:val="20"/>
          <w:lang w:eastAsia="hr-HR"/>
        </w:rPr>
      </w:pPr>
    </w:p>
    <w:p w:rsidR="00861483" w:rsidRPr="00861483" w:rsidRDefault="00861483" w:rsidP="00861483">
      <w:pPr>
        <w:spacing w:after="0"/>
        <w:rPr>
          <w:rFonts w:ascii="Times New Roman" w:eastAsia="Calibri" w:hAnsi="Times New Roman" w:cs="Times New Roman"/>
          <w:b/>
          <w:bCs/>
          <w:sz w:val="20"/>
          <w:szCs w:val="20"/>
          <w:lang w:eastAsia="hr-HR"/>
        </w:rPr>
      </w:pPr>
      <w:r w:rsidRPr="00861483">
        <w:rPr>
          <w:rFonts w:ascii="Times New Roman" w:eastAsia="Calibri" w:hAnsi="Times New Roman" w:cs="Times New Roman"/>
          <w:b/>
          <w:bCs/>
          <w:sz w:val="20"/>
          <w:szCs w:val="20"/>
          <w:lang w:eastAsia="hr-HR"/>
        </w:rPr>
        <w:t>9. Građevine namijenjene obavljanju javnog prijevoza</w:t>
      </w:r>
    </w:p>
    <w:p w:rsidR="00861483" w:rsidRPr="00861483" w:rsidRDefault="00861483" w:rsidP="00861483">
      <w:pPr>
        <w:spacing w:after="0"/>
        <w:jc w:val="both"/>
        <w:rPr>
          <w:rFonts w:ascii="Times New Roman" w:eastAsia="Calibri" w:hAnsi="Times New Roman" w:cs="Times New Roman"/>
          <w:sz w:val="20"/>
          <w:szCs w:val="20"/>
          <w:lang w:eastAsia="hr-HR"/>
        </w:rPr>
      </w:pPr>
      <w:r w:rsidRPr="00861483">
        <w:rPr>
          <w:rFonts w:ascii="Times New Roman" w:eastAsia="Calibri" w:hAnsi="Times New Roman" w:cs="Times New Roman"/>
          <w:sz w:val="20"/>
          <w:szCs w:val="20"/>
          <w:lang w:eastAsia="hr-HR"/>
        </w:rPr>
        <w:t>Građevine namijenjene obavljanju djelatnosti javnog prijevoza su građevine za smještaj i održavanje vozila javnog prijevoza, građevine za prihvat i otpremanje vozila i putnika u javnom prijevozu te izgrađene i označene prometne površine određene za zaustavljanje vozila i siguran ulazak i izlazak putnika.</w:t>
      </w:r>
    </w:p>
    <w:tbl>
      <w:tblPr>
        <w:tblW w:w="0" w:type="auto"/>
        <w:tblLayout w:type="fixed"/>
        <w:tblLook w:val="0000" w:firstRow="0" w:lastRow="0" w:firstColumn="0" w:lastColumn="0" w:noHBand="0" w:noVBand="0"/>
      </w:tblPr>
      <w:tblGrid>
        <w:gridCol w:w="4536"/>
        <w:gridCol w:w="4536"/>
      </w:tblGrid>
      <w:tr w:rsidR="00861483" w:rsidRPr="00861483" w:rsidTr="00861483">
        <w:tc>
          <w:tcPr>
            <w:tcW w:w="4536"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REDNI BROJ I OPIS</w:t>
            </w:r>
          </w:p>
        </w:tc>
        <w:tc>
          <w:tcPr>
            <w:tcW w:w="4536"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REBALANS</w:t>
            </w:r>
          </w:p>
        </w:tc>
      </w:tr>
      <w:tr w:rsidR="00861483" w:rsidRPr="00861483" w:rsidTr="00861483">
        <w:tc>
          <w:tcPr>
            <w:tcW w:w="4536" w:type="dxa"/>
          </w:tcPr>
          <w:p w:rsidR="00861483" w:rsidRPr="00861483" w:rsidRDefault="00861483" w:rsidP="00861483">
            <w:pPr>
              <w:spacing w:after="0"/>
              <w:rPr>
                <w:rFonts w:ascii="Times New Roman" w:eastAsia="Calibri" w:hAnsi="Times New Roman" w:cs="Times New Roman"/>
                <w:sz w:val="18"/>
                <w:szCs w:val="18"/>
                <w:lang w:eastAsia="hr-HR"/>
              </w:rPr>
            </w:pPr>
          </w:p>
        </w:tc>
        <w:tc>
          <w:tcPr>
            <w:tcW w:w="4536" w:type="dxa"/>
          </w:tcPr>
          <w:p w:rsidR="00861483" w:rsidRPr="00861483" w:rsidRDefault="00861483" w:rsidP="00861483">
            <w:pPr>
              <w:spacing w:after="0"/>
              <w:rPr>
                <w:rFonts w:ascii="Times New Roman" w:eastAsia="Calibri" w:hAnsi="Times New Roman" w:cs="Times New Roman"/>
                <w:sz w:val="18"/>
                <w:szCs w:val="18"/>
                <w:lang w:eastAsia="hr-HR"/>
              </w:rPr>
            </w:pPr>
          </w:p>
        </w:tc>
      </w:tr>
    </w:tbl>
    <w:p w:rsidR="00861483" w:rsidRPr="00861483" w:rsidRDefault="00861483" w:rsidP="00861483">
      <w:pPr>
        <w:spacing w:after="0"/>
        <w:rPr>
          <w:rFonts w:ascii="Times New Roman" w:eastAsia="Calibri" w:hAnsi="Times New Roman" w:cs="Times New Roman"/>
          <w:sz w:val="18"/>
          <w:szCs w:val="18"/>
          <w:lang w:eastAsia="hr-HR"/>
        </w:rPr>
      </w:pPr>
    </w:p>
    <w:p w:rsidR="00861483" w:rsidRPr="00861483" w:rsidRDefault="00861483" w:rsidP="00861483">
      <w:pPr>
        <w:rPr>
          <w:rFonts w:ascii="Times New Roman" w:eastAsia="Calibri" w:hAnsi="Times New Roman" w:cs="Times New Roman"/>
          <w:sz w:val="20"/>
          <w:szCs w:val="20"/>
          <w:lang w:eastAsia="hr-HR"/>
        </w:rPr>
      </w:pPr>
    </w:p>
    <w:p w:rsidR="00861483" w:rsidRPr="00861483" w:rsidRDefault="00861483" w:rsidP="00861483">
      <w:pPr>
        <w:spacing w:after="0" w:line="240" w:lineRule="auto"/>
        <w:jc w:val="center"/>
        <w:rPr>
          <w:rFonts w:ascii="Times New Roman" w:eastAsia="Times New Roman" w:hAnsi="Times New Roman" w:cs="Times New Roman"/>
          <w:b/>
          <w:sz w:val="20"/>
          <w:szCs w:val="20"/>
          <w:lang w:eastAsia="hr-HR"/>
        </w:rPr>
      </w:pPr>
      <w:r w:rsidRPr="00861483">
        <w:rPr>
          <w:rFonts w:ascii="Times New Roman" w:eastAsia="Times New Roman" w:hAnsi="Times New Roman" w:cs="Times New Roman"/>
          <w:b/>
          <w:sz w:val="20"/>
          <w:szCs w:val="20"/>
          <w:lang w:eastAsia="hr-HR"/>
        </w:rPr>
        <w:t>Članak 3.</w:t>
      </w:r>
    </w:p>
    <w:p w:rsidR="00861483" w:rsidRPr="00861483" w:rsidRDefault="00861483" w:rsidP="00861483">
      <w:pPr>
        <w:spacing w:after="0"/>
        <w:rPr>
          <w:rFonts w:ascii="Times New Roman" w:eastAsia="Calibri" w:hAnsi="Times New Roman" w:cs="Times New Roman"/>
          <w:sz w:val="20"/>
          <w:szCs w:val="20"/>
        </w:rPr>
      </w:pPr>
      <w:r w:rsidRPr="00861483">
        <w:rPr>
          <w:rFonts w:ascii="Times New Roman" w:eastAsia="Calibri" w:hAnsi="Times New Roman" w:cs="Times New Roman"/>
          <w:sz w:val="20"/>
          <w:szCs w:val="20"/>
        </w:rPr>
        <w:t>Planirani izvori sredstava za ostvarenje građenja komunalne infrastrukture su od: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861483" w:rsidRPr="00861483" w:rsidTr="00861483">
        <w:tc>
          <w:tcPr>
            <w:tcW w:w="7740"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OZNAKA I NAZIV IZVORA</w:t>
            </w:r>
          </w:p>
        </w:tc>
        <w:tc>
          <w:tcPr>
            <w:tcW w:w="1440" w:type="dxa"/>
            <w:shd w:val="clear" w:color="auto" w:fill="505050"/>
          </w:tcPr>
          <w:p w:rsidR="00861483" w:rsidRPr="00861483" w:rsidRDefault="00861483" w:rsidP="00861483">
            <w:pPr>
              <w:spacing w:after="0"/>
              <w:jc w:val="right"/>
              <w:rPr>
                <w:rFonts w:ascii="Times New Roman" w:eastAsia="Calibri" w:hAnsi="Times New Roman" w:cs="Times New Roman"/>
                <w:b/>
                <w:color w:val="FFFFFF"/>
                <w:sz w:val="16"/>
                <w:szCs w:val="18"/>
                <w:lang w:eastAsia="hr-HR"/>
              </w:rPr>
            </w:pPr>
            <w:r w:rsidRPr="00861483">
              <w:rPr>
                <w:rFonts w:ascii="Times New Roman" w:eastAsia="Calibri" w:hAnsi="Times New Roman" w:cs="Times New Roman"/>
                <w:b/>
                <w:color w:val="FFFFFF"/>
                <w:sz w:val="16"/>
                <w:szCs w:val="18"/>
                <w:lang w:eastAsia="hr-HR"/>
              </w:rPr>
              <w:t>REBALANS</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11 Opći prihodi i primici</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1.437.000,00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41 Komunalna naknada</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42 Komunalni doprinos</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43 Legalizacija</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16.000,00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44 Doprinosi za šume</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8.500,00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45 Koncesije</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47 Prihodi za posebne namjene - ostalo</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52 Kapitalne pomoći iz drugih proračuna</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500.000,00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55 Kapitalne pomoći temeljem prijenosa sredstava EU</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150.000,00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71 Prihodi od prodaje nefinancijske imovine</w:t>
            </w:r>
          </w:p>
        </w:tc>
        <w:tc>
          <w:tcPr>
            <w:tcW w:w="1440" w:type="dxa"/>
          </w:tcPr>
          <w:p w:rsidR="00861483" w:rsidRPr="00861483" w:rsidRDefault="00861483" w:rsidP="00861483">
            <w:pPr>
              <w:spacing w:after="0"/>
              <w:jc w:val="right"/>
              <w:rPr>
                <w:rFonts w:ascii="Times New Roman" w:eastAsia="Calibri" w:hAnsi="Times New Roman" w:cs="Times New Roman"/>
                <w:sz w:val="18"/>
                <w:szCs w:val="18"/>
                <w:lang w:eastAsia="hr-HR"/>
              </w:rPr>
            </w:pPr>
            <w:r w:rsidRPr="00861483">
              <w:rPr>
                <w:rFonts w:ascii="Times New Roman" w:eastAsia="Calibri" w:hAnsi="Times New Roman" w:cs="Times New Roman"/>
                <w:sz w:val="18"/>
                <w:szCs w:val="18"/>
                <w:lang w:eastAsia="hr-HR"/>
              </w:rPr>
              <w:t>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 xml:space="preserve">UKUPNO: </w:t>
            </w:r>
          </w:p>
        </w:tc>
        <w:tc>
          <w:tcPr>
            <w:tcW w:w="1440" w:type="dxa"/>
          </w:tcPr>
          <w:p w:rsidR="00861483" w:rsidRPr="00861483" w:rsidRDefault="00861483" w:rsidP="00861483">
            <w:pPr>
              <w:spacing w:after="0"/>
              <w:jc w:val="right"/>
              <w:rPr>
                <w:rFonts w:ascii="Times New Roman" w:eastAsia="Calibri" w:hAnsi="Times New Roman" w:cs="Times New Roman"/>
                <w:b/>
                <w:sz w:val="18"/>
                <w:szCs w:val="18"/>
                <w:lang w:eastAsia="hr-HR"/>
              </w:rPr>
            </w:pPr>
            <w:r w:rsidRPr="00861483">
              <w:rPr>
                <w:rFonts w:ascii="Times New Roman" w:eastAsia="Calibri" w:hAnsi="Times New Roman" w:cs="Times New Roman"/>
                <w:b/>
                <w:sz w:val="18"/>
                <w:szCs w:val="18"/>
                <w:lang w:eastAsia="hr-HR"/>
              </w:rPr>
              <w:t>2.111.500,00</w:t>
            </w:r>
          </w:p>
        </w:tc>
      </w:tr>
    </w:tbl>
    <w:p w:rsidR="00861483" w:rsidRPr="00861483" w:rsidRDefault="00861483" w:rsidP="00861483">
      <w:pPr>
        <w:spacing w:after="0"/>
        <w:rPr>
          <w:rFonts w:ascii="Times New Roman" w:eastAsia="Calibri" w:hAnsi="Times New Roman" w:cs="Times New Roman"/>
          <w:sz w:val="18"/>
          <w:szCs w:val="18"/>
          <w:lang w:eastAsia="hr-HR"/>
        </w:rPr>
      </w:pPr>
    </w:p>
    <w:p w:rsidR="00861483" w:rsidRPr="00861483" w:rsidRDefault="00861483" w:rsidP="00861483">
      <w:pPr>
        <w:spacing w:after="0" w:line="240" w:lineRule="auto"/>
        <w:rPr>
          <w:rFonts w:ascii="Times New Roman" w:eastAsia="Times New Roman" w:hAnsi="Times New Roman" w:cs="Times New Roman"/>
          <w:b/>
          <w:sz w:val="20"/>
          <w:szCs w:val="20"/>
          <w:lang w:eastAsia="hr-HR"/>
        </w:rPr>
      </w:pPr>
    </w:p>
    <w:p w:rsidR="00861483" w:rsidRPr="00861483" w:rsidRDefault="00861483" w:rsidP="00861483">
      <w:pPr>
        <w:spacing w:after="0" w:line="240" w:lineRule="auto"/>
        <w:jc w:val="center"/>
        <w:rPr>
          <w:rFonts w:ascii="Times New Roman" w:eastAsia="Times New Roman" w:hAnsi="Times New Roman" w:cs="Times New Roman"/>
          <w:b/>
          <w:sz w:val="20"/>
          <w:szCs w:val="20"/>
          <w:lang w:eastAsia="hr-HR"/>
        </w:rPr>
      </w:pPr>
    </w:p>
    <w:p w:rsidR="00861483" w:rsidRPr="00861483" w:rsidRDefault="00861483" w:rsidP="00861483">
      <w:pPr>
        <w:spacing w:after="0" w:line="240" w:lineRule="auto"/>
        <w:jc w:val="center"/>
        <w:rPr>
          <w:rFonts w:ascii="Times New Roman" w:eastAsia="Times New Roman" w:hAnsi="Times New Roman" w:cs="Times New Roman"/>
          <w:b/>
          <w:sz w:val="20"/>
          <w:szCs w:val="20"/>
          <w:lang w:eastAsia="hr-HR"/>
        </w:rPr>
      </w:pPr>
      <w:r w:rsidRPr="00861483">
        <w:rPr>
          <w:rFonts w:ascii="Times New Roman" w:eastAsia="Times New Roman" w:hAnsi="Times New Roman" w:cs="Times New Roman"/>
          <w:b/>
          <w:sz w:val="20"/>
          <w:szCs w:val="20"/>
          <w:lang w:eastAsia="hr-HR"/>
        </w:rPr>
        <w:t>Članak 4.</w:t>
      </w:r>
    </w:p>
    <w:p w:rsidR="00861483" w:rsidRPr="00861483" w:rsidRDefault="00861483" w:rsidP="00861483">
      <w:pPr>
        <w:jc w:val="both"/>
        <w:rPr>
          <w:rFonts w:ascii="Times New Roman" w:eastAsia="Calibri" w:hAnsi="Times New Roman" w:cs="Times New Roman"/>
          <w:sz w:val="20"/>
          <w:szCs w:val="20"/>
          <w:lang w:eastAsia="hr-HR"/>
        </w:rPr>
      </w:pPr>
      <w:r w:rsidRPr="00861483">
        <w:rPr>
          <w:rFonts w:ascii="Times New Roman" w:eastAsia="Calibri" w:hAnsi="Times New Roman" w:cs="Times New Roman"/>
          <w:sz w:val="20"/>
          <w:szCs w:val="20"/>
          <w:lang w:eastAsia="hr-HR"/>
        </w:rPr>
        <w:t xml:space="preserve">Program održavanja komunalne infrastrukture stupa na snagu osmog  dana od dana objave u „Službenom glasniku“ Općine Strizivojna, a primjenjuje se od 1. siječnja </w:t>
      </w:r>
      <w:sdt>
        <w:sdtPr>
          <w:rPr>
            <w:rFonts w:ascii="Times New Roman" w:eastAsia="Calibri" w:hAnsi="Times New Roman" w:cs="Times New Roman"/>
            <w:sz w:val="20"/>
            <w:szCs w:val="20"/>
            <w:lang w:eastAsia="hr-HR"/>
          </w:rPr>
          <w:alias w:val="Stanje"/>
          <w:tag w:val=""/>
          <w:id w:val="-483777430"/>
          <w:placeholder>
            <w:docPart w:val="945C75882CAB4C20B982BF8BA5592B35"/>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lang w:eastAsia="hr-HR"/>
            </w:rPr>
            <w:t>2022</w:t>
          </w:r>
        </w:sdtContent>
      </w:sdt>
      <w:r w:rsidRPr="00861483">
        <w:rPr>
          <w:rFonts w:ascii="Times New Roman" w:eastAsia="Calibri" w:hAnsi="Times New Roman" w:cs="Times New Roman"/>
          <w:sz w:val="20"/>
          <w:szCs w:val="20"/>
          <w:lang w:eastAsia="hr-HR"/>
        </w:rPr>
        <w:t>. godine.</w:t>
      </w:r>
    </w:p>
    <w:p w:rsidR="00861483" w:rsidRPr="00861483" w:rsidRDefault="00861483" w:rsidP="00861483">
      <w:pPr>
        <w:jc w:val="both"/>
        <w:rPr>
          <w:rFonts w:ascii="Times New Roman" w:eastAsia="Calibri" w:hAnsi="Times New Roman" w:cs="Times New Roman"/>
          <w:lang w:eastAsia="hr-HR"/>
        </w:rPr>
      </w:pPr>
    </w:p>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Predsjednica Općinskog vijeća</w:t>
      </w:r>
    </w:p>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Ivana Dadić, mag.prim.educ.</w:t>
      </w:r>
      <w:r>
        <w:rPr>
          <w:rFonts w:ascii="Times New Roman" w:eastAsia="Calibri" w:hAnsi="Times New Roman" w:cs="Times New Roman"/>
          <w:sz w:val="20"/>
          <w:szCs w:val="20"/>
        </w:rPr>
        <w:t>,v.r.</w:t>
      </w:r>
    </w:p>
    <w:p w:rsidR="00861483" w:rsidRPr="00861483" w:rsidRDefault="00861483" w:rsidP="00861483">
      <w:pPr>
        <w:spacing w:after="0"/>
        <w:jc w:val="right"/>
        <w:rPr>
          <w:rFonts w:ascii="Times New Roman" w:eastAsia="Calibri" w:hAnsi="Times New Roman" w:cs="Times New Roman"/>
          <w:sz w:val="20"/>
          <w:szCs w:val="20"/>
        </w:rPr>
      </w:pPr>
    </w:p>
    <w:p w:rsidR="00861483" w:rsidRPr="00861483" w:rsidRDefault="00861483" w:rsidP="00861483">
      <w:pPr>
        <w:spacing w:after="0"/>
        <w:rPr>
          <w:rFonts w:ascii="Times New Roman" w:eastAsia="Calibri" w:hAnsi="Times New Roman" w:cs="Times New Roman"/>
          <w:b/>
          <w:bCs/>
          <w:sz w:val="20"/>
          <w:szCs w:val="20"/>
        </w:rPr>
      </w:pPr>
    </w:p>
    <w:p w:rsidR="00861483" w:rsidRPr="00861483" w:rsidRDefault="00861483" w:rsidP="00861483">
      <w:pPr>
        <w:spacing w:after="0" w:line="240" w:lineRule="auto"/>
        <w:rPr>
          <w:rFonts w:ascii="Times New Roman" w:eastAsia="Calibri" w:hAnsi="Times New Roman" w:cs="Times New Roman"/>
        </w:rPr>
      </w:pPr>
    </w:p>
    <w:p w:rsidR="00861483" w:rsidRPr="00861483" w:rsidRDefault="00861483" w:rsidP="00861483">
      <w:pPr>
        <w:rPr>
          <w:rFonts w:ascii="Times New Roman" w:eastAsia="Calibri" w:hAnsi="Times New Roman" w:cs="Times New Roman"/>
        </w:rPr>
      </w:pPr>
    </w:p>
    <w:p w:rsidR="00861483" w:rsidRDefault="00861483" w:rsidP="00861483">
      <w:pPr>
        <w:spacing w:after="0" w:line="276" w:lineRule="auto"/>
        <w:rPr>
          <w:rFonts w:ascii="Times New Roman" w:eastAsia="Times New Roman" w:hAnsi="Times New Roman" w:cs="Times New Roman"/>
          <w:color w:val="000000"/>
          <w:lang w:eastAsia="hr-HR"/>
        </w:rPr>
      </w:pPr>
    </w:p>
    <w:p w:rsidR="00EC3C3A" w:rsidRDefault="00EC3C3A" w:rsidP="00861483">
      <w:pPr>
        <w:spacing w:after="0" w:line="276" w:lineRule="auto"/>
        <w:rPr>
          <w:rFonts w:ascii="Times New Roman" w:eastAsia="Times New Roman" w:hAnsi="Times New Roman" w:cs="Times New Roman"/>
          <w:color w:val="000000"/>
          <w:lang w:eastAsia="hr-HR"/>
        </w:rPr>
      </w:pPr>
    </w:p>
    <w:p w:rsidR="00EC3C3A" w:rsidRDefault="00EC3C3A" w:rsidP="00861483">
      <w:pPr>
        <w:spacing w:after="0" w:line="276" w:lineRule="auto"/>
        <w:rPr>
          <w:rFonts w:ascii="Times New Roman" w:eastAsia="Times New Roman" w:hAnsi="Times New Roman" w:cs="Times New Roman"/>
          <w:color w:val="000000"/>
          <w:lang w:eastAsia="hr-HR"/>
        </w:rPr>
      </w:pPr>
    </w:p>
    <w:p w:rsidR="00EC3C3A" w:rsidRDefault="00EC3C3A" w:rsidP="00861483">
      <w:pPr>
        <w:spacing w:after="0" w:line="276" w:lineRule="auto"/>
        <w:rPr>
          <w:rFonts w:ascii="Times New Roman" w:eastAsia="Times New Roman" w:hAnsi="Times New Roman" w:cs="Times New Roman"/>
          <w:color w:val="000000"/>
          <w:lang w:eastAsia="hr-HR"/>
        </w:rPr>
      </w:pPr>
    </w:p>
    <w:p w:rsidR="00EC3C3A" w:rsidRDefault="00EC3C3A" w:rsidP="00861483">
      <w:pPr>
        <w:spacing w:after="0" w:line="276" w:lineRule="auto"/>
        <w:rPr>
          <w:rFonts w:ascii="Times New Roman" w:eastAsia="Times New Roman" w:hAnsi="Times New Roman" w:cs="Times New Roman"/>
          <w:color w:val="000000"/>
          <w:lang w:eastAsia="hr-HR"/>
        </w:rPr>
      </w:pPr>
    </w:p>
    <w:p w:rsidR="00EC3C3A" w:rsidRDefault="00EC3C3A" w:rsidP="00861483">
      <w:pPr>
        <w:spacing w:after="0" w:line="276" w:lineRule="auto"/>
        <w:rPr>
          <w:rFonts w:ascii="Times New Roman" w:eastAsia="Times New Roman" w:hAnsi="Times New Roman" w:cs="Times New Roman"/>
          <w:color w:val="000000"/>
          <w:lang w:eastAsia="hr-HR"/>
        </w:rPr>
      </w:pPr>
    </w:p>
    <w:p w:rsidR="00EC3C3A" w:rsidRDefault="00EC3C3A" w:rsidP="00861483">
      <w:pPr>
        <w:spacing w:after="0" w:line="276" w:lineRule="auto"/>
        <w:rPr>
          <w:rFonts w:ascii="Times New Roman" w:eastAsia="Times New Roman" w:hAnsi="Times New Roman" w:cs="Times New Roman"/>
          <w:color w:val="000000"/>
          <w:lang w:eastAsia="hr-HR"/>
        </w:rPr>
      </w:pPr>
    </w:p>
    <w:p w:rsidR="00EC3C3A" w:rsidRDefault="00EC3C3A" w:rsidP="00861483">
      <w:pPr>
        <w:spacing w:after="0" w:line="276" w:lineRule="auto"/>
        <w:rPr>
          <w:rFonts w:ascii="Times New Roman" w:eastAsia="Times New Roman" w:hAnsi="Times New Roman" w:cs="Times New Roman"/>
          <w:color w:val="000000"/>
          <w:lang w:eastAsia="hr-HR"/>
        </w:rPr>
      </w:pPr>
    </w:p>
    <w:p w:rsidR="00EC3C3A" w:rsidRDefault="00EC3C3A" w:rsidP="00861483">
      <w:pPr>
        <w:spacing w:after="0" w:line="276" w:lineRule="auto"/>
        <w:rPr>
          <w:rFonts w:ascii="Times New Roman" w:eastAsia="Times New Roman" w:hAnsi="Times New Roman" w:cs="Times New Roman"/>
          <w:color w:val="000000"/>
          <w:lang w:eastAsia="hr-HR"/>
        </w:rPr>
      </w:pPr>
    </w:p>
    <w:p w:rsidR="00EC3C3A" w:rsidRDefault="00EC3C3A" w:rsidP="00861483">
      <w:pPr>
        <w:spacing w:after="0" w:line="276" w:lineRule="auto"/>
        <w:rPr>
          <w:rFonts w:ascii="Times New Roman" w:eastAsia="Times New Roman" w:hAnsi="Times New Roman" w:cs="Times New Roman"/>
          <w:color w:val="000000"/>
          <w:lang w:eastAsia="hr-HR"/>
        </w:rPr>
      </w:pPr>
    </w:p>
    <w:p w:rsidR="00EC3C3A" w:rsidRDefault="00EC3C3A" w:rsidP="00861483">
      <w:pPr>
        <w:spacing w:after="0" w:line="276" w:lineRule="auto"/>
        <w:rPr>
          <w:rFonts w:ascii="Times New Roman" w:eastAsia="Times New Roman" w:hAnsi="Times New Roman" w:cs="Times New Roman"/>
          <w:color w:val="000000"/>
          <w:lang w:eastAsia="hr-HR"/>
        </w:rPr>
      </w:pPr>
    </w:p>
    <w:p w:rsid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711488" behindDoc="0" locked="0" layoutInCell="1" allowOverlap="1" wp14:anchorId="28560D54" wp14:editId="084A18B9">
                <wp:simplePos x="0" y="0"/>
                <wp:positionH relativeFrom="column">
                  <wp:posOffset>289560</wp:posOffset>
                </wp:positionH>
                <wp:positionV relativeFrom="paragraph">
                  <wp:posOffset>179070</wp:posOffset>
                </wp:positionV>
                <wp:extent cx="1929130" cy="603885"/>
                <wp:effectExtent l="0" t="0" r="0" b="5715"/>
                <wp:wrapTopAndBottom/>
                <wp:docPr id="23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rsidR="006B3241" w:rsidRDefault="006B3241" w:rsidP="00EC3C3A">
                            <w:pPr>
                              <w:jc w:val="center"/>
                              <w:rPr>
                                <w:rFonts w:cs="Times New Roman"/>
                                <w:sz w:val="20"/>
                                <w:szCs w:val="20"/>
                              </w:rPr>
                            </w:pPr>
                            <w:r w:rsidRPr="00015386">
                              <w:rPr>
                                <w:noProof/>
                                <w:lang w:eastAsia="hr-HR"/>
                              </w:rPr>
                              <w:drawing>
                                <wp:inline distT="0" distB="0" distL="0" distR="0" wp14:anchorId="150F9EAB" wp14:editId="1346B840">
                                  <wp:extent cx="381000" cy="498475"/>
                                  <wp:effectExtent l="0" t="0" r="0" b="0"/>
                                  <wp:docPr id="234" name="Slika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60D54" id="_x0000_s1044" type="#_x0000_t202" style="position:absolute;margin-left:22.8pt;margin-top:14.1pt;width:151.9pt;height:47.55pt;z-index:25171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NcKgIAACoEAAAOAAAAZHJzL2Uyb0RvYy54bWysU9tu2zAMfR+wfxD0vviSpEuMOEWXLsOA&#10;7gK0+wBZlmMhkuhJSuzs60vJaZptb8P8IJAmeUgekqvbQStyFNZJMCXNJiklwnCopdmV9MfT9t2C&#10;EueZqZkCI0p6Eo7ert++WfVdIXJoQdXCEgQxrui7krbed0WSON4KzdwEOmHQ2IDVzKNqd0ltWY/o&#10;WiV5mt4kPdi6s8CFc/j3fjTSdcRvGsH9t6ZxwhNVUqzNx9fGtwpvsl6xYmdZ10p+LoP9QxWaSYNJ&#10;L1D3zDNysPIvKC25BQeNn3DQCTSN5CL2gN1k6R/dPLasE7EXJMd1F5rc/4PlX4/fLZF1SfNpRolh&#10;Gof0JPbOG0lgf5SW5IGkvnMF+j526O2HDzDgsGPDrnsAvnfEwKZlZifurIW+FazGIrMQmVyFjjgu&#10;gFT9F6gxFzt4iEBDY3VgEDkhiI7DOl0GJAZPeEi5zJfZFE0cbTfpdLGYxxSseInurPOfBGgShJJa&#10;XICIzo4PzodqWPHiEpI5ULLeSqWiYnfVRllyZLgs2/id0X9zU4b0JV3O83lENhDi4x5p6XGZldQl&#10;XaThC+GsCGx8NHWUPZNqlLESZc70BEZGbvxQDXEc2SIEB+4qqE9ImIVxefHYUGjB/qKkx8Utqft5&#10;YFZQoj4bJH2ZzWZh06Mym7/PUbHXlurawgxHqJJ6SkZx4+N1hLoN3OFwGhl5e63kXDMuZKTzfDxh&#10;46/16PV64utnAAAA//8DAFBLAwQUAAYACAAAACEAOK+CeN4AAAAJAQAADwAAAGRycy9kb3ducmV2&#10;LnhtbEyP0U6DQBBF3038h82Y+GLsIlDaUpZGTTS+tvYDBnYKpOwsYbeF/r3rkz5O7sm9Z4rdbHpx&#10;pdF1lhW8LCIQxLXVHTcKjt8fz2sQziNr7C2Tghs52JX3dwXm2k68p+vBNyKUsMtRQev9kEvp6pYM&#10;uoUdiEN2sqNBH86xkXrEKZSbXsZRlEmDHYeFFgd6b6k+Hy5GwelrelpupurTH1f7NHvDblXZm1KP&#10;D/PrFoSn2f/B8Ksf1KEMTpW9sHaiV5Aus0AqiNcxiJAn6SYFUQUwThKQZSH/f1D+AAAA//8DAFBL&#10;AQItABQABgAIAAAAIQC2gziS/gAAAOEBAAATAAAAAAAAAAAAAAAAAAAAAABbQ29udGVudF9UeXBl&#10;c10ueG1sUEsBAi0AFAAGAAgAAAAhADj9If/WAAAAlAEAAAsAAAAAAAAAAAAAAAAALwEAAF9yZWxz&#10;Ly5yZWxzUEsBAi0AFAAGAAgAAAAhAIrNg1wqAgAAKgQAAA4AAAAAAAAAAAAAAAAALgIAAGRycy9l&#10;Mm9Eb2MueG1sUEsBAi0AFAAGAAgAAAAhADivgnjeAAAACQEAAA8AAAAAAAAAAAAAAAAAhAQAAGRy&#10;cy9kb3ducmV2LnhtbFBLBQYAAAAABAAEAPMAAACPBQAAAAA=&#10;" stroked="f">
                <v:textbox>
                  <w:txbxContent>
                    <w:p w:rsidR="006B3241" w:rsidRDefault="006B3241" w:rsidP="00EC3C3A">
                      <w:pPr>
                        <w:jc w:val="center"/>
                        <w:rPr>
                          <w:rFonts w:cs="Times New Roman"/>
                          <w:sz w:val="20"/>
                          <w:szCs w:val="20"/>
                        </w:rPr>
                      </w:pPr>
                      <w:r w:rsidRPr="00015386">
                        <w:rPr>
                          <w:noProof/>
                          <w:lang w:eastAsia="hr-HR"/>
                        </w:rPr>
                        <w:drawing>
                          <wp:inline distT="0" distB="0" distL="0" distR="0" wp14:anchorId="150F9EAB" wp14:editId="1346B840">
                            <wp:extent cx="381000" cy="498475"/>
                            <wp:effectExtent l="0" t="0" r="0" b="0"/>
                            <wp:docPr id="234" name="Slika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v:textbox>
                <w10:wrap type="topAndBottom"/>
              </v:shape>
            </w:pict>
          </mc:Fallback>
        </mc:AlternateContent>
      </w:r>
      <w:r w:rsidRPr="00EC3C3A">
        <w:rPr>
          <w:rFonts w:ascii="Times New Roman" w:eastAsia="Times New Roman" w:hAnsi="Times New Roman" w:cs="Times New Roman"/>
          <w:noProof/>
          <w:sz w:val="20"/>
          <w:szCs w:val="20"/>
          <w:lang w:eastAsia="hr-HR"/>
        </w:rPr>
        <mc:AlternateContent>
          <mc:Choice Requires="wps">
            <w:drawing>
              <wp:anchor distT="0" distB="0" distL="0" distR="0" simplePos="0" relativeHeight="251712512" behindDoc="0" locked="0" layoutInCell="1" allowOverlap="1" wp14:anchorId="1DA33671" wp14:editId="196C6099">
                <wp:simplePos x="0" y="0"/>
                <wp:positionH relativeFrom="margin">
                  <wp:align>left</wp:align>
                </wp:positionH>
                <wp:positionV relativeFrom="paragraph">
                  <wp:posOffset>751205</wp:posOffset>
                </wp:positionV>
                <wp:extent cx="2529840" cy="663575"/>
                <wp:effectExtent l="0" t="0" r="3810" b="3175"/>
                <wp:wrapTopAndBottom/>
                <wp:docPr id="232" name="Tekstni okvir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33671" id="Tekstni okvir 232" o:spid="_x0000_s1045" type="#_x0000_t202" style="position:absolute;margin-left:0;margin-top:59.15pt;width:199.2pt;height:52.25pt;z-index:2517125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jWKwIAACwEAAAOAAAAZHJzL2Uyb0RvYy54bWysU9tu2zAMfR+wfxD0vjhxkzQx4hRdugwD&#10;ugvQ7gNkWY6FSKImKbGzrx8lp2m2vQ3zg0Ca5NHhIbW667UiR+G8BFPSyWhMiTAcaml2Jf3+vH23&#10;oMQHZmqmwIiSnoSnd+u3b1adLUQOLahaOIIgxhedLWkbgi2yzPNWaOZHYIXBYANOs4Cu22W1Yx2i&#10;a5Xl4/E868DV1gEX3uPfhyFI1wm/aQQPX5vGi0BUSZFbSKdLZxXPbL1ixc4x20p+psH+gYVm0uCl&#10;F6gHFhg5OPkXlJbcgYcmjDjoDJpGcpF6wG4m4z+6eWqZFakXFMfbi0z+/8HyL8dvjsi6pPlNTolh&#10;Gof0LPY+GElgf5SOxADK1FlfYPaTxfzQv4cex51a9vYR+N4TA5uWmZ24dw66VrAaaU5iZXZVOuD4&#10;CFJ1n6HG29ghQALqG6ejhqgKQXQc1+kyItEHwvFnPsuXiymGOMbm85vZ7SxdwYqXaut8+ChAk2iU&#10;1OEKJHR2fPQhsmHFS0q8zIOS9VYqlRy3qzbKkSPDddmm74z+W5oypCvpcpbPErKBWJ82ScuA66yk&#10;LuliHL9YzoqoxgdTJzswqQYbmShzlicqMmgT+qpPA5ksY3HUroL6hII5GNYXnxsaLbiflHS4uiX1&#10;Pw7MCUrUJ4OiLyfTqFBIznR2m6PjriPVdYQZjlAlDZQM5iak9xF5G7jH4TQy6fbK5MwZVzLJeX4+&#10;ceev/ZT1+sjXvwAAAP//AwBQSwMEFAAGAAgAAAAhAG1efVPeAAAACAEAAA8AAABkcnMvZG93bnJl&#10;di54bWxMj0FPwkAQhe8m/ofNmHgxsqUglNItURONV5AfMG2HtqE723QXWv6940mPb97kve9lu8l2&#10;6kqDbx0bmM8iUMSlq1quDRy/P54TUD4gV9g5JgM38rDL7+8yTCs38p6uh1ArCWGfooEmhD7V2pcN&#10;WfQz1xOLd3KDxSByqHU14CjhttNxFK20xZalocGe3hsqz4eLNXD6Gp9eNmPxGY7r/XL1hu26cDdj&#10;Hh+m1y2oQFP4e4ZffEGHXJgKd+HKq86ADAlynScLUGIvNskSVGEgjuMEdJ7p/wPyHwAAAP//AwBQ&#10;SwECLQAUAAYACAAAACEAtoM4kv4AAADhAQAAEwAAAAAAAAAAAAAAAAAAAAAAW0NvbnRlbnRfVHlw&#10;ZXNdLnhtbFBLAQItABQABgAIAAAAIQA4/SH/1gAAAJQBAAALAAAAAAAAAAAAAAAAAC8BAABfcmVs&#10;cy8ucmVsc1BLAQItABQABgAIAAAAIQA8sjjWKwIAACwEAAAOAAAAAAAAAAAAAAAAAC4CAABkcnMv&#10;ZTJvRG9jLnhtbFBLAQItABQABgAIAAAAIQBtXn1T3gAAAAgBAAAPAAAAAAAAAAAAAAAAAIUEAABk&#10;cnMvZG93bnJldi54bWxQSwUGAAAAAAQABADzAAAAkAUAAAAA&#10;" stroked="f">
                <v:textbo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v:textbox>
                <w10:wrap type="topAndBottom" anchorx="margin"/>
              </v:shape>
            </w:pict>
          </mc:Fallback>
        </mc:AlternateContent>
      </w:r>
      <w:r w:rsidRPr="00EC3C3A">
        <w:rPr>
          <w:rFonts w:ascii="Times New Roman" w:eastAsia="Calibri" w:hAnsi="Times New Roman" w:cs="Times New Roman"/>
          <w:noProof/>
          <w:lang w:eastAsia="hr-HR"/>
        </w:rPr>
        <mc:AlternateContent>
          <mc:Choice Requires="wps">
            <w:drawing>
              <wp:anchor distT="0" distB="0" distL="114300" distR="114300" simplePos="0" relativeHeight="251713536" behindDoc="0" locked="0" layoutInCell="1" allowOverlap="1" wp14:anchorId="6DC2955C" wp14:editId="5CE8EB13">
                <wp:simplePos x="0" y="0"/>
                <wp:positionH relativeFrom="margin">
                  <wp:posOffset>-22860</wp:posOffset>
                </wp:positionH>
                <wp:positionV relativeFrom="paragraph">
                  <wp:posOffset>1073785</wp:posOffset>
                </wp:positionV>
                <wp:extent cx="284480" cy="321945"/>
                <wp:effectExtent l="0" t="0" r="1270" b="1905"/>
                <wp:wrapTopAndBottom/>
                <wp:docPr id="23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EC3C3A">
                            <w:r>
                              <w:rPr>
                                <w:noProof/>
                                <w:lang w:eastAsia="hr-HR"/>
                              </w:rPr>
                              <w:drawing>
                                <wp:inline distT="0" distB="0" distL="0" distR="0" wp14:anchorId="4DB86BD3" wp14:editId="370D637B">
                                  <wp:extent cx="183600" cy="220320"/>
                                  <wp:effectExtent l="0" t="0" r="6985" b="8890"/>
                                  <wp:docPr id="235" name="Slika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6DC2955C" id="_x0000_s1046" type="#_x0000_t202" style="position:absolute;margin-left:-1.8pt;margin-top:84.55pt;width:22.4pt;height:25.3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Q3DAIAAAAEAAAOAAAAZHJzL2Uyb0RvYy54bWysU8Fu2zAMvQ/YPwi6L06cpEiNKEXXrsOA&#10;rhvQ7gMUWY6FSKImKbGzrx8lp6mx3Yb5IIgm+cj3SK1veqPJUfqgwDI6m0wpkVZAreyO0R8vDx9W&#10;lITIbc01WMnoSQZ6s3n/bt25SpbQgq6lJwhiQ9U5RtsYXVUUQbTS8DABJy06G/CGRzT9rqg97xDd&#10;6KKcTq+KDnztPAgZAv69H5x0k/GbRor4rWmCjEQzir3FfPp8btNZbNa82nnuWiXObfB/6MJwZbHo&#10;BeqeR04OXv0FZZTwEKCJEwGmgKZRQmYOyGY2/YPNc8udzFxQnOAuMoX/Byuejt89UTWj5XxOieUG&#10;h/Qi9yFaRWB/VJ6USaTOhQpjnx1Gx/4j9DjsTDi4RxD7QCzctdzu5K330LWS19jkLGUWo9QBJySQ&#10;bfcVaqzFDxEyUN94kxRETQii47BOlwHJPhKBP8vVYrFCj0DXvJxdL5a5Aq9ek50P8bMEQ9KFUY/z&#10;z+D8+BhiaoZXryGploUHpXXeAW1Jx+j1slzmhJHHqIgrqpVhdDVN37A0ieMnW+fkyJUe7lhA2zPp&#10;xHNgHPttP4ick5MiW6hPKIOHYSXxCeGlBf+Lkg7XkdHw88C9pER/sSjl/CoVJnFs+LGxHRvcCoRi&#10;NFIyXO9i3vmB8y1K3qgsx1sn555xzbJK5yeR9nhs56i3h7v5DQAA//8DAFBLAwQUAAYACAAAACEA&#10;RyqHkOAAAAAJAQAADwAAAGRycy9kb3ducmV2LnhtbEyPwU7CQBCG7ya+w2ZMvMG2hVSo3RIjUQ+e&#10;BGI8brtDW+zONt0FytsznvA4M1/++f58NdpOnHDwrSMF8TQCgVQ501KtYLd9myxA+KDJ6M4RKrig&#10;h1Vxf5frzLgzfeFpE2rBIeQzraAJoc+k9FWDVvup65H4tneD1YHHoZZm0GcOt51MoiiVVrfEHxrd&#10;42uD1e/maBUcystHsvPrz0OYz/bb8P30s34vlXp8GF+eQQQcww2GP31Wh4KdSnck40WnYDJLmeR9&#10;uoxBMDCPExClgiReLkAWufzfoLgCAAD//wMAUEsBAi0AFAAGAAgAAAAhALaDOJL+AAAA4QEAABMA&#10;AAAAAAAAAAAAAAAAAAAAAFtDb250ZW50X1R5cGVzXS54bWxQSwECLQAUAAYACAAAACEAOP0h/9YA&#10;AACUAQAACwAAAAAAAAAAAAAAAAAvAQAAX3JlbHMvLnJlbHNQSwECLQAUAAYACAAAACEAwkPENwwC&#10;AAAABAAADgAAAAAAAAAAAAAAAAAuAgAAZHJzL2Uyb0RvYy54bWxQSwECLQAUAAYACAAAACEARyqH&#10;kOAAAAAJAQAADwAAAAAAAAAAAAAAAABmBAAAZHJzL2Rvd25yZXYueG1sUEsFBgAAAAAEAAQA8wAA&#10;AHMFAAAAAA==&#10;" filled="f" stroked="f">
                <v:textbox inset="1mm,1mm,1mm,1mm">
                  <w:txbxContent>
                    <w:p w:rsidR="006B3241" w:rsidRDefault="006B3241" w:rsidP="00EC3C3A">
                      <w:r>
                        <w:rPr>
                          <w:noProof/>
                          <w:lang w:eastAsia="hr-HR"/>
                        </w:rPr>
                        <w:drawing>
                          <wp:inline distT="0" distB="0" distL="0" distR="0" wp14:anchorId="4DB86BD3" wp14:editId="370D637B">
                            <wp:extent cx="183600" cy="220320"/>
                            <wp:effectExtent l="0" t="0" r="6985" b="8890"/>
                            <wp:docPr id="235" name="Slika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p>
    <w:p w:rsidR="00EC3C3A" w:rsidRPr="00EC3C3A" w:rsidRDefault="00EC3C3A" w:rsidP="00EC3C3A">
      <w:pPr>
        <w:spacing w:after="0"/>
        <w:rPr>
          <w:rFonts w:ascii="Times New Roman" w:eastAsia="Times New Roman" w:hAnsi="Times New Roman" w:cs="Times New Roman"/>
          <w:sz w:val="20"/>
          <w:szCs w:val="20"/>
          <w:lang w:eastAsia="hr-HR"/>
        </w:rPr>
      </w:pP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KLASA:601-01/21-01/15</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URBROJ:2121/08-01-21-2</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Strizivojna, 14.12.2021.</w:t>
      </w: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Temeljem članka 19. Zakona o lokalnoj i područnoj (regionalnoj) samoupravi („Narodne novine“, broj 33/01, 60/01, 129/05, 109/07, 125/08, 36/09, 36/09, 150/11, 144/12, 19/13, 137/15, 123/17, 98/19 i 144/20), članka 30. Statuta Općine Strizivojna („Službeni glasnik Općine Strizivojna“, broj 1/21) Općinsko vijeće Općine Strizivojna na svojoj 6. sjednici održanoj 14.12.2021. godine donosi</w:t>
      </w:r>
    </w:p>
    <w:p w:rsidR="00EC3C3A" w:rsidRPr="00EC3C3A" w:rsidRDefault="00EC3C3A" w:rsidP="00EC3C3A">
      <w:pPr>
        <w:autoSpaceDE w:val="0"/>
        <w:autoSpaceDN w:val="0"/>
        <w:adjustRightInd w:val="0"/>
        <w:spacing w:after="0"/>
        <w:jc w:val="both"/>
        <w:rPr>
          <w:rFonts w:ascii="Times New Roman" w:eastAsia="Calibri" w:hAnsi="Times New Roman" w:cs="Times New Roman"/>
          <w:sz w:val="20"/>
          <w:szCs w:val="20"/>
        </w:rPr>
      </w:pPr>
    </w:p>
    <w:p w:rsidR="00EC3C3A" w:rsidRPr="00EC3C3A" w:rsidRDefault="00EC3C3A" w:rsidP="00EC3C3A">
      <w:pPr>
        <w:keepNext/>
        <w:spacing w:after="0" w:line="240" w:lineRule="auto"/>
        <w:jc w:val="center"/>
        <w:outlineLvl w:val="0"/>
        <w:rPr>
          <w:rFonts w:ascii="Times New Roman" w:eastAsia="Times New Roman" w:hAnsi="Times New Roman" w:cs="Arial"/>
          <w:b/>
          <w:bCs/>
          <w:kern w:val="32"/>
          <w:sz w:val="24"/>
          <w:szCs w:val="32"/>
        </w:rPr>
      </w:pPr>
      <w:r w:rsidRPr="00EC3C3A">
        <w:rPr>
          <w:rFonts w:ascii="Times New Roman" w:eastAsia="Times New Roman" w:hAnsi="Times New Roman" w:cs="Arial"/>
          <w:b/>
          <w:bCs/>
          <w:kern w:val="32"/>
          <w:sz w:val="24"/>
          <w:szCs w:val="32"/>
        </w:rPr>
        <w:t>IZMJENE PROGRAMA</w:t>
      </w:r>
      <w:r w:rsidRPr="00EC3C3A">
        <w:rPr>
          <w:rFonts w:ascii="Times New Roman" w:eastAsia="Times New Roman" w:hAnsi="Times New Roman" w:cs="Arial"/>
          <w:b/>
          <w:bCs/>
          <w:kern w:val="32"/>
          <w:sz w:val="24"/>
          <w:szCs w:val="32"/>
        </w:rPr>
        <w:br/>
        <w:t xml:space="preserve">potreba u predškolskom odgoju na području Općine Strizivojna  za </w:t>
      </w:r>
      <w:r w:rsidR="00271D65">
        <w:rPr>
          <w:rFonts w:ascii="Times New Roman" w:eastAsia="Times New Roman" w:hAnsi="Times New Roman" w:cs="Arial"/>
          <w:b/>
          <w:bCs/>
          <w:kern w:val="32"/>
          <w:sz w:val="24"/>
          <w:szCs w:val="32"/>
        </w:rPr>
        <w:t>202</w:t>
      </w:r>
      <w:r w:rsidR="00B3031F">
        <w:rPr>
          <w:rFonts w:ascii="Times New Roman" w:eastAsia="Times New Roman" w:hAnsi="Times New Roman" w:cs="Arial"/>
          <w:b/>
          <w:bCs/>
          <w:kern w:val="32"/>
          <w:sz w:val="24"/>
          <w:szCs w:val="32"/>
        </w:rPr>
        <w:t>1</w:t>
      </w:r>
      <w:r w:rsidRPr="00EC3C3A">
        <w:rPr>
          <w:rFonts w:ascii="Times New Roman" w:eastAsia="Times New Roman" w:hAnsi="Times New Roman" w:cs="Arial"/>
          <w:b/>
          <w:bCs/>
          <w:kern w:val="32"/>
          <w:sz w:val="24"/>
          <w:szCs w:val="32"/>
        </w:rPr>
        <w:t>. godinu</w:t>
      </w: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1.</w:t>
      </w:r>
    </w:p>
    <w:p w:rsidR="00EC3C3A" w:rsidRPr="00EC3C3A" w:rsidRDefault="00EC3C3A" w:rsidP="00EC3C3A">
      <w:pPr>
        <w:widowControl w:val="0"/>
        <w:spacing w:after="0" w:line="276" w:lineRule="auto"/>
        <w:ind w:left="20" w:right="20" w:firstLine="688"/>
        <w:jc w:val="both"/>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 xml:space="preserve">Ovim Programom utvrđuju se potrebe u predškolskom odgoju na području Općine Strizivojna za </w:t>
      </w:r>
      <w:sdt>
        <w:sdtPr>
          <w:rPr>
            <w:rFonts w:ascii="Times New Roman" w:eastAsia="Times New Roman" w:hAnsi="Times New Roman" w:cs="Times New Roman"/>
            <w:sz w:val="20"/>
            <w:szCs w:val="20"/>
          </w:rPr>
          <w:alias w:val="Stanje"/>
          <w:tag w:val=""/>
          <w:id w:val="2070376048"/>
          <w:placeholder>
            <w:docPart w:val="AC37689E4D2E4E9895A80A809012E024"/>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Times New Roman" w:hAnsi="Times New Roman" w:cs="Times New Roman"/>
              <w:sz w:val="20"/>
              <w:szCs w:val="20"/>
            </w:rPr>
            <w:t>2022</w:t>
          </w:r>
        </w:sdtContent>
      </w:sdt>
      <w:r w:rsidRPr="00EC3C3A">
        <w:rPr>
          <w:rFonts w:ascii="Times New Roman" w:eastAsia="Times New Roman" w:hAnsi="Times New Roman" w:cs="Times New Roman"/>
          <w:sz w:val="20"/>
          <w:szCs w:val="20"/>
        </w:rPr>
        <w:t>. godinu.</w:t>
      </w:r>
    </w:p>
    <w:p w:rsidR="00EC3C3A" w:rsidRPr="00EC3C3A" w:rsidRDefault="00EC3C3A" w:rsidP="00EC3C3A">
      <w:pPr>
        <w:widowControl w:val="0"/>
        <w:spacing w:after="0" w:line="276" w:lineRule="auto"/>
        <w:ind w:right="20"/>
        <w:jc w:val="both"/>
        <w:rPr>
          <w:rFonts w:ascii="Times New Roman" w:eastAsia="Times New Roman" w:hAnsi="Times New Roman" w:cs="Times New Roman"/>
          <w:sz w:val="20"/>
          <w:szCs w:val="20"/>
        </w:rPr>
      </w:pPr>
    </w:p>
    <w:p w:rsidR="00EC3C3A" w:rsidRPr="00EC3C3A" w:rsidRDefault="00EC3C3A" w:rsidP="00EC3C3A">
      <w:pPr>
        <w:widowControl w:val="0"/>
        <w:spacing w:after="0" w:line="276" w:lineRule="auto"/>
        <w:ind w:right="20"/>
        <w:jc w:val="center"/>
        <w:rPr>
          <w:rFonts w:ascii="Times New Roman" w:eastAsia="Times New Roman" w:hAnsi="Times New Roman" w:cs="Times New Roman"/>
          <w:b/>
          <w:bCs/>
          <w:sz w:val="20"/>
          <w:szCs w:val="20"/>
        </w:rPr>
      </w:pPr>
      <w:r w:rsidRPr="00EC3C3A">
        <w:rPr>
          <w:rFonts w:ascii="Times New Roman" w:eastAsia="Times New Roman" w:hAnsi="Times New Roman" w:cs="Times New Roman"/>
          <w:b/>
          <w:bCs/>
          <w:sz w:val="20"/>
          <w:szCs w:val="20"/>
        </w:rPr>
        <w:t>Članak 2.</w:t>
      </w:r>
    </w:p>
    <w:p w:rsidR="00EC3C3A" w:rsidRPr="00EC3C3A" w:rsidRDefault="00EC3C3A" w:rsidP="00EC3C3A">
      <w:pPr>
        <w:widowControl w:val="0"/>
        <w:spacing w:after="0" w:line="276" w:lineRule="auto"/>
        <w:ind w:right="20"/>
        <w:jc w:val="both"/>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ab/>
        <w:t>Aktivnosti iz programa od značaja su za razvoj predškolskog odgoja u Općini Strizivojna i istim se financira za organiziranjem rada vrtića na području Općine Strizivojna i predškolski minimum propisan Zakonom.</w:t>
      </w: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3.</w:t>
      </w:r>
    </w:p>
    <w:p w:rsidR="00EC3C3A" w:rsidRPr="00EC3C3A" w:rsidRDefault="00EC3C3A" w:rsidP="00EC3C3A">
      <w:pPr>
        <w:widowControl w:val="0"/>
        <w:spacing w:after="0" w:line="276" w:lineRule="auto"/>
        <w:ind w:right="240" w:firstLine="708"/>
        <w:jc w:val="both"/>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Proračunom Općine Strizivojna osiguravaju se sredstva za materijalne rashode kako slijedi: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widowControl w:val="0"/>
              <w:spacing w:after="0" w:line="276" w:lineRule="auto"/>
              <w:ind w:right="240"/>
              <w:rPr>
                <w:rFonts w:ascii="Times New Roman" w:eastAsia="Times New Roman" w:hAnsi="Times New Roman" w:cs="Times New Roman"/>
                <w:b/>
                <w:color w:val="FFFFFF"/>
                <w:sz w:val="16"/>
                <w:szCs w:val="20"/>
              </w:rPr>
            </w:pPr>
            <w:r w:rsidRPr="00EC3C3A">
              <w:rPr>
                <w:rFonts w:ascii="Times New Roman" w:eastAsia="Times New Roman" w:hAnsi="Times New Roman" w:cs="Times New Roman"/>
                <w:b/>
                <w:color w:val="FFFFFF"/>
                <w:sz w:val="16"/>
                <w:szCs w:val="20"/>
              </w:rPr>
              <w:t>REDNI BROJ I OPIS</w:t>
            </w:r>
          </w:p>
        </w:tc>
        <w:tc>
          <w:tcPr>
            <w:tcW w:w="1440" w:type="dxa"/>
            <w:shd w:val="clear" w:color="auto" w:fill="505050"/>
          </w:tcPr>
          <w:p w:rsidR="00EC3C3A" w:rsidRPr="00EC3C3A" w:rsidRDefault="00EC3C3A" w:rsidP="00EC3C3A">
            <w:pPr>
              <w:widowControl w:val="0"/>
              <w:spacing w:after="0" w:line="276" w:lineRule="auto"/>
              <w:ind w:right="240"/>
              <w:jc w:val="right"/>
              <w:rPr>
                <w:rFonts w:ascii="Times New Roman" w:eastAsia="Times New Roman" w:hAnsi="Times New Roman" w:cs="Times New Roman"/>
                <w:b/>
                <w:color w:val="FFFFFF"/>
                <w:sz w:val="16"/>
                <w:szCs w:val="20"/>
              </w:rPr>
            </w:pPr>
            <w:r w:rsidRPr="00EC3C3A">
              <w:rPr>
                <w:rFonts w:ascii="Times New Roman" w:eastAsia="Times New Roman" w:hAnsi="Times New Roman" w:cs="Times New Roman"/>
                <w:b/>
                <w:color w:val="FFFFFF"/>
                <w:sz w:val="16"/>
                <w:szCs w:val="20"/>
              </w:rPr>
              <w:t>REBALANS</w:t>
            </w:r>
          </w:p>
        </w:tc>
      </w:tr>
      <w:tr w:rsidR="00EC3C3A" w:rsidRPr="00EC3C3A" w:rsidTr="00EC3C3A">
        <w:tc>
          <w:tcPr>
            <w:tcW w:w="7740" w:type="dxa"/>
          </w:tcPr>
          <w:p w:rsidR="00EC3C3A" w:rsidRPr="00EC3C3A" w:rsidRDefault="00EC3C3A" w:rsidP="00EC3C3A">
            <w:pPr>
              <w:widowControl w:val="0"/>
              <w:spacing w:after="0" w:line="276" w:lineRule="auto"/>
              <w:ind w:right="24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R275 SUFINANCIRANJE BORAVKA DJECE U VRTIĆU</w:t>
            </w:r>
          </w:p>
          <w:p w:rsidR="00EC3C3A" w:rsidRPr="00EC3C3A" w:rsidRDefault="00EC3C3A" w:rsidP="00EC3C3A">
            <w:pPr>
              <w:widowControl w:val="0"/>
              <w:spacing w:after="0" w:line="276" w:lineRule="auto"/>
              <w:ind w:right="24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Izvor: 11 Opći prihodi i primici</w:t>
            </w:r>
          </w:p>
        </w:tc>
        <w:tc>
          <w:tcPr>
            <w:tcW w:w="1440" w:type="dxa"/>
          </w:tcPr>
          <w:p w:rsidR="00EC3C3A" w:rsidRPr="00EC3C3A" w:rsidRDefault="00EC3C3A" w:rsidP="00EC3C3A">
            <w:pPr>
              <w:widowControl w:val="0"/>
              <w:spacing w:after="0" w:line="276" w:lineRule="auto"/>
              <w:ind w:right="240"/>
              <w:jc w:val="right"/>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6.750,00</w:t>
            </w:r>
          </w:p>
        </w:tc>
      </w:tr>
      <w:tr w:rsidR="00EC3C3A" w:rsidRPr="00EC3C3A" w:rsidTr="00EC3C3A">
        <w:tc>
          <w:tcPr>
            <w:tcW w:w="7740" w:type="dxa"/>
          </w:tcPr>
          <w:p w:rsidR="00EC3C3A" w:rsidRPr="00EC3C3A" w:rsidRDefault="00EC3C3A" w:rsidP="00EC3C3A">
            <w:pPr>
              <w:widowControl w:val="0"/>
              <w:spacing w:after="0" w:line="276" w:lineRule="auto"/>
              <w:ind w:right="240"/>
              <w:rPr>
                <w:rFonts w:ascii="Times New Roman" w:eastAsia="Times New Roman" w:hAnsi="Times New Roman" w:cs="Times New Roman"/>
                <w:b/>
                <w:sz w:val="20"/>
                <w:szCs w:val="20"/>
              </w:rPr>
            </w:pPr>
            <w:r w:rsidRPr="00EC3C3A">
              <w:rPr>
                <w:rFonts w:ascii="Times New Roman" w:eastAsia="Times New Roman" w:hAnsi="Times New Roman" w:cs="Times New Roman"/>
                <w:b/>
                <w:sz w:val="20"/>
                <w:szCs w:val="20"/>
              </w:rPr>
              <w:t xml:space="preserve">UKUPNO: </w:t>
            </w:r>
          </w:p>
        </w:tc>
        <w:tc>
          <w:tcPr>
            <w:tcW w:w="1440" w:type="dxa"/>
          </w:tcPr>
          <w:p w:rsidR="00EC3C3A" w:rsidRPr="00EC3C3A" w:rsidRDefault="00EC3C3A" w:rsidP="00EC3C3A">
            <w:pPr>
              <w:widowControl w:val="0"/>
              <w:spacing w:after="0" w:line="276" w:lineRule="auto"/>
              <w:ind w:right="240"/>
              <w:jc w:val="right"/>
              <w:rPr>
                <w:rFonts w:ascii="Times New Roman" w:eastAsia="Times New Roman" w:hAnsi="Times New Roman" w:cs="Times New Roman"/>
                <w:b/>
                <w:sz w:val="20"/>
                <w:szCs w:val="20"/>
              </w:rPr>
            </w:pPr>
            <w:r w:rsidRPr="00EC3C3A">
              <w:rPr>
                <w:rFonts w:ascii="Times New Roman" w:eastAsia="Times New Roman" w:hAnsi="Times New Roman" w:cs="Times New Roman"/>
                <w:b/>
                <w:sz w:val="20"/>
                <w:szCs w:val="20"/>
              </w:rPr>
              <w:t>6.750,00</w:t>
            </w:r>
          </w:p>
        </w:tc>
      </w:tr>
    </w:tbl>
    <w:p w:rsidR="00EC3C3A" w:rsidRPr="00EC3C3A" w:rsidRDefault="00EC3C3A" w:rsidP="00EC3C3A">
      <w:pPr>
        <w:widowControl w:val="0"/>
        <w:spacing w:after="0" w:line="276" w:lineRule="auto"/>
        <w:ind w:right="240"/>
        <w:jc w:val="both"/>
        <w:rPr>
          <w:rFonts w:ascii="Times New Roman" w:eastAsia="Times New Roman" w:hAnsi="Times New Roman" w:cs="Times New Roman"/>
          <w:sz w:val="20"/>
          <w:szCs w:val="20"/>
        </w:rPr>
      </w:pP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4.</w:t>
      </w:r>
    </w:p>
    <w:p w:rsidR="00EC3C3A" w:rsidRPr="00EC3C3A" w:rsidRDefault="00EC3C3A" w:rsidP="00EC3C3A">
      <w:pPr>
        <w:widowControl w:val="0"/>
        <w:spacing w:after="0" w:line="276" w:lineRule="auto"/>
        <w:ind w:right="240" w:firstLine="708"/>
        <w:jc w:val="both"/>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Times New Roman" w:hAnsi="Times New Roman" w:cs="Times New Roman"/>
            <w:sz w:val="20"/>
            <w:szCs w:val="20"/>
          </w:rPr>
          <w:alias w:val="Stanje"/>
          <w:tag w:val=""/>
          <w:id w:val="-1943604187"/>
          <w:placeholder>
            <w:docPart w:val="757424AFF7414AE7A7897CB71919768E"/>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Times New Roman" w:hAnsi="Times New Roman" w:cs="Times New Roman"/>
              <w:sz w:val="20"/>
              <w:szCs w:val="20"/>
            </w:rPr>
            <w:t>2022</w:t>
          </w:r>
        </w:sdtContent>
      </w:sdt>
      <w:r w:rsidRPr="00EC3C3A">
        <w:rPr>
          <w:rFonts w:ascii="Times New Roman" w:eastAsia="Times New Roman" w:hAnsi="Times New Roman" w:cs="Times New Roman"/>
          <w:sz w:val="20"/>
          <w:szCs w:val="20"/>
        </w:rPr>
        <w:t>. godine.</w:t>
      </w:r>
    </w:p>
    <w:p w:rsidR="00EC3C3A" w:rsidRPr="00EC3C3A" w:rsidRDefault="00EC3C3A" w:rsidP="00EC3C3A">
      <w:pPr>
        <w:spacing w:after="0"/>
        <w:rPr>
          <w:rFonts w:ascii="Times New Roman" w:eastAsia="Calibri" w:hAnsi="Times New Roman" w:cs="Times New Roman"/>
          <w:b/>
          <w:bCs/>
          <w:sz w:val="20"/>
          <w:szCs w:val="20"/>
        </w:rPr>
      </w:pP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Predsjednica Općinskog vijeća</w:t>
      </w: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Ivana Dadić, mag.prim.educ.</w:t>
      </w:r>
      <w:r w:rsidR="002E31B1">
        <w:rPr>
          <w:rFonts w:ascii="Times New Roman" w:eastAsia="Calibri" w:hAnsi="Times New Roman" w:cs="Times New Roman"/>
          <w:sz w:val="20"/>
          <w:szCs w:val="20"/>
        </w:rPr>
        <w:t>,v.r.</w:t>
      </w: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rPr>
          <w:rFonts w:ascii="Times New Roman" w:eastAsia="Times New Roman" w:hAnsi="Times New Roman" w:cs="Times New Roman"/>
          <w:sz w:val="20"/>
          <w:szCs w:val="20"/>
          <w:lang w:eastAsia="hr-HR"/>
        </w:rPr>
      </w:pPr>
    </w:p>
    <w:p w:rsidR="00EC3C3A" w:rsidRPr="00EC3C3A" w:rsidRDefault="00EC3C3A" w:rsidP="00EC3C3A">
      <w:pPr>
        <w:rPr>
          <w:rFonts w:ascii="Times New Roman" w:eastAsia="Calibri" w:hAnsi="Times New Roman" w:cs="Times New Roman"/>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723776" behindDoc="0" locked="0" layoutInCell="1" allowOverlap="1" wp14:anchorId="13CFBD3B" wp14:editId="239B4A3D">
                <wp:simplePos x="0" y="0"/>
                <wp:positionH relativeFrom="column">
                  <wp:posOffset>289560</wp:posOffset>
                </wp:positionH>
                <wp:positionV relativeFrom="paragraph">
                  <wp:posOffset>179070</wp:posOffset>
                </wp:positionV>
                <wp:extent cx="1929130" cy="603885"/>
                <wp:effectExtent l="0" t="0" r="0" b="5715"/>
                <wp:wrapTopAndBottom/>
                <wp:docPr id="24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rsidR="006B3241" w:rsidRDefault="006B3241" w:rsidP="00EC3C3A">
                            <w:pPr>
                              <w:jc w:val="center"/>
                              <w:rPr>
                                <w:rFonts w:cs="Times New Roman"/>
                                <w:sz w:val="20"/>
                                <w:szCs w:val="20"/>
                              </w:rPr>
                            </w:pPr>
                            <w:r w:rsidRPr="00015386">
                              <w:rPr>
                                <w:noProof/>
                                <w:lang w:eastAsia="hr-HR"/>
                              </w:rPr>
                              <w:drawing>
                                <wp:inline distT="0" distB="0" distL="0" distR="0" wp14:anchorId="128E86C0" wp14:editId="00D4383D">
                                  <wp:extent cx="381000" cy="498475"/>
                                  <wp:effectExtent l="0" t="0" r="0" b="0"/>
                                  <wp:docPr id="249" name="Slika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FBD3B" id="_x0000_s1047" type="#_x0000_t202" style="position:absolute;margin-left:22.8pt;margin-top:14.1pt;width:151.9pt;height:47.55pt;z-index:251723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aFKQIAACoEAAAOAAAAZHJzL2Uyb0RvYy54bWysU81u2zAMvg/YOwi6L3bcJEuMOEWXLsOA&#10;7gdo9wCKLMdCJFGTlNjZ05eS0zTbbsN8EEiT/Eh+JJe3vVbkKJyXYCo6HuWUCMOhlmZX0R9Pm3dz&#10;SnxgpmYKjKjoSXh6u3r7ZtnZUhTQgqqFIwhifNnZirYh2DLLPG+FZn4EVhg0NuA0C6i6XVY71iG6&#10;VlmR57OsA1dbB1x4j3/vByNdJfymETx8axovAlEVxdpCel16t/HNVktW7hyzreTnMtg/VKGZNJj0&#10;AnXPAiMHJ/+C0pI78NCEEQedQdNILlIP2M04/6Obx5ZZkXpBcry90OT/Hyz/evzuiKwrWkxmlBim&#10;cUhPYu+DkQT2R+lIEUnqrC/R99Gid+g/QI/DTg17+wB874mBdcvMTtw5B10rWI1FjmNkdhU64PgI&#10;su2+QI252CFAAuobpyODyAlBdBzW6TIg0QfCY8pFsRjfoImjbZbfzOfTlIKVL9HW+fBJgCZRqKjD&#10;BUjo7PjgQ6yGlS8uMZkHJeuNVCopbrddK0eODJdlk74z+m9uypCuootpMU3IBmJ82iMtAy6zkrqi&#10;8zx+MZyVkY2Ppk5yYFINMlaizJmeyMjATei3/TCORF7kbgv1CQlzMCwvHhsKLbhflHS4uBX1Pw/M&#10;CUrUZ4OkL8aTSdz0pEym7wtU3LVle21hhiNURQMlg7gO6Tpi3QbucDiNTLy9VnKuGRcy0Xk+nrjx&#10;13ryej3x1TMAAAD//wMAUEsDBBQABgAIAAAAIQA4r4J43gAAAAkBAAAPAAAAZHJzL2Rvd25yZXYu&#10;eG1sTI/RToNAEEXfTfyHzZj4YuwiUNpSlkZNNL629gMGdgqk7Cxht4X+veuTPk7uyb1nit1senGl&#10;0XWWFbwsIhDEtdUdNwqO3x/PaxDOI2vsLZOCGznYlfd3BebaTryn68E3IpSwy1FB6/2QS+nqlgy6&#10;hR2IQ3ayo0EfzrGResQplJtexlGUSYMdh4UWB3pvqT4fLkbB6Wt6Wm6m6tMfV/s0e8NuVdmbUo8P&#10;8+sWhKfZ/8Hwqx/UoQxOlb2wdqJXkC6zQCqI1zGIkCfpJgVRBTBOEpBlIf9/UP4AAAD//wMAUEsB&#10;Ai0AFAAGAAgAAAAhALaDOJL+AAAA4QEAABMAAAAAAAAAAAAAAAAAAAAAAFtDb250ZW50X1R5cGVz&#10;XS54bWxQSwECLQAUAAYACAAAACEAOP0h/9YAAACUAQAACwAAAAAAAAAAAAAAAAAvAQAAX3JlbHMv&#10;LnJlbHNQSwECLQAUAAYACAAAACEA/aJmhSkCAAAqBAAADgAAAAAAAAAAAAAAAAAuAgAAZHJzL2Uy&#10;b0RvYy54bWxQSwECLQAUAAYACAAAACEAOK+CeN4AAAAJAQAADwAAAAAAAAAAAAAAAACDBAAAZHJz&#10;L2Rvd25yZXYueG1sUEsFBgAAAAAEAAQA8wAAAI4FAAAAAA==&#10;" stroked="f">
                <v:textbox>
                  <w:txbxContent>
                    <w:p w:rsidR="006B3241" w:rsidRDefault="006B3241" w:rsidP="00EC3C3A">
                      <w:pPr>
                        <w:jc w:val="center"/>
                        <w:rPr>
                          <w:rFonts w:cs="Times New Roman"/>
                          <w:sz w:val="20"/>
                          <w:szCs w:val="20"/>
                        </w:rPr>
                      </w:pPr>
                      <w:r w:rsidRPr="00015386">
                        <w:rPr>
                          <w:noProof/>
                          <w:lang w:eastAsia="hr-HR"/>
                        </w:rPr>
                        <w:drawing>
                          <wp:inline distT="0" distB="0" distL="0" distR="0" wp14:anchorId="128E86C0" wp14:editId="00D4383D">
                            <wp:extent cx="381000" cy="498475"/>
                            <wp:effectExtent l="0" t="0" r="0" b="0"/>
                            <wp:docPr id="249" name="Slika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v:textbox>
                <w10:wrap type="topAndBottom"/>
              </v:shape>
            </w:pict>
          </mc:Fallback>
        </mc:AlternateContent>
      </w:r>
      <w:r w:rsidRPr="00EC3C3A">
        <w:rPr>
          <w:rFonts w:ascii="Times New Roman" w:eastAsia="Times New Roman" w:hAnsi="Times New Roman" w:cs="Times New Roman"/>
          <w:noProof/>
          <w:sz w:val="20"/>
          <w:szCs w:val="20"/>
          <w:lang w:eastAsia="hr-HR"/>
        </w:rPr>
        <mc:AlternateContent>
          <mc:Choice Requires="wps">
            <w:drawing>
              <wp:anchor distT="0" distB="0" distL="0" distR="0" simplePos="0" relativeHeight="251724800" behindDoc="0" locked="0" layoutInCell="1" allowOverlap="1" wp14:anchorId="177BDCC8" wp14:editId="05D1973D">
                <wp:simplePos x="0" y="0"/>
                <wp:positionH relativeFrom="margin">
                  <wp:align>left</wp:align>
                </wp:positionH>
                <wp:positionV relativeFrom="paragraph">
                  <wp:posOffset>751205</wp:posOffset>
                </wp:positionV>
                <wp:extent cx="2529840" cy="663575"/>
                <wp:effectExtent l="0" t="0" r="3810" b="3175"/>
                <wp:wrapTopAndBottom/>
                <wp:docPr id="247" name="Tekstni okvir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BDCC8" id="Tekstni okvir 247" o:spid="_x0000_s1048" type="#_x0000_t202" style="position:absolute;margin-left:0;margin-top:59.15pt;width:199.2pt;height:52.25pt;z-index:2517248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mKQIAACwEAAAOAAAAZHJzL2Uyb0RvYy54bWysU9tu2zAMfR+wfxD0vjjxcjXiFF26DAO6&#10;C9DuA2RZjoVIoiYpsbOvLyWnbba9DfODQJrk0eEhtb7ptSIn4bwEU9LJaEyJMBxqafYl/fG4e7ek&#10;xAdmaqbAiJKehac3m7dv1p0tRA4tqFo4giDGF50taRuCLbLM81Zo5kdghcFgA06zgK7bZ7VjHaJr&#10;leXj8TzrwNXWARfe49+7IUg3Cb9pBA/fmsaLQFRJkVtIp0tnFc9ss2bF3jHbSn6hwf6BhWbS4KUv&#10;UHcsMHJ08i8oLbkDD00YcdAZNI3kIvWA3UzGf3Tz0DIrUi8ojrcvMvn/B8u/nr47IuuS5tMFJYZp&#10;HNKjOPhgJIHDSToSAyhTZ32B2Q8W80P/AXocd2rZ23vgB08MbFtm9uLWOehawWqkOYmV2VXpgOMj&#10;SNV9gRpvY8cACahvnI4aoioE0XFc55cRiT4Qjj/zWb5aTjHEMTafv58tZukKVjxXW+fDJwGaRKOk&#10;DlcgobPTvQ+RDSueU+JlHpSsd1Kp5Lh9tVWOnBiuyy59F/Tf0pQhXUlXs3yWkA3E+rRJWgZcZyV1&#10;SZfj+MVyVkQ1Ppo62YFJNdjIRJmLPFGRQZvQV/0wkDwWR+0qqM8omINhffG5odGC+0VJh6tbUv/z&#10;yJygRH02KPpqMo0KheRMZ4scHXcdqa4jzHCEKmmgZDC3Ib2PyNvALQ6nkUm3VyYXzriSSc7L84k7&#10;f+2nrNdHvnkCAAD//wMAUEsDBBQABgAIAAAAIQBtXn1T3gAAAAgBAAAPAAAAZHJzL2Rvd25yZXYu&#10;eG1sTI9BT8JAEIXvJv6HzZh4MbKlIJTSLVETjVeQHzBth7ahO9t0F1r+veNJj2/e5L3vZbvJdupK&#10;g28dG5jPIlDEpatarg0cvz+eE1A+IFfYOSYDN/Kwy+/vMkwrN/KerodQKwlhn6KBJoQ+1dqXDVn0&#10;M9cTi3dyg8Ugcqh1NeAo4bbTcRSttMWWpaHBnt4bKs+HizVw+hqfXjZj8RmO6/1y9YbtunA3Yx4f&#10;ptctqEBT+HuGX3xBh1yYCnfhyqvOgAwJcp0nC1BiLzbJElRhII7jBHSe6f8D8h8AAAD//wMAUEsB&#10;Ai0AFAAGAAgAAAAhALaDOJL+AAAA4QEAABMAAAAAAAAAAAAAAAAAAAAAAFtDb250ZW50X1R5cGVz&#10;XS54bWxQSwECLQAUAAYACAAAACEAOP0h/9YAAACUAQAACwAAAAAAAAAAAAAAAAAvAQAAX3JlbHMv&#10;LnJlbHNQSwECLQAUAAYACAAAACEAkpsvpikCAAAsBAAADgAAAAAAAAAAAAAAAAAuAgAAZHJzL2Uy&#10;b0RvYy54bWxQSwECLQAUAAYACAAAACEAbV59U94AAAAIAQAADwAAAAAAAAAAAAAAAACDBAAAZHJz&#10;L2Rvd25yZXYueG1sUEsFBgAAAAAEAAQA8wAAAI4FAAAAAA==&#10;" stroked="f">
                <v:textbo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v:textbox>
                <w10:wrap type="topAndBottom" anchorx="margin"/>
              </v:shape>
            </w:pict>
          </mc:Fallback>
        </mc:AlternateContent>
      </w:r>
      <w:r w:rsidRPr="00EC3C3A">
        <w:rPr>
          <w:rFonts w:ascii="Times New Roman" w:eastAsia="Calibri" w:hAnsi="Times New Roman" w:cs="Times New Roman"/>
          <w:noProof/>
          <w:lang w:eastAsia="hr-HR"/>
        </w:rPr>
        <mc:AlternateContent>
          <mc:Choice Requires="wps">
            <w:drawing>
              <wp:anchor distT="0" distB="0" distL="114300" distR="114300" simplePos="0" relativeHeight="251725824" behindDoc="0" locked="0" layoutInCell="1" allowOverlap="1" wp14:anchorId="54A3A393" wp14:editId="24C722E2">
                <wp:simplePos x="0" y="0"/>
                <wp:positionH relativeFrom="margin">
                  <wp:posOffset>-22860</wp:posOffset>
                </wp:positionH>
                <wp:positionV relativeFrom="paragraph">
                  <wp:posOffset>1073785</wp:posOffset>
                </wp:positionV>
                <wp:extent cx="284480" cy="321945"/>
                <wp:effectExtent l="0" t="0" r="1270" b="1905"/>
                <wp:wrapTopAndBottom/>
                <wp:docPr id="24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EC3C3A">
                            <w:r>
                              <w:rPr>
                                <w:noProof/>
                                <w:lang w:eastAsia="hr-HR"/>
                              </w:rPr>
                              <w:drawing>
                                <wp:inline distT="0" distB="0" distL="0" distR="0" wp14:anchorId="622A1DD7" wp14:editId="04C7B433">
                                  <wp:extent cx="183600" cy="220320"/>
                                  <wp:effectExtent l="0" t="0" r="6985" b="8890"/>
                                  <wp:docPr id="250" name="Slika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54A3A393" id="_x0000_s1049" type="#_x0000_t202" style="position:absolute;margin-left:-1.8pt;margin-top:84.55pt;width:22.4pt;height:25.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r2DgIAAAAEAAAOAAAAZHJzL2Uyb0RvYy54bWysU9tu2zAMfR+wfxD0vjhxkiI1ohRduw4D&#10;ugvQ7gMUWY6FSKImKbGzrx8lJ5mxvQ3zgyCa5CHPIbW+640mR+mDAsvobDKlRFoBtbI7Rr+/Pr1b&#10;URIitzXXYCWjJxno3ebtm3XnKllCC7qWniCIDVXnGG1jdFVRBNFKw8MEnLTobMAbHtH0u6L2vEN0&#10;o4tyOr0pOvC18yBkCPj3cXDSTcZvGini16YJMhLNKPYW8+nzuU1nsVnzaue5a5U4t8H/oQvDlcWi&#10;V6hHHjk5ePUXlFHCQ4AmTgSYAppGCZk5IJvZ9A82Ly13MnNBcYK7yhT+H6z4cvzmiaoZLRc4KssN&#10;DulV7kO0isD+qDwpk0idCxXGvjiMjv176HHYmXBwzyD2gVh4aLndyXvvoWslr7HJWcosRqkDTkgg&#10;2+4z1FiLHyJkoL7xJimImhBEx2GdrgOSfSQCf5arxWKFHoGueTm7XSxzBV5dkp0P8aMEQ9KFUY/z&#10;z+D8+BxiaoZXl5BUy8KT0jrvgLakY/R2WS5zwshjVMQV1cowupqmb1iaxPGDrXNy5EoPdyyg7Zl0&#10;4jkwjv22H0SeX8TcQn1CGTwMK4lPCC8t+J+UdLiOjIYfB+4lJfqTRSnnN6kwiWPDj43t2OBWIBSj&#10;kZLh+hDzzg+c71HyRmU50myGTs4945pllc5PIu3x2M5Rvx/u5hcAAAD//wMAUEsDBBQABgAIAAAA&#10;IQBHKoeQ4AAAAAkBAAAPAAAAZHJzL2Rvd25yZXYueG1sTI/BTsJAEIbvJr7DZky8wbaFVKjdEiNR&#10;D54EYjxuu0Nb7M423QXK2zOe8DgzX/75/nw12k6ccPCtIwXxNAKBVDnTUq1gt32bLED4oMnozhEq&#10;uKCHVXF/l+vMuDN94WkTasEh5DOtoAmhz6T0VYNW+6nrkfi2d4PVgcehlmbQZw63nUyiKJVWt8Qf&#10;Gt3ja4PV7+ZoFRzKy0ey8+vPQ5jP9tvw/fSzfi+VenwYX55BBBzDDYY/fVaHgp1KdyTjRadgMkuZ&#10;5H26jEEwMI8TEKWCJF4uQBa5/N+guAIAAP//AwBQSwECLQAUAAYACAAAACEAtoM4kv4AAADhAQAA&#10;EwAAAAAAAAAAAAAAAAAAAAAAW0NvbnRlbnRfVHlwZXNdLnhtbFBLAQItABQABgAIAAAAIQA4/SH/&#10;1gAAAJQBAAALAAAAAAAAAAAAAAAAAC8BAABfcmVscy8ucmVsc1BLAQItABQABgAIAAAAIQDc0or2&#10;DgIAAAAEAAAOAAAAAAAAAAAAAAAAAC4CAABkcnMvZTJvRG9jLnhtbFBLAQItABQABgAIAAAAIQBH&#10;KoeQ4AAAAAkBAAAPAAAAAAAAAAAAAAAAAGgEAABkcnMvZG93bnJldi54bWxQSwUGAAAAAAQABADz&#10;AAAAdQUAAAAA&#10;" filled="f" stroked="f">
                <v:textbox inset="1mm,1mm,1mm,1mm">
                  <w:txbxContent>
                    <w:p w:rsidR="006B3241" w:rsidRDefault="006B3241" w:rsidP="00EC3C3A">
                      <w:r>
                        <w:rPr>
                          <w:noProof/>
                          <w:lang w:eastAsia="hr-HR"/>
                        </w:rPr>
                        <w:drawing>
                          <wp:inline distT="0" distB="0" distL="0" distR="0" wp14:anchorId="622A1DD7" wp14:editId="04C7B433">
                            <wp:extent cx="183600" cy="220320"/>
                            <wp:effectExtent l="0" t="0" r="6985" b="8890"/>
                            <wp:docPr id="250" name="Slika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p>
    <w:p w:rsidR="00EC3C3A" w:rsidRPr="00EC3C3A" w:rsidRDefault="00EC3C3A" w:rsidP="00EC3C3A">
      <w:pPr>
        <w:spacing w:after="0"/>
        <w:rPr>
          <w:rFonts w:ascii="Times New Roman" w:eastAsia="Times New Roman" w:hAnsi="Times New Roman" w:cs="Times New Roman"/>
          <w:sz w:val="20"/>
          <w:szCs w:val="20"/>
          <w:lang w:eastAsia="hr-HR"/>
        </w:rPr>
      </w:pP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KLASA:620-01/21-01/9</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URBROJ:2121/08-01-21-2</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Strizivojna, 14.12.2021.</w:t>
      </w: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Temeljem članka 76. stavak 3. Zakona o sportu („Narodne novine“, broj 71/06, 150/08, 124/11, 86/12, 94/13, 85/15, 9/16, 98/19, 47/20 i 77/20) te članka 30. Statuta Općine Strizivojna („Službeni glasnik Općine Strizivojna“, broj 1/21), Općinsko vijeće Općine Strizivojna na svojoj 6. sjednici održanoj dana 14.12.2021. godine donosi</w:t>
      </w: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p>
    <w:p w:rsidR="00EC3C3A" w:rsidRPr="00EC3C3A" w:rsidRDefault="00EC3C3A" w:rsidP="00EC3C3A">
      <w:pPr>
        <w:keepNext/>
        <w:spacing w:after="0" w:line="240" w:lineRule="auto"/>
        <w:jc w:val="center"/>
        <w:outlineLvl w:val="0"/>
        <w:rPr>
          <w:rFonts w:ascii="Times New Roman" w:eastAsia="Times New Roman" w:hAnsi="Times New Roman" w:cs="Arial"/>
          <w:b/>
          <w:bCs/>
          <w:kern w:val="32"/>
          <w:sz w:val="24"/>
          <w:szCs w:val="32"/>
        </w:rPr>
      </w:pPr>
      <w:r w:rsidRPr="00EC3C3A">
        <w:rPr>
          <w:rFonts w:ascii="Times New Roman" w:eastAsia="Times New Roman" w:hAnsi="Times New Roman" w:cs="Arial"/>
          <w:b/>
          <w:bCs/>
          <w:kern w:val="32"/>
          <w:sz w:val="24"/>
          <w:szCs w:val="32"/>
        </w:rPr>
        <w:t>IZMJENE PROGRAMA</w:t>
      </w:r>
      <w:r w:rsidRPr="00EC3C3A">
        <w:rPr>
          <w:rFonts w:ascii="Times New Roman" w:eastAsia="Times New Roman" w:hAnsi="Times New Roman" w:cs="Arial"/>
          <w:b/>
          <w:bCs/>
          <w:kern w:val="32"/>
          <w:sz w:val="24"/>
          <w:szCs w:val="32"/>
        </w:rPr>
        <w:br/>
        <w:t xml:space="preserve">javnih potreba u sportu na području Općine Strizivojna za </w:t>
      </w:r>
      <w:r w:rsidR="00271D65">
        <w:rPr>
          <w:rFonts w:ascii="Times New Roman" w:eastAsia="Times New Roman" w:hAnsi="Times New Roman" w:cs="Arial"/>
          <w:b/>
          <w:bCs/>
          <w:kern w:val="32"/>
          <w:sz w:val="24"/>
          <w:szCs w:val="32"/>
        </w:rPr>
        <w:t>202</w:t>
      </w:r>
      <w:r w:rsidR="00B3031F">
        <w:rPr>
          <w:rFonts w:ascii="Times New Roman" w:eastAsia="Times New Roman" w:hAnsi="Times New Roman" w:cs="Arial"/>
          <w:b/>
          <w:bCs/>
          <w:kern w:val="32"/>
          <w:sz w:val="24"/>
          <w:szCs w:val="32"/>
        </w:rPr>
        <w:t>1</w:t>
      </w:r>
      <w:r w:rsidRPr="00EC3C3A">
        <w:rPr>
          <w:rFonts w:ascii="Times New Roman" w:eastAsia="Times New Roman" w:hAnsi="Times New Roman" w:cs="Arial"/>
          <w:b/>
          <w:bCs/>
          <w:kern w:val="32"/>
          <w:sz w:val="24"/>
          <w:szCs w:val="32"/>
        </w:rPr>
        <w:t xml:space="preserve">. godinu </w:t>
      </w: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1.</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 xml:space="preserve">U proračunu Općine Strizivojna za </w:t>
      </w:r>
      <w:sdt>
        <w:sdtPr>
          <w:rPr>
            <w:rFonts w:ascii="Times New Roman" w:eastAsia="Calibri" w:hAnsi="Times New Roman" w:cs="Times New Roman"/>
            <w:sz w:val="20"/>
            <w:szCs w:val="20"/>
          </w:rPr>
          <w:alias w:val="Stanje"/>
          <w:tag w:val=""/>
          <w:id w:val="1835340840"/>
          <w:placeholder>
            <w:docPart w:val="791AADB099CB4C6C976AB337C27021A0"/>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godinu planiraju se sredstva za financiranje javnih potreba u sportu kako slijedi: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20"/>
              </w:rPr>
            </w:pPr>
            <w:r w:rsidRPr="00EC3C3A">
              <w:rPr>
                <w:rFonts w:ascii="Times New Roman" w:eastAsia="Calibri" w:hAnsi="Times New Roman" w:cs="Times New Roman"/>
                <w:b/>
                <w:color w:val="FFFFFF"/>
                <w:sz w:val="16"/>
                <w:szCs w:val="20"/>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20"/>
              </w:rPr>
            </w:pPr>
            <w:r w:rsidRPr="00EC3C3A">
              <w:rPr>
                <w:rFonts w:ascii="Times New Roman" w:eastAsia="Calibri" w:hAnsi="Times New Roman" w:cs="Times New Roman"/>
                <w:b/>
                <w:color w:val="FFFFFF"/>
                <w:sz w:val="16"/>
                <w:szCs w:val="20"/>
              </w:rPr>
              <w:t>REBALANS</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R152 TEKUĆE DONACIJE SPORTSKIM DRUŠTVIMA</w:t>
            </w:r>
          </w:p>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220.000,00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20"/>
                <w:szCs w:val="20"/>
              </w:rPr>
            </w:pPr>
            <w:r w:rsidRPr="00EC3C3A">
              <w:rPr>
                <w:rFonts w:ascii="Times New Roman" w:eastAsia="Calibri" w:hAnsi="Times New Roman" w:cs="Times New Roman"/>
                <w:b/>
                <w:sz w:val="20"/>
                <w:szCs w:val="20"/>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20"/>
                <w:szCs w:val="20"/>
              </w:rPr>
            </w:pPr>
            <w:r w:rsidRPr="00EC3C3A">
              <w:rPr>
                <w:rFonts w:ascii="Times New Roman" w:eastAsia="Calibri" w:hAnsi="Times New Roman" w:cs="Times New Roman"/>
                <w:b/>
                <w:sz w:val="20"/>
                <w:szCs w:val="20"/>
              </w:rPr>
              <w:t>220.000,00</w:t>
            </w:r>
          </w:p>
        </w:tc>
      </w:tr>
    </w:tbl>
    <w:p w:rsidR="00EC3C3A" w:rsidRPr="00EC3C3A" w:rsidRDefault="00EC3C3A" w:rsidP="00EC3C3A">
      <w:pPr>
        <w:spacing w:after="0"/>
        <w:jc w:val="both"/>
        <w:rPr>
          <w:rFonts w:ascii="Times New Roman" w:eastAsia="Calibri" w:hAnsi="Times New Roman" w:cs="Times New Roman"/>
          <w:sz w:val="20"/>
          <w:szCs w:val="20"/>
        </w:rPr>
      </w:pPr>
    </w:p>
    <w:p w:rsidR="00EC3C3A" w:rsidRPr="00EC3C3A" w:rsidRDefault="00EC3C3A" w:rsidP="00EC3C3A">
      <w:pPr>
        <w:spacing w:after="0"/>
        <w:jc w:val="both"/>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2.</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Sredstva iz točke I. ovog Programa koristit će se za realizaciju sportskih programa: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provođenje sportskih aktivnosti djece, mladeži i studenata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poticanje i promicanje sporta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djelovanje sportskih udruga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sportska priprema, opća i posebna zdravstvena zaštita sportaša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sportsko-rekreacijske aktivnosti građana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sportske aktivnosti osoba s teškoćama u razvoju i osoba s posebnim potrebama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planiranje, izgradnja, korištenje i održavanje sportskih građevina od značaja za Općinu Strizivojna</w:t>
      </w: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3.</w:t>
      </w:r>
    </w:p>
    <w:p w:rsidR="00EC3C3A" w:rsidRPr="00EC3C3A" w:rsidRDefault="00EC3C3A" w:rsidP="00EC3C3A">
      <w:pPr>
        <w:spacing w:after="0"/>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Raspodjelu sredstava za potrebe sporta utvrdit će Općinski načelnik Općine Strizivojna na temelju provedenog javnog natječaja sukladno Uredbi o kriterijima, mjerilima i postupcima financiranja i ugovaranja programa i projekata od interesa za opće dobro koje provode udruge („Narodne novine“, broj 26/15.) svojom Odlukom po prethodno pribavljenom mišljenju Povjerenstva koje će provoditi javni natječaj.</w:t>
      </w:r>
    </w:p>
    <w:p w:rsidR="00EC3C3A" w:rsidRPr="00EC3C3A" w:rsidRDefault="00EC3C3A" w:rsidP="00EC3C3A">
      <w:pPr>
        <w:spacing w:after="0"/>
        <w:rPr>
          <w:rFonts w:ascii="Times New Roman" w:eastAsia="Calibri" w:hAnsi="Times New Roman" w:cs="Times New Roman"/>
          <w:b/>
          <w:bCs/>
          <w:sz w:val="20"/>
          <w:szCs w:val="20"/>
        </w:rPr>
      </w:pPr>
    </w:p>
    <w:p w:rsidR="00EC3C3A" w:rsidRPr="00EC3C3A" w:rsidRDefault="00EC3C3A" w:rsidP="00EC3C3A">
      <w:pPr>
        <w:spacing w:after="0"/>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4.</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Calibri" w:hAnsi="Times New Roman" w:cs="Times New Roman"/>
            <w:sz w:val="20"/>
            <w:szCs w:val="20"/>
          </w:rPr>
          <w:alias w:val="Stanje"/>
          <w:tag w:val=""/>
          <w:id w:val="637073455"/>
          <w:placeholder>
            <w:docPart w:val="C2A6E08B008E4E79A64F29F2489F7880"/>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godine.</w:t>
      </w: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Predsjednica Općinskog vijeća</w:t>
      </w: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Ivana Dadić, mag.prim.educ.</w:t>
      </w:r>
      <w:r w:rsidR="002E31B1">
        <w:rPr>
          <w:rFonts w:ascii="Times New Roman" w:eastAsia="Calibri" w:hAnsi="Times New Roman" w:cs="Times New Roman"/>
          <w:sz w:val="20"/>
          <w:szCs w:val="20"/>
        </w:rPr>
        <w:t>,v.r.</w:t>
      </w:r>
    </w:p>
    <w:p w:rsidR="00EC3C3A" w:rsidRPr="00EC3C3A" w:rsidRDefault="00EC3C3A" w:rsidP="00EC3C3A">
      <w:pPr>
        <w:spacing w:after="0"/>
        <w:jc w:val="right"/>
        <w:rPr>
          <w:rFonts w:ascii="Times New Roman" w:eastAsia="Calibri" w:hAnsi="Times New Roman" w:cs="Times New Roman"/>
          <w:sz w:val="20"/>
          <w:szCs w:val="20"/>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Pr="00861483" w:rsidRDefault="00861483" w:rsidP="00861483">
      <w:pPr>
        <w:spacing w:after="0" w:line="276" w:lineRule="auto"/>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KLASA:400-01/21-01/9</w:t>
      </w:r>
    </w:p>
    <w:p w:rsidR="00861483" w:rsidRPr="00861483" w:rsidRDefault="00861483" w:rsidP="00861483">
      <w:pPr>
        <w:spacing w:after="0" w:line="276" w:lineRule="auto"/>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URBROJ:2121/08-01-21-3</w:t>
      </w:r>
    </w:p>
    <w:p w:rsidR="00861483" w:rsidRPr="00861483" w:rsidRDefault="00861483" w:rsidP="00861483">
      <w:pPr>
        <w:spacing w:after="0" w:line="276" w:lineRule="auto"/>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Strizivojna, 14.12.2021.</w:t>
      </w:r>
    </w:p>
    <w:p w:rsidR="00861483" w:rsidRPr="00861483" w:rsidRDefault="00861483" w:rsidP="00861483">
      <w:pPr>
        <w:autoSpaceDE w:val="0"/>
        <w:autoSpaceDN w:val="0"/>
        <w:adjustRightInd w:val="0"/>
        <w:spacing w:after="0" w:line="276" w:lineRule="auto"/>
        <w:jc w:val="both"/>
        <w:rPr>
          <w:rFonts w:ascii="Times New Roman" w:hAnsi="Times New Roman" w:cs="Times New Roman"/>
          <w:sz w:val="20"/>
          <w:szCs w:val="20"/>
        </w:rPr>
      </w:pPr>
    </w:p>
    <w:p w:rsidR="00861483" w:rsidRPr="00861483" w:rsidRDefault="00861483" w:rsidP="00861483">
      <w:pPr>
        <w:autoSpaceDE w:val="0"/>
        <w:autoSpaceDN w:val="0"/>
        <w:adjustRightInd w:val="0"/>
        <w:spacing w:after="0" w:line="276" w:lineRule="auto"/>
        <w:jc w:val="both"/>
        <w:rPr>
          <w:rFonts w:ascii="Times New Roman" w:hAnsi="Times New Roman" w:cs="Times New Roman"/>
          <w:sz w:val="20"/>
          <w:szCs w:val="20"/>
        </w:rPr>
      </w:pPr>
      <w:r w:rsidRPr="00861483">
        <w:rPr>
          <w:rFonts w:ascii="Times New Roman" w:hAnsi="Times New Roman" w:cs="Times New Roman"/>
          <w:sz w:val="20"/>
          <w:szCs w:val="20"/>
        </w:rPr>
        <w:t>Temeljem članka 39. Zakona o proračunu („Narodne novine“, broj 87/08 i 136/12, 15/15) i članka __ Statuta Općine Strizivojna („Službeni glasnik“ Općine Strizivojna broj 1/21), a po prijedlogu Načelnika Općine Strizivojna, Općinsko vijeće Općine Strizivojna na svojoj 6.sjednici, održanoj 14.12.2021.godine donosi:</w:t>
      </w:r>
    </w:p>
    <w:p w:rsidR="00861483" w:rsidRPr="00861483" w:rsidRDefault="00861483" w:rsidP="00861483">
      <w:pPr>
        <w:autoSpaceDE w:val="0"/>
        <w:autoSpaceDN w:val="0"/>
        <w:adjustRightInd w:val="0"/>
        <w:spacing w:after="0" w:line="276" w:lineRule="auto"/>
        <w:jc w:val="both"/>
        <w:rPr>
          <w:rFonts w:ascii="Times New Roman" w:hAnsi="Times New Roman" w:cs="Times New Roman"/>
          <w:sz w:val="20"/>
          <w:szCs w:val="20"/>
        </w:rPr>
      </w:pPr>
    </w:p>
    <w:p w:rsidR="00861483" w:rsidRPr="00861483" w:rsidRDefault="00861483" w:rsidP="00861483">
      <w:pPr>
        <w:spacing w:after="0" w:line="276" w:lineRule="auto"/>
        <w:jc w:val="center"/>
        <w:rPr>
          <w:rFonts w:ascii="Times New Roman" w:hAnsi="Times New Roman" w:cs="Times New Roman"/>
          <w:b/>
          <w:bCs/>
          <w:sz w:val="28"/>
          <w:szCs w:val="28"/>
        </w:rPr>
      </w:pPr>
      <w:r w:rsidRPr="00861483">
        <w:rPr>
          <w:rFonts w:ascii="Times New Roman" w:hAnsi="Times New Roman" w:cs="Times New Roman"/>
          <w:b/>
          <w:bCs/>
          <w:sz w:val="28"/>
          <w:szCs w:val="28"/>
        </w:rPr>
        <w:t>Plan proračuna Općine Strizivojna za 2022. godinu i projekcije za 2023. i 2024. godinu</w:t>
      </w:r>
    </w:p>
    <w:p w:rsidR="00861483" w:rsidRPr="00861483" w:rsidRDefault="00861483" w:rsidP="00861483">
      <w:pPr>
        <w:spacing w:after="0" w:line="276" w:lineRule="auto"/>
        <w:rPr>
          <w:rFonts w:ascii="Times New Roman" w:hAnsi="Times New Roman" w:cs="Times New Roman"/>
          <w:sz w:val="20"/>
          <w:szCs w:val="20"/>
        </w:rPr>
      </w:pPr>
    </w:p>
    <w:p w:rsidR="00861483" w:rsidRPr="00861483" w:rsidRDefault="00861483" w:rsidP="00861483">
      <w:pPr>
        <w:spacing w:after="0" w:line="276" w:lineRule="auto"/>
        <w:jc w:val="center"/>
        <w:rPr>
          <w:rFonts w:ascii="Times New Roman" w:hAnsi="Times New Roman" w:cs="Times New Roman"/>
          <w:b/>
          <w:bCs/>
          <w:sz w:val="20"/>
          <w:szCs w:val="20"/>
        </w:rPr>
      </w:pPr>
      <w:r w:rsidRPr="00861483">
        <w:rPr>
          <w:rFonts w:ascii="Times New Roman" w:hAnsi="Times New Roman" w:cs="Times New Roman"/>
          <w:b/>
          <w:bCs/>
          <w:sz w:val="20"/>
          <w:szCs w:val="20"/>
        </w:rPr>
        <w:t>Članak 1.</w:t>
      </w:r>
    </w:p>
    <w:p w:rsidR="00861483" w:rsidRPr="00861483" w:rsidRDefault="00861483" w:rsidP="00861483">
      <w:pPr>
        <w:spacing w:after="200" w:line="276" w:lineRule="auto"/>
        <w:jc w:val="both"/>
        <w:rPr>
          <w:rFonts w:ascii="Times New Roman" w:hAnsi="Times New Roman" w:cs="Times New Roman"/>
          <w:sz w:val="20"/>
          <w:szCs w:val="20"/>
        </w:rPr>
      </w:pPr>
      <w:r w:rsidRPr="00861483">
        <w:rPr>
          <w:rFonts w:ascii="Times New Roman" w:hAnsi="Times New Roman" w:cs="Times New Roman"/>
          <w:sz w:val="20"/>
          <w:szCs w:val="20"/>
        </w:rPr>
        <w:t>Proračun Općine Strizivojna za 2022. godinu i projekcije proračuna za 2023. godinu i 2024. godinu sastoji se od Računa prihoda i rashoda i Računa financiranja kako slijedi:</w:t>
      </w:r>
    </w:p>
    <w:p w:rsidR="00861483" w:rsidRPr="00861483" w:rsidRDefault="00861483" w:rsidP="00B82196">
      <w:pPr>
        <w:numPr>
          <w:ilvl w:val="0"/>
          <w:numId w:val="1"/>
        </w:numPr>
        <w:spacing w:after="0" w:line="276" w:lineRule="auto"/>
        <w:ind w:left="360"/>
        <w:contextualSpacing/>
        <w:rPr>
          <w:rFonts w:ascii="Times New Roman" w:eastAsia="Times New Roman" w:hAnsi="Times New Roman" w:cs="Times New Roman"/>
          <w:b/>
          <w:bCs/>
          <w:kern w:val="2"/>
          <w:sz w:val="24"/>
          <w:szCs w:val="24"/>
          <w:lang w:eastAsia="hr-HR"/>
        </w:rPr>
      </w:pPr>
      <w:r w:rsidRPr="00861483">
        <w:rPr>
          <w:rFonts w:ascii="Times New Roman" w:eastAsia="Times New Roman" w:hAnsi="Times New Roman" w:cs="Times New Roman"/>
          <w:b/>
          <w:bCs/>
          <w:kern w:val="2"/>
          <w:sz w:val="24"/>
          <w:szCs w:val="24"/>
          <w:lang w:eastAsia="hr-HR"/>
        </w:rPr>
        <w:t>OPĆI DIO</w:t>
      </w:r>
    </w:p>
    <w:p w:rsidR="00861483" w:rsidRPr="00861483" w:rsidRDefault="00861483" w:rsidP="00B82196">
      <w:pPr>
        <w:numPr>
          <w:ilvl w:val="0"/>
          <w:numId w:val="3"/>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861483">
        <w:rPr>
          <w:rFonts w:ascii="Times New Roman" w:eastAsia="Times New Roman" w:hAnsi="Times New Roman" w:cs="Times New Roman"/>
          <w:b/>
          <w:bCs/>
          <w:kern w:val="2"/>
          <w:sz w:val="20"/>
          <w:szCs w:val="20"/>
          <w:lang w:eastAsia="hr-HR"/>
        </w:rPr>
        <w:t>RAČUN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1"/>
        <w:gridCol w:w="1600"/>
        <w:gridCol w:w="1600"/>
        <w:gridCol w:w="1600"/>
      </w:tblGrid>
      <w:tr w:rsidR="00861483" w:rsidRPr="00861483" w:rsidTr="00861483">
        <w:tc>
          <w:tcPr>
            <w:tcW w:w="5231" w:type="dxa"/>
            <w:shd w:val="clear" w:color="auto" w:fill="505050"/>
          </w:tcPr>
          <w:p w:rsidR="00861483" w:rsidRPr="00861483" w:rsidRDefault="00861483" w:rsidP="00861483">
            <w:pPr>
              <w:spacing w:after="0" w:line="276" w:lineRule="auto"/>
              <w:jc w:val="center"/>
              <w:rPr>
                <w:rFonts w:ascii="Times New Roman" w:hAnsi="Times New Roman"/>
                <w:b/>
                <w:color w:val="FFFFFF"/>
                <w:sz w:val="16"/>
                <w:szCs w:val="20"/>
              </w:rPr>
            </w:pPr>
            <w:r w:rsidRPr="00861483">
              <w:rPr>
                <w:rFonts w:ascii="Times New Roman" w:hAnsi="Times New Roman"/>
                <w:b/>
                <w:color w:val="FFFFFF"/>
                <w:sz w:val="16"/>
                <w:szCs w:val="20"/>
              </w:rPr>
              <w:t>OPIS</w:t>
            </w:r>
          </w:p>
        </w:tc>
        <w:tc>
          <w:tcPr>
            <w:tcW w:w="1600" w:type="dxa"/>
            <w:shd w:val="clear" w:color="auto" w:fill="505050"/>
          </w:tcPr>
          <w:p w:rsidR="00861483" w:rsidRPr="00861483" w:rsidRDefault="00861483" w:rsidP="00861483">
            <w:pPr>
              <w:spacing w:after="0" w:line="276" w:lineRule="auto"/>
              <w:jc w:val="center"/>
              <w:rPr>
                <w:rFonts w:ascii="Times New Roman" w:hAnsi="Times New Roman"/>
                <w:b/>
                <w:color w:val="FFFFFF"/>
                <w:sz w:val="16"/>
                <w:szCs w:val="20"/>
              </w:rPr>
            </w:pPr>
            <w:r w:rsidRPr="00861483">
              <w:rPr>
                <w:rFonts w:ascii="Times New Roman" w:hAnsi="Times New Roman"/>
                <w:b/>
                <w:color w:val="FFFFFF"/>
                <w:sz w:val="16"/>
                <w:szCs w:val="20"/>
              </w:rPr>
              <w:t>PLAN PRORAČUNA ZA 2022. GODINU</w:t>
            </w:r>
          </w:p>
        </w:tc>
        <w:tc>
          <w:tcPr>
            <w:tcW w:w="1600" w:type="dxa"/>
            <w:shd w:val="clear" w:color="auto" w:fill="505050"/>
          </w:tcPr>
          <w:p w:rsidR="00861483" w:rsidRPr="00861483" w:rsidRDefault="00861483" w:rsidP="00861483">
            <w:pPr>
              <w:spacing w:after="0" w:line="276" w:lineRule="auto"/>
              <w:jc w:val="center"/>
              <w:rPr>
                <w:rFonts w:ascii="Times New Roman" w:hAnsi="Times New Roman"/>
                <w:b/>
                <w:color w:val="FFFFFF"/>
                <w:sz w:val="16"/>
                <w:szCs w:val="20"/>
              </w:rPr>
            </w:pPr>
            <w:r w:rsidRPr="00861483">
              <w:rPr>
                <w:rFonts w:ascii="Times New Roman" w:hAnsi="Times New Roman"/>
                <w:b/>
                <w:color w:val="FFFFFF"/>
                <w:sz w:val="16"/>
                <w:szCs w:val="20"/>
              </w:rPr>
              <w:t>PROJEKCIJA ZA 2023.</w:t>
            </w:r>
          </w:p>
        </w:tc>
        <w:tc>
          <w:tcPr>
            <w:tcW w:w="1600" w:type="dxa"/>
            <w:shd w:val="clear" w:color="auto" w:fill="505050"/>
          </w:tcPr>
          <w:p w:rsidR="00861483" w:rsidRPr="00861483" w:rsidRDefault="00861483" w:rsidP="00861483">
            <w:pPr>
              <w:spacing w:after="0" w:line="276" w:lineRule="auto"/>
              <w:jc w:val="center"/>
              <w:rPr>
                <w:rFonts w:ascii="Times New Roman" w:hAnsi="Times New Roman"/>
                <w:b/>
                <w:color w:val="FFFFFF"/>
                <w:sz w:val="16"/>
                <w:szCs w:val="20"/>
              </w:rPr>
            </w:pPr>
            <w:r w:rsidRPr="00861483">
              <w:rPr>
                <w:rFonts w:ascii="Times New Roman" w:hAnsi="Times New Roman"/>
                <w:b/>
                <w:color w:val="FFFFFF"/>
                <w:sz w:val="16"/>
                <w:szCs w:val="20"/>
              </w:rPr>
              <w:t>PROJEKCIJA ZA 2024.</w:t>
            </w:r>
          </w:p>
        </w:tc>
      </w:tr>
      <w:tr w:rsidR="00861483" w:rsidRPr="00861483" w:rsidTr="00861483">
        <w:tc>
          <w:tcPr>
            <w:tcW w:w="5231" w:type="dxa"/>
            <w:shd w:val="clear" w:color="auto" w:fill="505050"/>
          </w:tcPr>
          <w:p w:rsidR="00861483" w:rsidRPr="00861483" w:rsidRDefault="00861483" w:rsidP="00861483">
            <w:pPr>
              <w:spacing w:after="0" w:line="276" w:lineRule="auto"/>
              <w:jc w:val="center"/>
              <w:rPr>
                <w:rFonts w:ascii="Times New Roman" w:hAnsi="Times New Roman"/>
                <w:b/>
                <w:color w:val="FFFFFF"/>
                <w:sz w:val="16"/>
                <w:szCs w:val="20"/>
              </w:rPr>
            </w:pPr>
            <w:r w:rsidRPr="00861483">
              <w:rPr>
                <w:rFonts w:ascii="Times New Roman" w:hAnsi="Times New Roman"/>
                <w:b/>
                <w:color w:val="FFFFFF"/>
                <w:sz w:val="16"/>
                <w:szCs w:val="20"/>
              </w:rPr>
              <w:t>1</w:t>
            </w:r>
          </w:p>
        </w:tc>
        <w:tc>
          <w:tcPr>
            <w:tcW w:w="1600" w:type="dxa"/>
            <w:shd w:val="clear" w:color="auto" w:fill="505050"/>
          </w:tcPr>
          <w:p w:rsidR="00861483" w:rsidRPr="00861483" w:rsidRDefault="00861483" w:rsidP="00861483">
            <w:pPr>
              <w:spacing w:after="0" w:line="276" w:lineRule="auto"/>
              <w:jc w:val="center"/>
              <w:rPr>
                <w:rFonts w:ascii="Times New Roman" w:hAnsi="Times New Roman"/>
                <w:b/>
                <w:color w:val="FFFFFF"/>
                <w:sz w:val="16"/>
                <w:szCs w:val="20"/>
              </w:rPr>
            </w:pPr>
            <w:r w:rsidRPr="00861483">
              <w:rPr>
                <w:rFonts w:ascii="Times New Roman" w:hAnsi="Times New Roman"/>
                <w:b/>
                <w:color w:val="FFFFFF"/>
                <w:sz w:val="16"/>
                <w:szCs w:val="20"/>
              </w:rPr>
              <w:t>2</w:t>
            </w:r>
          </w:p>
        </w:tc>
        <w:tc>
          <w:tcPr>
            <w:tcW w:w="1600" w:type="dxa"/>
            <w:shd w:val="clear" w:color="auto" w:fill="505050"/>
          </w:tcPr>
          <w:p w:rsidR="00861483" w:rsidRPr="00861483" w:rsidRDefault="00861483" w:rsidP="00861483">
            <w:pPr>
              <w:spacing w:after="0" w:line="276" w:lineRule="auto"/>
              <w:jc w:val="center"/>
              <w:rPr>
                <w:rFonts w:ascii="Times New Roman" w:hAnsi="Times New Roman"/>
                <w:b/>
                <w:color w:val="FFFFFF"/>
                <w:sz w:val="16"/>
                <w:szCs w:val="20"/>
              </w:rPr>
            </w:pPr>
            <w:r w:rsidRPr="00861483">
              <w:rPr>
                <w:rFonts w:ascii="Times New Roman" w:hAnsi="Times New Roman"/>
                <w:b/>
                <w:color w:val="FFFFFF"/>
                <w:sz w:val="16"/>
                <w:szCs w:val="20"/>
              </w:rPr>
              <w:t>3</w:t>
            </w:r>
          </w:p>
        </w:tc>
        <w:tc>
          <w:tcPr>
            <w:tcW w:w="1600" w:type="dxa"/>
            <w:shd w:val="clear" w:color="auto" w:fill="505050"/>
          </w:tcPr>
          <w:p w:rsidR="00861483" w:rsidRPr="00861483" w:rsidRDefault="00861483" w:rsidP="00861483">
            <w:pPr>
              <w:spacing w:after="0" w:line="276" w:lineRule="auto"/>
              <w:jc w:val="center"/>
              <w:rPr>
                <w:rFonts w:ascii="Times New Roman" w:hAnsi="Times New Roman"/>
                <w:b/>
                <w:color w:val="FFFFFF"/>
                <w:sz w:val="16"/>
                <w:szCs w:val="20"/>
              </w:rPr>
            </w:pPr>
            <w:r w:rsidRPr="00861483">
              <w:rPr>
                <w:rFonts w:ascii="Times New Roman" w:hAnsi="Times New Roman"/>
                <w:b/>
                <w:color w:val="FFFFFF"/>
                <w:sz w:val="16"/>
                <w:szCs w:val="20"/>
              </w:rPr>
              <w:t>4</w:t>
            </w:r>
          </w:p>
        </w:tc>
      </w:tr>
      <w:tr w:rsidR="00861483" w:rsidRPr="00861483" w:rsidTr="00861483">
        <w:tc>
          <w:tcPr>
            <w:tcW w:w="5231" w:type="dxa"/>
          </w:tcPr>
          <w:p w:rsidR="00861483" w:rsidRPr="00861483" w:rsidRDefault="00861483" w:rsidP="00861483">
            <w:pPr>
              <w:spacing w:after="0" w:line="276" w:lineRule="auto"/>
              <w:rPr>
                <w:rFonts w:ascii="Times New Roman" w:hAnsi="Times New Roman"/>
                <w:sz w:val="20"/>
                <w:szCs w:val="20"/>
              </w:rPr>
            </w:pPr>
            <w:r w:rsidRPr="00861483">
              <w:rPr>
                <w:rFonts w:ascii="Times New Roman" w:hAnsi="Times New Roman"/>
                <w:sz w:val="20"/>
                <w:szCs w:val="20"/>
              </w:rPr>
              <w:t>Prihodi poslovanja</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24.034.122,00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25.239.300,00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26.504.200,00</w:t>
            </w:r>
          </w:p>
        </w:tc>
      </w:tr>
      <w:tr w:rsidR="00861483" w:rsidRPr="00861483" w:rsidTr="00861483">
        <w:tc>
          <w:tcPr>
            <w:tcW w:w="5231" w:type="dxa"/>
          </w:tcPr>
          <w:p w:rsidR="00861483" w:rsidRPr="00861483" w:rsidRDefault="00861483" w:rsidP="00861483">
            <w:pPr>
              <w:spacing w:after="0" w:line="276" w:lineRule="auto"/>
              <w:rPr>
                <w:rFonts w:ascii="Times New Roman" w:hAnsi="Times New Roman"/>
                <w:sz w:val="20"/>
                <w:szCs w:val="20"/>
              </w:rPr>
            </w:pPr>
            <w:r w:rsidRPr="00861483">
              <w:rPr>
                <w:rFonts w:ascii="Times New Roman" w:hAnsi="Times New Roman"/>
                <w:sz w:val="20"/>
                <w:szCs w:val="20"/>
              </w:rPr>
              <w:t>Prihodi od prodaje nefinancijske imovine</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260.000,00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273.000,00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286.700,00</w:t>
            </w:r>
          </w:p>
        </w:tc>
      </w:tr>
      <w:tr w:rsidR="00861483" w:rsidRPr="00861483" w:rsidTr="00861483">
        <w:tc>
          <w:tcPr>
            <w:tcW w:w="5231" w:type="dxa"/>
          </w:tcPr>
          <w:p w:rsidR="00861483" w:rsidRPr="00861483" w:rsidRDefault="00861483" w:rsidP="00861483">
            <w:pPr>
              <w:spacing w:after="0" w:line="276" w:lineRule="auto"/>
              <w:rPr>
                <w:rFonts w:ascii="Times New Roman" w:hAnsi="Times New Roman"/>
                <w:b/>
                <w:sz w:val="20"/>
                <w:szCs w:val="20"/>
              </w:rPr>
            </w:pPr>
            <w:r w:rsidRPr="00861483">
              <w:rPr>
                <w:rFonts w:ascii="Times New Roman" w:hAnsi="Times New Roman"/>
                <w:b/>
                <w:sz w:val="20"/>
                <w:szCs w:val="20"/>
              </w:rPr>
              <w:t>UKUPNO PRIHODI</w:t>
            </w:r>
          </w:p>
        </w:tc>
        <w:tc>
          <w:tcPr>
            <w:tcW w:w="1600" w:type="dxa"/>
          </w:tcPr>
          <w:p w:rsidR="00861483" w:rsidRPr="00861483" w:rsidRDefault="00861483" w:rsidP="00861483">
            <w:pPr>
              <w:spacing w:after="0" w:line="276" w:lineRule="auto"/>
              <w:jc w:val="right"/>
              <w:rPr>
                <w:rFonts w:ascii="Times New Roman" w:hAnsi="Times New Roman"/>
                <w:b/>
                <w:sz w:val="20"/>
                <w:szCs w:val="20"/>
              </w:rPr>
            </w:pPr>
            <w:r w:rsidRPr="00861483">
              <w:rPr>
                <w:rFonts w:ascii="Times New Roman" w:hAnsi="Times New Roman"/>
                <w:b/>
                <w:sz w:val="20"/>
                <w:szCs w:val="20"/>
              </w:rPr>
              <w:t>24.294.122,00</w:t>
            </w:r>
          </w:p>
        </w:tc>
        <w:tc>
          <w:tcPr>
            <w:tcW w:w="1600" w:type="dxa"/>
          </w:tcPr>
          <w:p w:rsidR="00861483" w:rsidRPr="00861483" w:rsidRDefault="00861483" w:rsidP="00861483">
            <w:pPr>
              <w:spacing w:after="0" w:line="276" w:lineRule="auto"/>
              <w:jc w:val="right"/>
              <w:rPr>
                <w:rFonts w:ascii="Times New Roman" w:hAnsi="Times New Roman"/>
                <w:b/>
                <w:sz w:val="20"/>
                <w:szCs w:val="20"/>
              </w:rPr>
            </w:pPr>
            <w:r w:rsidRPr="00861483">
              <w:rPr>
                <w:rFonts w:ascii="Times New Roman" w:hAnsi="Times New Roman"/>
                <w:b/>
                <w:sz w:val="20"/>
                <w:szCs w:val="20"/>
              </w:rPr>
              <w:t>25.512.300,00</w:t>
            </w:r>
          </w:p>
        </w:tc>
        <w:tc>
          <w:tcPr>
            <w:tcW w:w="1600" w:type="dxa"/>
          </w:tcPr>
          <w:p w:rsidR="00861483" w:rsidRPr="00861483" w:rsidRDefault="00861483" w:rsidP="00861483">
            <w:pPr>
              <w:spacing w:after="0" w:line="276" w:lineRule="auto"/>
              <w:jc w:val="right"/>
              <w:rPr>
                <w:rFonts w:ascii="Times New Roman" w:hAnsi="Times New Roman"/>
                <w:b/>
                <w:sz w:val="20"/>
                <w:szCs w:val="20"/>
              </w:rPr>
            </w:pPr>
            <w:r w:rsidRPr="00861483">
              <w:rPr>
                <w:rFonts w:ascii="Times New Roman" w:hAnsi="Times New Roman"/>
                <w:b/>
                <w:sz w:val="20"/>
                <w:szCs w:val="20"/>
              </w:rPr>
              <w:t>26.790.900,00</w:t>
            </w:r>
          </w:p>
        </w:tc>
      </w:tr>
      <w:tr w:rsidR="00861483" w:rsidRPr="00861483" w:rsidTr="00861483">
        <w:tc>
          <w:tcPr>
            <w:tcW w:w="5231" w:type="dxa"/>
          </w:tcPr>
          <w:p w:rsidR="00861483" w:rsidRPr="00861483" w:rsidRDefault="00861483" w:rsidP="00861483">
            <w:pPr>
              <w:spacing w:after="0" w:line="276" w:lineRule="auto"/>
              <w:rPr>
                <w:rFonts w:ascii="Times New Roman" w:hAnsi="Times New Roman"/>
                <w:sz w:val="20"/>
                <w:szCs w:val="20"/>
              </w:rPr>
            </w:pPr>
            <w:r w:rsidRPr="00861483">
              <w:rPr>
                <w:rFonts w:ascii="Times New Roman" w:hAnsi="Times New Roman"/>
                <w:sz w:val="20"/>
                <w:szCs w:val="20"/>
              </w:rPr>
              <w:t>Rashodi poslovanja</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9.895.122,00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10.393.100,00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10.914.800,00</w:t>
            </w:r>
          </w:p>
        </w:tc>
      </w:tr>
      <w:tr w:rsidR="00861483" w:rsidRPr="00861483" w:rsidTr="00861483">
        <w:tc>
          <w:tcPr>
            <w:tcW w:w="5231" w:type="dxa"/>
          </w:tcPr>
          <w:p w:rsidR="00861483" w:rsidRPr="00861483" w:rsidRDefault="00861483" w:rsidP="00861483">
            <w:pPr>
              <w:spacing w:after="0" w:line="276" w:lineRule="auto"/>
              <w:rPr>
                <w:rFonts w:ascii="Times New Roman" w:hAnsi="Times New Roman"/>
                <w:sz w:val="20"/>
                <w:szCs w:val="20"/>
              </w:rPr>
            </w:pPr>
            <w:r w:rsidRPr="00861483">
              <w:rPr>
                <w:rFonts w:ascii="Times New Roman" w:hAnsi="Times New Roman"/>
                <w:sz w:val="20"/>
                <w:szCs w:val="20"/>
              </w:rPr>
              <w:t>Rashodi za nabavu nefinancijske imovine</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10.584.000,00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11.113.500,00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11.670.100,00</w:t>
            </w:r>
          </w:p>
        </w:tc>
      </w:tr>
      <w:tr w:rsidR="00861483" w:rsidRPr="00861483" w:rsidTr="00861483">
        <w:tc>
          <w:tcPr>
            <w:tcW w:w="5231" w:type="dxa"/>
          </w:tcPr>
          <w:p w:rsidR="00861483" w:rsidRPr="00861483" w:rsidRDefault="00861483" w:rsidP="00861483">
            <w:pPr>
              <w:spacing w:after="0" w:line="276" w:lineRule="auto"/>
              <w:rPr>
                <w:rFonts w:ascii="Times New Roman" w:hAnsi="Times New Roman"/>
                <w:b/>
                <w:sz w:val="20"/>
                <w:szCs w:val="20"/>
              </w:rPr>
            </w:pPr>
            <w:r w:rsidRPr="00861483">
              <w:rPr>
                <w:rFonts w:ascii="Times New Roman" w:hAnsi="Times New Roman"/>
                <w:b/>
                <w:sz w:val="20"/>
                <w:szCs w:val="20"/>
              </w:rPr>
              <w:t>UKUPNO RASHODI</w:t>
            </w:r>
          </w:p>
        </w:tc>
        <w:tc>
          <w:tcPr>
            <w:tcW w:w="1600" w:type="dxa"/>
          </w:tcPr>
          <w:p w:rsidR="00861483" w:rsidRPr="00861483" w:rsidRDefault="00861483" w:rsidP="00861483">
            <w:pPr>
              <w:spacing w:after="0" w:line="276" w:lineRule="auto"/>
              <w:jc w:val="right"/>
              <w:rPr>
                <w:rFonts w:ascii="Times New Roman" w:hAnsi="Times New Roman"/>
                <w:b/>
                <w:sz w:val="20"/>
                <w:szCs w:val="20"/>
              </w:rPr>
            </w:pPr>
            <w:r w:rsidRPr="00861483">
              <w:rPr>
                <w:rFonts w:ascii="Times New Roman" w:hAnsi="Times New Roman"/>
                <w:b/>
                <w:sz w:val="20"/>
                <w:szCs w:val="20"/>
              </w:rPr>
              <w:t>20.479.122,00</w:t>
            </w:r>
          </w:p>
        </w:tc>
        <w:tc>
          <w:tcPr>
            <w:tcW w:w="1600" w:type="dxa"/>
          </w:tcPr>
          <w:p w:rsidR="00861483" w:rsidRPr="00861483" w:rsidRDefault="00861483" w:rsidP="00861483">
            <w:pPr>
              <w:spacing w:after="0" w:line="276" w:lineRule="auto"/>
              <w:jc w:val="right"/>
              <w:rPr>
                <w:rFonts w:ascii="Times New Roman" w:hAnsi="Times New Roman"/>
                <w:b/>
                <w:sz w:val="20"/>
                <w:szCs w:val="20"/>
              </w:rPr>
            </w:pPr>
            <w:r w:rsidRPr="00861483">
              <w:rPr>
                <w:rFonts w:ascii="Times New Roman" w:hAnsi="Times New Roman"/>
                <w:b/>
                <w:sz w:val="20"/>
                <w:szCs w:val="20"/>
              </w:rPr>
              <w:t>21.506.600,00</w:t>
            </w:r>
          </w:p>
        </w:tc>
        <w:tc>
          <w:tcPr>
            <w:tcW w:w="1600" w:type="dxa"/>
          </w:tcPr>
          <w:p w:rsidR="00861483" w:rsidRPr="00861483" w:rsidRDefault="00861483" w:rsidP="00861483">
            <w:pPr>
              <w:spacing w:after="0" w:line="276" w:lineRule="auto"/>
              <w:jc w:val="right"/>
              <w:rPr>
                <w:rFonts w:ascii="Times New Roman" w:hAnsi="Times New Roman"/>
                <w:b/>
                <w:sz w:val="20"/>
                <w:szCs w:val="20"/>
              </w:rPr>
            </w:pPr>
            <w:r w:rsidRPr="00861483">
              <w:rPr>
                <w:rFonts w:ascii="Times New Roman" w:hAnsi="Times New Roman"/>
                <w:b/>
                <w:sz w:val="20"/>
                <w:szCs w:val="20"/>
              </w:rPr>
              <w:t>22.584.900,00</w:t>
            </w:r>
          </w:p>
        </w:tc>
      </w:tr>
      <w:tr w:rsidR="00861483" w:rsidRPr="00861483" w:rsidTr="00861483">
        <w:trPr>
          <w:trHeight w:val="540"/>
        </w:trPr>
        <w:tc>
          <w:tcPr>
            <w:tcW w:w="5231" w:type="dxa"/>
            <w:shd w:val="clear" w:color="auto" w:fill="FFE699"/>
            <w:vAlign w:val="center"/>
          </w:tcPr>
          <w:p w:rsidR="00861483" w:rsidRPr="00861483" w:rsidRDefault="00861483" w:rsidP="00861483">
            <w:pPr>
              <w:spacing w:after="0" w:line="276" w:lineRule="auto"/>
              <w:rPr>
                <w:rFonts w:ascii="Times New Roman" w:hAnsi="Times New Roman"/>
                <w:b/>
                <w:sz w:val="18"/>
                <w:szCs w:val="20"/>
              </w:rPr>
            </w:pPr>
            <w:r w:rsidRPr="00861483">
              <w:rPr>
                <w:rFonts w:ascii="Times New Roman" w:hAnsi="Times New Roman"/>
                <w:b/>
                <w:sz w:val="18"/>
                <w:szCs w:val="20"/>
              </w:rPr>
              <w:t>RAZLIKA VIŠAK/MANJAK</w:t>
            </w:r>
          </w:p>
        </w:tc>
        <w:tc>
          <w:tcPr>
            <w:tcW w:w="1600" w:type="dxa"/>
            <w:shd w:val="clear" w:color="auto" w:fill="FFE699"/>
            <w:vAlign w:val="center"/>
          </w:tcPr>
          <w:p w:rsidR="00861483" w:rsidRPr="00861483" w:rsidRDefault="00861483" w:rsidP="00861483">
            <w:pPr>
              <w:spacing w:after="0" w:line="276" w:lineRule="auto"/>
              <w:jc w:val="right"/>
              <w:rPr>
                <w:rFonts w:ascii="Times New Roman" w:hAnsi="Times New Roman"/>
                <w:b/>
                <w:sz w:val="18"/>
                <w:szCs w:val="20"/>
              </w:rPr>
            </w:pPr>
            <w:r w:rsidRPr="00861483">
              <w:rPr>
                <w:rFonts w:ascii="Times New Roman" w:hAnsi="Times New Roman"/>
                <w:b/>
                <w:sz w:val="18"/>
                <w:szCs w:val="20"/>
              </w:rPr>
              <w:t>3.815.000,00</w:t>
            </w:r>
          </w:p>
        </w:tc>
        <w:tc>
          <w:tcPr>
            <w:tcW w:w="1600" w:type="dxa"/>
            <w:shd w:val="clear" w:color="auto" w:fill="FFE699"/>
            <w:vAlign w:val="center"/>
          </w:tcPr>
          <w:p w:rsidR="00861483" w:rsidRPr="00861483" w:rsidRDefault="00861483" w:rsidP="00861483">
            <w:pPr>
              <w:spacing w:after="0" w:line="276" w:lineRule="auto"/>
              <w:jc w:val="right"/>
              <w:rPr>
                <w:rFonts w:ascii="Times New Roman" w:hAnsi="Times New Roman"/>
                <w:b/>
                <w:sz w:val="18"/>
                <w:szCs w:val="20"/>
              </w:rPr>
            </w:pPr>
            <w:r w:rsidRPr="00861483">
              <w:rPr>
                <w:rFonts w:ascii="Times New Roman" w:hAnsi="Times New Roman"/>
                <w:b/>
                <w:sz w:val="18"/>
                <w:szCs w:val="20"/>
              </w:rPr>
              <w:t>4.005.700,00</w:t>
            </w:r>
          </w:p>
        </w:tc>
        <w:tc>
          <w:tcPr>
            <w:tcW w:w="1600" w:type="dxa"/>
            <w:shd w:val="clear" w:color="auto" w:fill="FFE699"/>
            <w:vAlign w:val="center"/>
          </w:tcPr>
          <w:p w:rsidR="00861483" w:rsidRPr="00861483" w:rsidRDefault="00861483" w:rsidP="00861483">
            <w:pPr>
              <w:spacing w:after="0" w:line="276" w:lineRule="auto"/>
              <w:jc w:val="right"/>
              <w:rPr>
                <w:rFonts w:ascii="Times New Roman" w:hAnsi="Times New Roman"/>
                <w:b/>
                <w:sz w:val="18"/>
                <w:szCs w:val="20"/>
              </w:rPr>
            </w:pPr>
            <w:r w:rsidRPr="00861483">
              <w:rPr>
                <w:rFonts w:ascii="Times New Roman" w:hAnsi="Times New Roman"/>
                <w:b/>
                <w:sz w:val="18"/>
                <w:szCs w:val="20"/>
              </w:rPr>
              <w:t>4.206.000,00</w:t>
            </w:r>
          </w:p>
        </w:tc>
      </w:tr>
    </w:tbl>
    <w:p w:rsidR="00861483" w:rsidRPr="00861483" w:rsidRDefault="00861483" w:rsidP="00861483">
      <w:pPr>
        <w:spacing w:after="0" w:line="276" w:lineRule="auto"/>
        <w:rPr>
          <w:rFonts w:ascii="Times New Roman" w:hAnsi="Times New Roman"/>
          <w:sz w:val="20"/>
          <w:szCs w:val="20"/>
        </w:rPr>
      </w:pPr>
    </w:p>
    <w:p w:rsidR="00861483" w:rsidRPr="00861483" w:rsidRDefault="00861483" w:rsidP="00861483">
      <w:pPr>
        <w:spacing w:after="0" w:line="276" w:lineRule="auto"/>
        <w:rPr>
          <w:rFonts w:ascii="Times New Roman" w:hAnsi="Times New Roman"/>
          <w:sz w:val="20"/>
          <w:szCs w:val="20"/>
        </w:rPr>
      </w:pPr>
    </w:p>
    <w:p w:rsidR="00861483" w:rsidRPr="00861483" w:rsidRDefault="00861483" w:rsidP="00B82196">
      <w:pPr>
        <w:numPr>
          <w:ilvl w:val="0"/>
          <w:numId w:val="3"/>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861483">
        <w:rPr>
          <w:rFonts w:ascii="Times New Roman" w:eastAsia="Times New Roman" w:hAnsi="Times New Roman" w:cs="Times New Roman"/>
          <w:b/>
          <w:bCs/>
          <w:kern w:val="2"/>
          <w:sz w:val="20"/>
          <w:szCs w:val="20"/>
          <w:lang w:eastAsia="hr-HR"/>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1"/>
        <w:gridCol w:w="1600"/>
        <w:gridCol w:w="1600"/>
        <w:gridCol w:w="1600"/>
      </w:tblGrid>
      <w:tr w:rsidR="00861483" w:rsidRPr="00861483" w:rsidTr="00861483">
        <w:tc>
          <w:tcPr>
            <w:tcW w:w="5231" w:type="dxa"/>
            <w:shd w:val="clear" w:color="auto" w:fill="DDEBF7"/>
          </w:tcPr>
          <w:p w:rsidR="00861483" w:rsidRPr="00861483" w:rsidRDefault="00861483" w:rsidP="00861483">
            <w:pPr>
              <w:spacing w:after="0" w:line="276" w:lineRule="auto"/>
              <w:rPr>
                <w:rFonts w:ascii="Times New Roman" w:hAnsi="Times New Roman"/>
                <w:sz w:val="18"/>
                <w:szCs w:val="20"/>
              </w:rPr>
            </w:pPr>
            <w:r w:rsidRPr="00861483">
              <w:rPr>
                <w:rFonts w:ascii="Times New Roman" w:hAnsi="Times New Roman"/>
                <w:sz w:val="18"/>
                <w:szCs w:val="20"/>
              </w:rPr>
              <w:t>UKUPAN DONOS VIŠKA/MANJKA IZ PRETHODNIH GODINA</w:t>
            </w:r>
          </w:p>
        </w:tc>
        <w:tc>
          <w:tcPr>
            <w:tcW w:w="1600" w:type="dxa"/>
            <w:shd w:val="clear" w:color="auto" w:fill="DDEBF7"/>
          </w:tcPr>
          <w:p w:rsidR="00861483" w:rsidRPr="00861483" w:rsidRDefault="00861483" w:rsidP="00861483">
            <w:pPr>
              <w:spacing w:after="0" w:line="276" w:lineRule="auto"/>
              <w:jc w:val="right"/>
              <w:rPr>
                <w:rFonts w:ascii="Times New Roman" w:hAnsi="Times New Roman"/>
                <w:sz w:val="18"/>
                <w:szCs w:val="20"/>
              </w:rPr>
            </w:pPr>
          </w:p>
        </w:tc>
        <w:tc>
          <w:tcPr>
            <w:tcW w:w="1600" w:type="dxa"/>
            <w:shd w:val="clear" w:color="auto" w:fill="DDEBF7"/>
          </w:tcPr>
          <w:p w:rsidR="00861483" w:rsidRPr="00861483" w:rsidRDefault="00861483" w:rsidP="00861483">
            <w:pPr>
              <w:spacing w:after="0" w:line="276" w:lineRule="auto"/>
              <w:jc w:val="right"/>
              <w:rPr>
                <w:rFonts w:ascii="Times New Roman" w:hAnsi="Times New Roman"/>
                <w:sz w:val="18"/>
                <w:szCs w:val="20"/>
              </w:rPr>
            </w:pPr>
          </w:p>
        </w:tc>
        <w:tc>
          <w:tcPr>
            <w:tcW w:w="1600" w:type="dxa"/>
            <w:shd w:val="clear" w:color="auto" w:fill="DDEBF7"/>
          </w:tcPr>
          <w:p w:rsidR="00861483" w:rsidRPr="00861483" w:rsidRDefault="00861483" w:rsidP="00861483">
            <w:pPr>
              <w:spacing w:after="0" w:line="276" w:lineRule="auto"/>
              <w:jc w:val="right"/>
              <w:rPr>
                <w:rFonts w:ascii="Times New Roman" w:hAnsi="Times New Roman"/>
                <w:sz w:val="18"/>
                <w:szCs w:val="20"/>
              </w:rPr>
            </w:pPr>
          </w:p>
        </w:tc>
      </w:tr>
      <w:tr w:rsidR="00861483" w:rsidRPr="00861483" w:rsidTr="00861483">
        <w:trPr>
          <w:trHeight w:val="540"/>
        </w:trPr>
        <w:tc>
          <w:tcPr>
            <w:tcW w:w="5231" w:type="dxa"/>
            <w:shd w:val="clear" w:color="auto" w:fill="FFE699"/>
            <w:vAlign w:val="center"/>
          </w:tcPr>
          <w:p w:rsidR="00861483" w:rsidRPr="00861483" w:rsidRDefault="00861483" w:rsidP="00861483">
            <w:pPr>
              <w:spacing w:after="0" w:line="276" w:lineRule="auto"/>
              <w:rPr>
                <w:rFonts w:ascii="Times New Roman" w:hAnsi="Times New Roman"/>
                <w:b/>
                <w:sz w:val="18"/>
                <w:szCs w:val="20"/>
              </w:rPr>
            </w:pPr>
            <w:r w:rsidRPr="00861483">
              <w:rPr>
                <w:rFonts w:ascii="Times New Roman" w:hAnsi="Times New Roman"/>
                <w:b/>
                <w:sz w:val="18"/>
                <w:szCs w:val="20"/>
              </w:rPr>
              <w:t>VIŠAK/MANJAK IZ PRETHODNIH GODINA KOJI ĆE SE POKRITI/RASPOREDITI</w:t>
            </w:r>
          </w:p>
        </w:tc>
        <w:tc>
          <w:tcPr>
            <w:tcW w:w="1600" w:type="dxa"/>
            <w:shd w:val="clear" w:color="auto" w:fill="FFE699"/>
            <w:vAlign w:val="center"/>
          </w:tcPr>
          <w:p w:rsidR="00861483" w:rsidRPr="00861483" w:rsidRDefault="00861483" w:rsidP="00861483">
            <w:pPr>
              <w:spacing w:after="0" w:line="276" w:lineRule="auto"/>
              <w:jc w:val="right"/>
              <w:rPr>
                <w:rFonts w:ascii="Times New Roman" w:hAnsi="Times New Roman"/>
                <w:b/>
                <w:sz w:val="18"/>
                <w:szCs w:val="20"/>
              </w:rPr>
            </w:pPr>
          </w:p>
        </w:tc>
        <w:tc>
          <w:tcPr>
            <w:tcW w:w="1600" w:type="dxa"/>
            <w:shd w:val="clear" w:color="auto" w:fill="FFE699"/>
            <w:vAlign w:val="center"/>
          </w:tcPr>
          <w:p w:rsidR="00861483" w:rsidRPr="00861483" w:rsidRDefault="00861483" w:rsidP="00861483">
            <w:pPr>
              <w:spacing w:after="0" w:line="276" w:lineRule="auto"/>
              <w:jc w:val="right"/>
              <w:rPr>
                <w:rFonts w:ascii="Times New Roman" w:hAnsi="Times New Roman"/>
                <w:b/>
                <w:sz w:val="18"/>
                <w:szCs w:val="20"/>
              </w:rPr>
            </w:pPr>
          </w:p>
        </w:tc>
        <w:tc>
          <w:tcPr>
            <w:tcW w:w="1600" w:type="dxa"/>
            <w:shd w:val="clear" w:color="auto" w:fill="FFE699"/>
            <w:vAlign w:val="center"/>
          </w:tcPr>
          <w:p w:rsidR="00861483" w:rsidRPr="00861483" w:rsidRDefault="00861483" w:rsidP="00861483">
            <w:pPr>
              <w:spacing w:after="0" w:line="276" w:lineRule="auto"/>
              <w:jc w:val="right"/>
              <w:rPr>
                <w:rFonts w:ascii="Times New Roman" w:hAnsi="Times New Roman"/>
                <w:b/>
                <w:sz w:val="18"/>
                <w:szCs w:val="20"/>
              </w:rPr>
            </w:pPr>
          </w:p>
        </w:tc>
      </w:tr>
    </w:tbl>
    <w:p w:rsidR="00861483" w:rsidRPr="00861483" w:rsidRDefault="00861483" w:rsidP="00861483">
      <w:pPr>
        <w:spacing w:after="0" w:line="276" w:lineRule="auto"/>
        <w:rPr>
          <w:rFonts w:ascii="Times New Roman" w:hAnsi="Times New Roman"/>
          <w:sz w:val="20"/>
          <w:szCs w:val="20"/>
        </w:rPr>
      </w:pPr>
    </w:p>
    <w:p w:rsidR="00861483" w:rsidRPr="00861483" w:rsidRDefault="00861483" w:rsidP="00861483">
      <w:pPr>
        <w:spacing w:after="0" w:line="276" w:lineRule="auto"/>
        <w:rPr>
          <w:rFonts w:ascii="Times New Roman" w:hAnsi="Times New Roman"/>
          <w:sz w:val="20"/>
          <w:szCs w:val="20"/>
        </w:rPr>
      </w:pPr>
    </w:p>
    <w:p w:rsidR="00861483" w:rsidRPr="00861483" w:rsidRDefault="00861483" w:rsidP="00B82196">
      <w:pPr>
        <w:numPr>
          <w:ilvl w:val="0"/>
          <w:numId w:val="3"/>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861483">
        <w:rPr>
          <w:rFonts w:ascii="Times New Roman" w:eastAsia="Times New Roman" w:hAnsi="Times New Roman" w:cs="Times New Roman"/>
          <w:b/>
          <w:bCs/>
          <w:kern w:val="2"/>
          <w:sz w:val="20"/>
          <w:szCs w:val="20"/>
          <w:lang w:eastAsia="hr-HR"/>
        </w:rPr>
        <w:t>RAČUN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1"/>
        <w:gridCol w:w="1600"/>
        <w:gridCol w:w="1600"/>
        <w:gridCol w:w="1600"/>
      </w:tblGrid>
      <w:tr w:rsidR="00861483" w:rsidRPr="00861483" w:rsidTr="00861483">
        <w:tc>
          <w:tcPr>
            <w:tcW w:w="5231" w:type="dxa"/>
          </w:tcPr>
          <w:p w:rsidR="00861483" w:rsidRPr="00861483" w:rsidRDefault="00861483" w:rsidP="00861483">
            <w:pPr>
              <w:spacing w:after="0" w:line="276" w:lineRule="auto"/>
              <w:rPr>
                <w:rFonts w:ascii="Times New Roman" w:hAnsi="Times New Roman"/>
                <w:sz w:val="20"/>
                <w:szCs w:val="20"/>
              </w:rPr>
            </w:pPr>
            <w:r w:rsidRPr="00861483">
              <w:rPr>
                <w:rFonts w:ascii="Times New Roman" w:hAnsi="Times New Roman"/>
                <w:sz w:val="20"/>
                <w:szCs w:val="20"/>
              </w:rPr>
              <w:t>Izdaci za financijsku imovinu i otplate zajmova</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3.850.000,00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4.042.500,00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4.244.600,00</w:t>
            </w:r>
          </w:p>
        </w:tc>
      </w:tr>
      <w:tr w:rsidR="00861483" w:rsidRPr="00861483" w:rsidTr="00861483">
        <w:tc>
          <w:tcPr>
            <w:tcW w:w="5231" w:type="dxa"/>
          </w:tcPr>
          <w:p w:rsidR="00861483" w:rsidRPr="00861483" w:rsidRDefault="00861483" w:rsidP="00861483">
            <w:pPr>
              <w:spacing w:after="0" w:line="276" w:lineRule="auto"/>
              <w:rPr>
                <w:rFonts w:ascii="Times New Roman" w:hAnsi="Times New Roman"/>
                <w:sz w:val="20"/>
                <w:szCs w:val="20"/>
              </w:rPr>
            </w:pPr>
            <w:r w:rsidRPr="00861483">
              <w:rPr>
                <w:rFonts w:ascii="Times New Roman" w:hAnsi="Times New Roman"/>
                <w:sz w:val="20"/>
                <w:szCs w:val="20"/>
              </w:rPr>
              <w:t>Primici od financijske imovine i zaduživanja</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35.000,00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36.800,00</w:t>
            </w:r>
          </w:p>
        </w:tc>
        <w:tc>
          <w:tcPr>
            <w:tcW w:w="1600" w:type="dxa"/>
          </w:tcPr>
          <w:p w:rsidR="00861483" w:rsidRPr="00861483" w:rsidRDefault="00861483" w:rsidP="00861483">
            <w:pPr>
              <w:spacing w:after="0" w:line="276" w:lineRule="auto"/>
              <w:jc w:val="right"/>
              <w:rPr>
                <w:rFonts w:ascii="Times New Roman" w:hAnsi="Times New Roman"/>
                <w:sz w:val="20"/>
                <w:szCs w:val="20"/>
              </w:rPr>
            </w:pPr>
            <w:r w:rsidRPr="00861483">
              <w:rPr>
                <w:rFonts w:ascii="Times New Roman" w:hAnsi="Times New Roman"/>
                <w:sz w:val="20"/>
                <w:szCs w:val="20"/>
              </w:rPr>
              <w:t>38.600,00</w:t>
            </w:r>
          </w:p>
        </w:tc>
      </w:tr>
      <w:tr w:rsidR="00861483" w:rsidRPr="00861483" w:rsidTr="00861483">
        <w:trPr>
          <w:trHeight w:val="540"/>
        </w:trPr>
        <w:tc>
          <w:tcPr>
            <w:tcW w:w="5231" w:type="dxa"/>
            <w:shd w:val="clear" w:color="auto" w:fill="FFE699"/>
            <w:vAlign w:val="center"/>
          </w:tcPr>
          <w:p w:rsidR="00861483" w:rsidRPr="00861483" w:rsidRDefault="00861483" w:rsidP="00861483">
            <w:pPr>
              <w:spacing w:after="0" w:line="276" w:lineRule="auto"/>
              <w:rPr>
                <w:rFonts w:ascii="Times New Roman" w:hAnsi="Times New Roman"/>
                <w:b/>
                <w:sz w:val="18"/>
                <w:szCs w:val="20"/>
              </w:rPr>
            </w:pPr>
            <w:r w:rsidRPr="00861483">
              <w:rPr>
                <w:rFonts w:ascii="Times New Roman" w:hAnsi="Times New Roman"/>
                <w:b/>
                <w:sz w:val="18"/>
                <w:szCs w:val="20"/>
              </w:rPr>
              <w:t>NETO FINANCIRANJE</w:t>
            </w:r>
          </w:p>
        </w:tc>
        <w:tc>
          <w:tcPr>
            <w:tcW w:w="1600" w:type="dxa"/>
            <w:shd w:val="clear" w:color="auto" w:fill="FFE699"/>
            <w:vAlign w:val="center"/>
          </w:tcPr>
          <w:p w:rsidR="00861483" w:rsidRPr="00861483" w:rsidRDefault="00861483" w:rsidP="00861483">
            <w:pPr>
              <w:spacing w:after="0" w:line="276" w:lineRule="auto"/>
              <w:jc w:val="right"/>
              <w:rPr>
                <w:rFonts w:ascii="Times New Roman" w:hAnsi="Times New Roman"/>
                <w:b/>
                <w:sz w:val="18"/>
                <w:szCs w:val="20"/>
              </w:rPr>
            </w:pPr>
            <w:r w:rsidRPr="00861483">
              <w:rPr>
                <w:rFonts w:ascii="Times New Roman" w:hAnsi="Times New Roman"/>
                <w:b/>
                <w:sz w:val="18"/>
                <w:szCs w:val="20"/>
              </w:rPr>
              <w:t>-3.815.000,00</w:t>
            </w:r>
          </w:p>
        </w:tc>
        <w:tc>
          <w:tcPr>
            <w:tcW w:w="1600" w:type="dxa"/>
            <w:shd w:val="clear" w:color="auto" w:fill="FFE699"/>
            <w:vAlign w:val="center"/>
          </w:tcPr>
          <w:p w:rsidR="00861483" w:rsidRPr="00861483" w:rsidRDefault="00861483" w:rsidP="00861483">
            <w:pPr>
              <w:spacing w:after="0" w:line="276" w:lineRule="auto"/>
              <w:jc w:val="right"/>
              <w:rPr>
                <w:rFonts w:ascii="Times New Roman" w:hAnsi="Times New Roman"/>
                <w:b/>
                <w:sz w:val="18"/>
                <w:szCs w:val="20"/>
              </w:rPr>
            </w:pPr>
            <w:r w:rsidRPr="00861483">
              <w:rPr>
                <w:rFonts w:ascii="Times New Roman" w:hAnsi="Times New Roman"/>
                <w:b/>
                <w:sz w:val="18"/>
                <w:szCs w:val="20"/>
              </w:rPr>
              <w:t>-4.005.700,00</w:t>
            </w:r>
          </w:p>
        </w:tc>
        <w:tc>
          <w:tcPr>
            <w:tcW w:w="1600" w:type="dxa"/>
            <w:shd w:val="clear" w:color="auto" w:fill="FFE699"/>
            <w:vAlign w:val="center"/>
          </w:tcPr>
          <w:p w:rsidR="00861483" w:rsidRPr="00861483" w:rsidRDefault="00861483" w:rsidP="00861483">
            <w:pPr>
              <w:spacing w:after="0" w:line="276" w:lineRule="auto"/>
              <w:jc w:val="right"/>
              <w:rPr>
                <w:rFonts w:ascii="Times New Roman" w:hAnsi="Times New Roman"/>
                <w:b/>
                <w:sz w:val="18"/>
                <w:szCs w:val="20"/>
              </w:rPr>
            </w:pPr>
            <w:r w:rsidRPr="00861483">
              <w:rPr>
                <w:rFonts w:ascii="Times New Roman" w:hAnsi="Times New Roman"/>
                <w:b/>
                <w:sz w:val="18"/>
                <w:szCs w:val="20"/>
              </w:rPr>
              <w:t>-4.206.000,00</w:t>
            </w:r>
          </w:p>
        </w:tc>
      </w:tr>
    </w:tbl>
    <w:p w:rsidR="00861483" w:rsidRPr="00861483" w:rsidRDefault="00861483" w:rsidP="00861483">
      <w:pPr>
        <w:spacing w:after="0" w:line="276" w:lineRule="auto"/>
        <w:rPr>
          <w:rFonts w:ascii="Times New Roman" w:hAnsi="Times New Roman"/>
          <w:sz w:val="20"/>
          <w:szCs w:val="20"/>
        </w:rPr>
      </w:pPr>
    </w:p>
    <w:p w:rsidR="00861483" w:rsidRPr="00861483" w:rsidRDefault="00861483" w:rsidP="00861483">
      <w:pPr>
        <w:spacing w:after="0" w:line="276" w:lineRule="auto"/>
        <w:rPr>
          <w:rFonts w:ascii="Times New Roman" w:hAnsi="Times New Roman"/>
          <w:sz w:val="20"/>
          <w:szCs w:val="20"/>
        </w:rPr>
      </w:pPr>
    </w:p>
    <w:p w:rsidR="00861483" w:rsidRPr="00861483" w:rsidRDefault="00861483" w:rsidP="00861483">
      <w:pPr>
        <w:spacing w:after="0" w:line="276" w:lineRule="auto"/>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05050"/>
        <w:tblLayout w:type="fixed"/>
        <w:tblLook w:val="0000" w:firstRow="0" w:lastRow="0" w:firstColumn="0" w:lastColumn="0" w:noHBand="0" w:noVBand="0"/>
      </w:tblPr>
      <w:tblGrid>
        <w:gridCol w:w="5231"/>
        <w:gridCol w:w="1600"/>
        <w:gridCol w:w="1600"/>
        <w:gridCol w:w="1600"/>
      </w:tblGrid>
      <w:tr w:rsidR="00861483" w:rsidRPr="00861483" w:rsidTr="00861483">
        <w:trPr>
          <w:trHeight w:val="540"/>
        </w:trPr>
        <w:tc>
          <w:tcPr>
            <w:tcW w:w="5231" w:type="dxa"/>
            <w:shd w:val="clear" w:color="auto" w:fill="505050"/>
            <w:vAlign w:val="center"/>
          </w:tcPr>
          <w:p w:rsidR="00861483" w:rsidRPr="00861483" w:rsidRDefault="00861483" w:rsidP="00861483">
            <w:pPr>
              <w:spacing w:after="0" w:line="276" w:lineRule="auto"/>
              <w:rPr>
                <w:rFonts w:ascii="Times New Roman" w:hAnsi="Times New Roman"/>
                <w:b/>
                <w:color w:val="FFFFFF"/>
                <w:sz w:val="16"/>
                <w:szCs w:val="20"/>
              </w:rPr>
            </w:pPr>
            <w:r w:rsidRPr="00861483">
              <w:rPr>
                <w:rFonts w:ascii="Times New Roman" w:hAnsi="Times New Roman"/>
                <w:b/>
                <w:color w:val="FFFFFF"/>
                <w:sz w:val="16"/>
                <w:szCs w:val="20"/>
              </w:rPr>
              <w:t>VIŠAK/MANJAK + NETO FINANCIRANJE</w:t>
            </w:r>
          </w:p>
        </w:tc>
        <w:tc>
          <w:tcPr>
            <w:tcW w:w="1600" w:type="dxa"/>
            <w:shd w:val="clear" w:color="auto" w:fill="505050"/>
            <w:vAlign w:val="center"/>
          </w:tcPr>
          <w:p w:rsidR="00861483" w:rsidRPr="00861483" w:rsidRDefault="00861483" w:rsidP="00861483">
            <w:pPr>
              <w:spacing w:after="0" w:line="276" w:lineRule="auto"/>
              <w:jc w:val="right"/>
              <w:rPr>
                <w:rFonts w:ascii="Times New Roman" w:hAnsi="Times New Roman"/>
                <w:b/>
                <w:color w:val="FFFFFF"/>
                <w:sz w:val="16"/>
                <w:szCs w:val="20"/>
              </w:rPr>
            </w:pPr>
            <w:r w:rsidRPr="00861483">
              <w:rPr>
                <w:rFonts w:ascii="Times New Roman" w:hAnsi="Times New Roman"/>
                <w:b/>
                <w:color w:val="FFFFFF"/>
                <w:sz w:val="16"/>
                <w:szCs w:val="20"/>
              </w:rPr>
              <w:t>0,00</w:t>
            </w:r>
          </w:p>
        </w:tc>
        <w:tc>
          <w:tcPr>
            <w:tcW w:w="1600" w:type="dxa"/>
            <w:shd w:val="clear" w:color="auto" w:fill="505050"/>
            <w:vAlign w:val="center"/>
          </w:tcPr>
          <w:p w:rsidR="00861483" w:rsidRPr="00861483" w:rsidRDefault="00861483" w:rsidP="00861483">
            <w:pPr>
              <w:spacing w:after="0" w:line="276" w:lineRule="auto"/>
              <w:jc w:val="right"/>
              <w:rPr>
                <w:rFonts w:ascii="Times New Roman" w:hAnsi="Times New Roman"/>
                <w:b/>
                <w:color w:val="FFFFFF"/>
                <w:sz w:val="16"/>
                <w:szCs w:val="20"/>
              </w:rPr>
            </w:pPr>
            <w:r w:rsidRPr="00861483">
              <w:rPr>
                <w:rFonts w:ascii="Times New Roman" w:hAnsi="Times New Roman"/>
                <w:b/>
                <w:color w:val="FFFFFF"/>
                <w:sz w:val="16"/>
                <w:szCs w:val="20"/>
              </w:rPr>
              <w:t>0,00</w:t>
            </w:r>
          </w:p>
        </w:tc>
        <w:tc>
          <w:tcPr>
            <w:tcW w:w="1600" w:type="dxa"/>
            <w:shd w:val="clear" w:color="auto" w:fill="505050"/>
            <w:vAlign w:val="center"/>
          </w:tcPr>
          <w:p w:rsidR="00861483" w:rsidRPr="00861483" w:rsidRDefault="00861483" w:rsidP="00861483">
            <w:pPr>
              <w:spacing w:after="0" w:line="276" w:lineRule="auto"/>
              <w:jc w:val="right"/>
              <w:rPr>
                <w:rFonts w:ascii="Times New Roman" w:hAnsi="Times New Roman"/>
                <w:b/>
                <w:color w:val="FFFFFF"/>
                <w:sz w:val="16"/>
                <w:szCs w:val="20"/>
              </w:rPr>
            </w:pPr>
            <w:r w:rsidRPr="00861483">
              <w:rPr>
                <w:rFonts w:ascii="Times New Roman" w:hAnsi="Times New Roman"/>
                <w:b/>
                <w:color w:val="FFFFFF"/>
                <w:sz w:val="16"/>
                <w:szCs w:val="20"/>
              </w:rPr>
              <w:t>0,00</w:t>
            </w:r>
          </w:p>
        </w:tc>
      </w:tr>
    </w:tbl>
    <w:p w:rsidR="00861483" w:rsidRPr="00861483" w:rsidRDefault="00861483" w:rsidP="00861483">
      <w:pPr>
        <w:spacing w:after="0" w:line="276" w:lineRule="auto"/>
        <w:rPr>
          <w:rFonts w:ascii="Times New Roman" w:hAnsi="Times New Roman"/>
          <w:sz w:val="20"/>
          <w:szCs w:val="20"/>
        </w:rPr>
      </w:pPr>
    </w:p>
    <w:p w:rsidR="00861483" w:rsidRPr="00861483" w:rsidRDefault="00861483" w:rsidP="00861483">
      <w:pPr>
        <w:spacing w:after="0" w:line="276" w:lineRule="auto"/>
        <w:rPr>
          <w:rFonts w:ascii="Times New Roman" w:hAnsi="Times New Roman"/>
          <w:sz w:val="20"/>
          <w:szCs w:val="20"/>
        </w:rPr>
      </w:pPr>
    </w:p>
    <w:p w:rsidR="00861483" w:rsidRPr="00861483" w:rsidRDefault="00861483" w:rsidP="00861483">
      <w:pPr>
        <w:spacing w:after="0" w:line="276" w:lineRule="auto"/>
        <w:rPr>
          <w:rFonts w:ascii="Times New Roman" w:hAnsi="Times New Roman" w:cs="Times New Roman"/>
          <w:b/>
          <w:bCs/>
          <w:sz w:val="20"/>
          <w:szCs w:val="20"/>
        </w:rPr>
        <w:sectPr w:rsidR="00861483" w:rsidRPr="00861483" w:rsidSect="006B3241">
          <w:headerReference w:type="default" r:id="rId15"/>
          <w:footerReference w:type="default" r:id="rId16"/>
          <w:pgSz w:w="11906" w:h="16838"/>
          <w:pgMar w:top="962" w:right="849" w:bottom="851" w:left="1134" w:header="567" w:footer="283" w:gutter="0"/>
          <w:cols w:space="708"/>
          <w:titlePg/>
          <w:docGrid w:linePitch="360"/>
        </w:sectPr>
      </w:pPr>
    </w:p>
    <w:p w:rsidR="00861483" w:rsidRPr="00861483" w:rsidRDefault="00861483" w:rsidP="00861483">
      <w:pPr>
        <w:spacing w:after="0" w:line="276" w:lineRule="auto"/>
        <w:jc w:val="center"/>
        <w:rPr>
          <w:rFonts w:ascii="Times New Roman" w:hAnsi="Times New Roman" w:cs="Times New Roman"/>
          <w:b/>
          <w:bCs/>
          <w:sz w:val="20"/>
          <w:szCs w:val="20"/>
        </w:rPr>
      </w:pPr>
      <w:r w:rsidRPr="00861483">
        <w:rPr>
          <w:rFonts w:ascii="Times New Roman" w:hAnsi="Times New Roman" w:cs="Times New Roman"/>
          <w:b/>
          <w:bCs/>
          <w:sz w:val="20"/>
          <w:szCs w:val="20"/>
        </w:rPr>
        <w:lastRenderedPageBreak/>
        <w:t>Članak 2.</w:t>
      </w:r>
    </w:p>
    <w:p w:rsidR="00861483" w:rsidRPr="00861483" w:rsidRDefault="00861483" w:rsidP="00861483">
      <w:pPr>
        <w:spacing w:after="200" w:line="276" w:lineRule="auto"/>
        <w:jc w:val="both"/>
        <w:rPr>
          <w:rFonts w:ascii="Times New Roman" w:eastAsia="Times New Roman" w:hAnsi="Times New Roman" w:cs="Times New Roman"/>
          <w:b/>
          <w:bCs/>
          <w:kern w:val="2"/>
          <w:sz w:val="20"/>
          <w:szCs w:val="20"/>
          <w:lang w:eastAsia="hr-HR"/>
        </w:rPr>
      </w:pPr>
      <w:r w:rsidRPr="00861483">
        <w:rPr>
          <w:rFonts w:ascii="Times New Roman" w:hAnsi="Times New Roman" w:cs="Times New Roman"/>
          <w:sz w:val="20"/>
          <w:szCs w:val="20"/>
        </w:rPr>
        <w:t>Prihodi i rashodi, te primici i izdaci po ekonomskoj klasifikaciji utvrđuju se u Računu prihoda i rashoda te Računu financiranja kako slijedi:</w:t>
      </w:r>
    </w:p>
    <w:p w:rsidR="00861483" w:rsidRPr="00861483" w:rsidRDefault="00861483" w:rsidP="00B82196">
      <w:pPr>
        <w:numPr>
          <w:ilvl w:val="0"/>
          <w:numId w:val="2"/>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861483">
        <w:rPr>
          <w:rFonts w:ascii="Times New Roman" w:eastAsia="Times New Roman" w:hAnsi="Times New Roman" w:cs="Times New Roman"/>
          <w:b/>
          <w:bCs/>
          <w:kern w:val="2"/>
          <w:sz w:val="20"/>
          <w:szCs w:val="20"/>
          <w:lang w:eastAsia="hr-HR"/>
        </w:rPr>
        <w:t>RAČUN PRIHODA I RASHODA</w:t>
      </w:r>
    </w:p>
    <w:p w:rsidR="00861483" w:rsidRPr="00861483" w:rsidRDefault="00861483" w:rsidP="00861483">
      <w:pPr>
        <w:spacing w:after="0" w:line="276" w:lineRule="auto"/>
        <w:rPr>
          <w:rFonts w:ascii="Times New Roman" w:hAnsi="Times New Roman" w:cs="Times New Roman"/>
          <w:sz w:val="20"/>
          <w:szCs w:val="20"/>
        </w:rPr>
      </w:pPr>
      <w:r w:rsidRPr="00861483">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861483" w:rsidRPr="00861483" w:rsidTr="00861483">
        <w:tc>
          <w:tcPr>
            <w:tcW w:w="6131"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RAČUN I OPIS RAČUNA</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PLAN PRORAČUNA ZA 2022. GODINU</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PROJEKCIJA ZA 2023.</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PROJEKCIJA ZA 2024.</w:t>
            </w:r>
          </w:p>
        </w:tc>
      </w:tr>
      <w:tr w:rsidR="00861483" w:rsidRPr="00861483" w:rsidTr="00861483">
        <w:tc>
          <w:tcPr>
            <w:tcW w:w="6131"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1</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3</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4</w:t>
            </w:r>
          </w:p>
        </w:tc>
      </w:tr>
      <w:tr w:rsidR="00861483" w:rsidRPr="00861483" w:rsidTr="00861483">
        <w:tc>
          <w:tcPr>
            <w:tcW w:w="6131" w:type="dxa"/>
            <w:shd w:val="clear" w:color="auto" w:fill="BDD7EE"/>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 Prihodi poslovanja</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24.034.122,00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25.239.300,00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26.504.200,00</w:t>
            </w: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61 Prihodi od poreza</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1.746.400,00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1.833.800,00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1.925.500,00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611 Porez i prirez na dohodak</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1.635.400,00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11 Opći prihodi i primici</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1.635.400,00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613 Porezi na imovinu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11 Opći prihodi i primici</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100.000,00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614 Porezi na robu i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11 Opći prihodi i primici</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11.000,00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63 Pomoći iz inozemstva i od subjekata unutar općeg proračuna</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21.253.020,00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22.318.000,00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23.436.200,00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633 Pomoći proračunu iz drugih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7.613.000,00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11 Opći prihodi i primici</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4.603.000,00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51 Tekuće pomoći iz drugih proračuna</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60.000,00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52 Kapitalne pomoći iz drugih proračuna</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2.950.000,00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634 Pomoći od izvanproračunskih korisnika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426.000,00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53 Pomoći od izvanproračunskih korisnika</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426.000,00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636 Pomoći proračunskim korisnicima iz proračuna koji im nije nadležan</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10.020,00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51 Tekuće pomoći iz drugih proračuna</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10.020,00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638 Pomoći temeljem prijenosa EU sredstava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13.204.000,00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54 Pomoći temeljem prijenosa sredstava EU</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2.745.000,00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55 Kapitalne pomoći temeljem prijenosa sredstava EU</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10.459.000,00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64 Prihodi od imovine</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222.702,00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234.000,00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245.800,00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641 Prihodi od financijske imovine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1.102,00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11 Opći prihodi i primici</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1.100,00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31 Vlastiti prihodi</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2,00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642 Prihodi od nefinancijske imovine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220.100,00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11 Opći prihodi i primici</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50.000,00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43 Legalizacija</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15.000,00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45 Koncesije</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5.000,00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46 Prihodi od poljoprivrednog zemljišta RH</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150.000,00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47 Prihodi za posebne namjene - ostalo</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643 Prihodi od kamata na dane zajmove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11 Opći prihodi i primici</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1.500,00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65 Prihodi od upravnih i administrativnih pristojbi, pristojbi po posebnim propisima i naknada</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798.000,00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838.800,00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881.300,00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651 Upravne i administrativne pristojbe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100.400,00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11 Opći prihodi i primici</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100.400,00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652 Prihodi po posebnim propisima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487.600,00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44 Doprinosi za šume</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100.000,00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47 Prihodi za posebne namjene - ostalo</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387.600,00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 xml:space="preserve">653 Komunalni doprinosi i naknade </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41 Komunalna naknada</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200.000,00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42 Komunalni doprinos</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10.000,00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68 Kazne, upravne mjere i ostali prihodi</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14.700,00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15.400,00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683 Ostali prihodi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11 Opći prihodi i primici</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10.000,00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31 Vlastiti prihodi</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4.000,00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BDD7EE"/>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7 Prihodi od prodaje nefinancijske imovine</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260.000,00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273.000,00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286.700,00</w:t>
            </w: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71 Prihodi od prodaje neproizvedene dugotrajne imovine</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260.000,00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273.000,00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286.700,00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711 Prihodi od prodaje materijalne imovine - prirodnih bogatstava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71 Prihodi od prodaje nefinancijske imovine</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260.000,00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r>
      <w:tr w:rsidR="00861483" w:rsidRPr="00861483" w:rsidTr="00861483">
        <w:tc>
          <w:tcPr>
            <w:tcW w:w="6131" w:type="dxa"/>
            <w:shd w:val="clear" w:color="auto" w:fill="505050"/>
          </w:tcPr>
          <w:p w:rsidR="00861483" w:rsidRPr="00861483" w:rsidRDefault="00861483" w:rsidP="00861483">
            <w:pPr>
              <w:spacing w:after="0" w:line="276" w:lineRule="auto"/>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UKUPNO PRIHODI</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24.294.122,00</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25.512.300,00</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26.790.900,00</w:t>
            </w:r>
          </w:p>
        </w:tc>
      </w:tr>
    </w:tbl>
    <w:p w:rsidR="00861483" w:rsidRPr="00861483" w:rsidRDefault="00861483" w:rsidP="00861483">
      <w:pPr>
        <w:spacing w:after="0" w:line="276" w:lineRule="auto"/>
        <w:rPr>
          <w:rFonts w:ascii="Times New Roman" w:hAnsi="Times New Roman" w:cs="Times New Roman"/>
          <w:sz w:val="18"/>
          <w:szCs w:val="18"/>
        </w:rPr>
      </w:pPr>
    </w:p>
    <w:p w:rsidR="00861483" w:rsidRPr="00861483" w:rsidRDefault="00861483" w:rsidP="00861483">
      <w:pPr>
        <w:spacing w:after="0" w:line="276" w:lineRule="auto"/>
        <w:rPr>
          <w:rFonts w:ascii="Times New Roman" w:hAnsi="Times New Roman" w:cs="Times New Roman"/>
          <w:sz w:val="18"/>
          <w:szCs w:val="18"/>
        </w:rPr>
      </w:pPr>
    </w:p>
    <w:p w:rsidR="00861483" w:rsidRPr="00861483" w:rsidRDefault="00861483" w:rsidP="00861483">
      <w:pPr>
        <w:spacing w:after="0" w:line="276" w:lineRule="auto"/>
        <w:rPr>
          <w:rFonts w:ascii="Times New Roman" w:hAnsi="Times New Roman" w:cs="Times New Roman"/>
          <w:sz w:val="20"/>
          <w:szCs w:val="20"/>
        </w:rPr>
      </w:pPr>
      <w:r w:rsidRPr="00861483">
        <w:rPr>
          <w:rFonts w:ascii="Times New Roman"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861483" w:rsidRPr="00861483" w:rsidTr="00861483">
        <w:tc>
          <w:tcPr>
            <w:tcW w:w="6131"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RAČUN I OPIS RAČUNA</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PLAN PRORAČUNA ZA 2022. GODINU</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PROJEKCIJA ZA 2023.</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PROJEKCIJA ZA 2024.</w:t>
            </w:r>
          </w:p>
        </w:tc>
      </w:tr>
      <w:tr w:rsidR="00861483" w:rsidRPr="00861483" w:rsidTr="00861483">
        <w:tc>
          <w:tcPr>
            <w:tcW w:w="6131"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1</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3</w:t>
            </w:r>
          </w:p>
        </w:tc>
        <w:tc>
          <w:tcPr>
            <w:tcW w:w="1300" w:type="dxa"/>
            <w:shd w:val="clear" w:color="auto" w:fill="505050"/>
          </w:tcPr>
          <w:p w:rsidR="00861483" w:rsidRPr="00861483" w:rsidRDefault="00861483" w:rsidP="00861483">
            <w:pPr>
              <w:spacing w:after="0" w:line="276" w:lineRule="auto"/>
              <w:jc w:val="center"/>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4</w:t>
            </w:r>
          </w:p>
        </w:tc>
      </w:tr>
      <w:tr w:rsidR="00861483" w:rsidRPr="00861483" w:rsidTr="00861483">
        <w:tc>
          <w:tcPr>
            <w:tcW w:w="6131" w:type="dxa"/>
            <w:shd w:val="clear" w:color="auto" w:fill="BDD7EE"/>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9.895.122,00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10.393.100,00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10.914.800,00</w:t>
            </w: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3.675.960,00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3.860.300,00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4.053.600,00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2.990.500,00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312 Ostali rashodi za zaposlene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213.100,00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472.360,00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4.259.562,00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4.474.700,00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4.699.800,00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321 Naknade troškova zaposlenima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180.000,00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322 Rashodi za materijal i energiju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513.602,00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3.124.000,00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329 Ostali nespomenuti rashodi poslovanja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441.960,00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34 Financijski rashodi</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69.100,00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72.700,00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76.400,00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342 Kamate za primljene kredite i zajmove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343 Ostali financijski rashodi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39.100,00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36 Pomoći dane u inozemstvo i unutar općeg proračuna</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115.500,00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121.300,00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363 Pomoći unutar općeg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366 Pomoći proračunskim korisnicima drugih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 Naknade građanima i kućanstvima na temelju osiguranja i druge naknade</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336.500,00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353.500,00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371.200,00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372 Ostale naknade građanima i kućanstvima iz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336.500,00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1.444.000,00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1.516.400,00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1.592.500,00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381 Tekuće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724.000,00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382 Kapitalne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 xml:space="preserve">386 Kapitalne pomoći </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320.000,00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BDD7EE"/>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10.584.000,00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11.113.500,00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11.670.100,00</w:t>
            </w: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41 Rashodi za nabavu neproizvedene dugotrajne imovine</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367.500,00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385.900,00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411 Materijalna imovina - prirodna bogatstva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10.084.000,00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10.588.500,00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11.118.800,00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8.470.000,00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422 Postrojenja i oprema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943.000,00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423 Prijevozna sredstva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424 Knjige, umjetnička djela i ostale izložbene vrijednosti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426 Nematerijalna proizvedena imovina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520.000,00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45 Rashodi za dodatna ulaganja na nefinancijskoj imovini</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157.500,00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165.400,00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451 Dodatna ulaganja na građevinskim objektima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505050"/>
          </w:tcPr>
          <w:p w:rsidR="00861483" w:rsidRPr="00861483" w:rsidRDefault="00861483" w:rsidP="00861483">
            <w:pPr>
              <w:spacing w:after="0" w:line="276" w:lineRule="auto"/>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UKUPNO RASHODI</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20.479.122,00</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21.506.600,00</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22.584.900,00</w:t>
            </w:r>
          </w:p>
        </w:tc>
      </w:tr>
    </w:tbl>
    <w:p w:rsidR="00861483" w:rsidRPr="00861483" w:rsidRDefault="00861483" w:rsidP="00861483">
      <w:pPr>
        <w:spacing w:after="0" w:line="276" w:lineRule="auto"/>
        <w:rPr>
          <w:rFonts w:ascii="Times New Roman" w:hAnsi="Times New Roman" w:cs="Times New Roman"/>
          <w:sz w:val="18"/>
          <w:szCs w:val="18"/>
        </w:rPr>
      </w:pPr>
    </w:p>
    <w:p w:rsidR="00861483" w:rsidRPr="00861483" w:rsidRDefault="00861483" w:rsidP="00861483">
      <w:pPr>
        <w:spacing w:after="0" w:line="276" w:lineRule="auto"/>
        <w:rPr>
          <w:rFonts w:ascii="Times New Roman" w:hAnsi="Times New Roman" w:cs="Times New Roman"/>
          <w:sz w:val="20"/>
          <w:szCs w:val="20"/>
        </w:rPr>
      </w:pPr>
    </w:p>
    <w:p w:rsidR="00861483" w:rsidRPr="00861483" w:rsidRDefault="00861483" w:rsidP="00B82196">
      <w:pPr>
        <w:numPr>
          <w:ilvl w:val="0"/>
          <w:numId w:val="2"/>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861483">
        <w:rPr>
          <w:rFonts w:ascii="Times New Roman" w:eastAsia="Times New Roman" w:hAnsi="Times New Roman" w:cs="Times New Roman"/>
          <w:b/>
          <w:bCs/>
          <w:kern w:val="2"/>
          <w:sz w:val="20"/>
          <w:szCs w:val="20"/>
          <w:lang w:eastAsia="hr-HR"/>
        </w:rPr>
        <w:t>RAČUN FINANCIRANJA</w:t>
      </w:r>
    </w:p>
    <w:p w:rsidR="00861483" w:rsidRPr="00861483" w:rsidRDefault="00861483" w:rsidP="00861483">
      <w:pPr>
        <w:spacing w:after="0" w:line="276" w:lineRule="auto"/>
        <w:rPr>
          <w:rFonts w:ascii="Times New Roman" w:hAnsi="Times New Roman" w:cs="Times New Roman"/>
          <w:sz w:val="20"/>
          <w:szCs w:val="20"/>
        </w:rPr>
      </w:pPr>
      <w:r w:rsidRPr="00861483">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861483" w:rsidRPr="00861483" w:rsidTr="00861483">
        <w:tc>
          <w:tcPr>
            <w:tcW w:w="6131" w:type="dxa"/>
            <w:shd w:val="clear" w:color="auto" w:fill="505050"/>
          </w:tcPr>
          <w:p w:rsidR="00861483" w:rsidRPr="00861483" w:rsidRDefault="00861483" w:rsidP="00861483">
            <w:pPr>
              <w:spacing w:after="0" w:line="276" w:lineRule="auto"/>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RAČUN I OPIS RAČUNA</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PLAN PRORAČUNA ZA 2022. GODINU</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PROJEKCIJA ZA 2023.</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PROJEKCIJA ZA 2024.</w:t>
            </w:r>
          </w:p>
        </w:tc>
      </w:tr>
      <w:tr w:rsidR="00861483" w:rsidRPr="00861483" w:rsidTr="00861483">
        <w:tc>
          <w:tcPr>
            <w:tcW w:w="6131" w:type="dxa"/>
            <w:shd w:val="clear" w:color="auto" w:fill="505050"/>
          </w:tcPr>
          <w:p w:rsidR="00861483" w:rsidRPr="00861483" w:rsidRDefault="00861483" w:rsidP="00861483">
            <w:pPr>
              <w:spacing w:after="0" w:line="276" w:lineRule="auto"/>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1</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3</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4</w:t>
            </w:r>
          </w:p>
        </w:tc>
      </w:tr>
      <w:tr w:rsidR="00861483" w:rsidRPr="00861483" w:rsidTr="00861483">
        <w:tc>
          <w:tcPr>
            <w:tcW w:w="6131" w:type="dxa"/>
            <w:shd w:val="clear" w:color="auto" w:fill="BDD7EE"/>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5 Izdaci za financijsku imovinu i otplate zajmova</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3.850.000,00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4.042.500,00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4.244.600,00</w:t>
            </w: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54 Izdaci za otplatu glavnice primljenih kredita i zajmova</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3.850.000,00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4.042.500,00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4.244.600,00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542 Otplata glavnice primljenih kredita i zajmova od kreditnih i ostalih financijskih institucija u javnom sektoru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547 Otplata glavnice primljenih zajmova od drugih razina vlasti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BDD7EE"/>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8 Primici od financijske imovine i zaduživanja</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36.800,00</w:t>
            </w:r>
          </w:p>
        </w:tc>
        <w:tc>
          <w:tcPr>
            <w:tcW w:w="1300" w:type="dxa"/>
            <w:shd w:val="clear" w:color="auto" w:fill="BDD7EE"/>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38.600,00</w:t>
            </w:r>
          </w:p>
        </w:tc>
      </w:tr>
      <w:tr w:rsidR="00861483" w:rsidRPr="00861483" w:rsidTr="00861483">
        <w:tc>
          <w:tcPr>
            <w:tcW w:w="6131" w:type="dxa"/>
            <w:shd w:val="clear" w:color="auto" w:fill="DDEBF7"/>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lastRenderedPageBreak/>
              <w:t>81 Primljeni povrati glavnica danih zajmova i depozita</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36.800,00</w:t>
            </w:r>
          </w:p>
        </w:tc>
        <w:tc>
          <w:tcPr>
            <w:tcW w:w="1300" w:type="dxa"/>
            <w:shd w:val="clear" w:color="auto" w:fill="DDEBF7"/>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38.600,00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812 Primici (povrati) glavnice zajmova danih neprofitnim organizacijama, građanima i kućanstvima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E6FFE5"/>
          </w:tcPr>
          <w:p w:rsidR="00861483" w:rsidRPr="00861483" w:rsidRDefault="00861483" w:rsidP="00861483">
            <w:pPr>
              <w:spacing w:after="0" w:line="276" w:lineRule="auto"/>
              <w:rPr>
                <w:rFonts w:ascii="Times New Roman" w:hAnsi="Times New Roman" w:cs="Times New Roman"/>
                <w:i/>
                <w:sz w:val="14"/>
                <w:szCs w:val="18"/>
              </w:rPr>
            </w:pPr>
            <w:r w:rsidRPr="00861483">
              <w:rPr>
                <w:rFonts w:ascii="Times New Roman" w:hAnsi="Times New Roman" w:cs="Times New Roman"/>
                <w:i/>
                <w:sz w:val="14"/>
                <w:szCs w:val="18"/>
              </w:rPr>
              <w:t xml:space="preserve">         81 Primici od zajmova</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r w:rsidRPr="00861483">
              <w:rPr>
                <w:rFonts w:ascii="Times New Roman" w:hAnsi="Times New Roman" w:cs="Times New Roman"/>
                <w:i/>
                <w:sz w:val="14"/>
                <w:szCs w:val="18"/>
              </w:rPr>
              <w:t>35.000,00</w:t>
            </w:r>
          </w:p>
        </w:tc>
        <w:tc>
          <w:tcPr>
            <w:tcW w:w="1300" w:type="dxa"/>
            <w:shd w:val="clear" w:color="auto" w:fill="E6FFE5"/>
          </w:tcPr>
          <w:p w:rsidR="00861483" w:rsidRPr="00861483" w:rsidRDefault="00861483" w:rsidP="00861483">
            <w:pPr>
              <w:spacing w:after="0" w:line="276" w:lineRule="auto"/>
              <w:jc w:val="right"/>
              <w:rPr>
                <w:rFonts w:ascii="Times New Roman" w:hAnsi="Times New Roman" w:cs="Times New Roman"/>
                <w:i/>
                <w:sz w:val="14"/>
                <w:szCs w:val="18"/>
              </w:rPr>
            </w:pPr>
          </w:p>
        </w:tc>
        <w:tc>
          <w:tcPr>
            <w:tcW w:w="1300" w:type="dxa"/>
            <w:shd w:val="clear" w:color="auto" w:fill="E6FFE5"/>
          </w:tcPr>
          <w:p w:rsidR="00861483" w:rsidRPr="00861483" w:rsidRDefault="00861483" w:rsidP="006B3241">
            <w:pPr>
              <w:spacing w:after="0" w:line="276" w:lineRule="auto"/>
              <w:jc w:val="center"/>
              <w:rPr>
                <w:rFonts w:ascii="Times New Roman" w:hAnsi="Times New Roman" w:cs="Times New Roman"/>
                <w:i/>
                <w:sz w:val="14"/>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bl>
    <w:p w:rsidR="00861483" w:rsidRPr="00861483" w:rsidRDefault="00861483" w:rsidP="00861483">
      <w:pPr>
        <w:spacing w:after="0" w:line="276" w:lineRule="auto"/>
        <w:rPr>
          <w:rFonts w:ascii="Times New Roman" w:hAnsi="Times New Roman" w:cs="Times New Roman"/>
          <w:sz w:val="18"/>
          <w:szCs w:val="18"/>
        </w:rPr>
      </w:pPr>
    </w:p>
    <w:p w:rsidR="00861483" w:rsidRPr="00861483" w:rsidRDefault="00861483" w:rsidP="00861483">
      <w:pPr>
        <w:spacing w:after="0" w:line="276" w:lineRule="auto"/>
        <w:rPr>
          <w:rFonts w:ascii="Times New Roman" w:hAnsi="Times New Roman" w:cs="Times New Roman"/>
          <w:sz w:val="18"/>
          <w:szCs w:val="18"/>
        </w:rPr>
      </w:pPr>
    </w:p>
    <w:p w:rsidR="00861483" w:rsidRPr="00861483" w:rsidRDefault="00861483" w:rsidP="00B82196">
      <w:pPr>
        <w:numPr>
          <w:ilvl w:val="0"/>
          <w:numId w:val="2"/>
        </w:numPr>
        <w:spacing w:after="0" w:line="276" w:lineRule="auto"/>
        <w:ind w:left="284" w:hanging="284"/>
        <w:contextualSpacing/>
        <w:rPr>
          <w:rFonts w:ascii="Times New Roman" w:eastAsia="Times New Roman" w:hAnsi="Times New Roman" w:cs="Times New Roman"/>
          <w:b/>
          <w:bCs/>
          <w:kern w:val="2"/>
          <w:sz w:val="20"/>
          <w:szCs w:val="20"/>
          <w:lang w:eastAsia="hr-HR"/>
        </w:rPr>
      </w:pPr>
      <w:r w:rsidRPr="00861483">
        <w:rPr>
          <w:rFonts w:ascii="Times New Roman" w:eastAsia="Times New Roman" w:hAnsi="Times New Roman" w:cs="Times New Roman"/>
          <w:b/>
          <w:bCs/>
          <w:kern w:val="2"/>
          <w:sz w:val="20"/>
          <w:szCs w:val="20"/>
          <w:lang w:eastAsia="hr-HR"/>
        </w:rPr>
        <w:t>RASPOLOŽIVA SREDSTVA IZ PRETHODNIH GODINA</w:t>
      </w:r>
    </w:p>
    <w:p w:rsidR="00861483" w:rsidRPr="00861483" w:rsidRDefault="00861483" w:rsidP="00861483">
      <w:pPr>
        <w:spacing w:after="0" w:line="276" w:lineRule="auto"/>
        <w:rPr>
          <w:rFonts w:ascii="Times New Roman" w:hAnsi="Times New Roman"/>
          <w:sz w:val="20"/>
          <w:szCs w:val="20"/>
        </w:rPr>
      </w:pPr>
      <w:r w:rsidRPr="00861483">
        <w:rPr>
          <w:rFonts w:ascii="Times New Roman" w:hAnsi="Times New Roman"/>
          <w:sz w:val="20"/>
          <w:szCs w:val="20"/>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861483" w:rsidRPr="00861483" w:rsidTr="00861483">
        <w:tc>
          <w:tcPr>
            <w:tcW w:w="6131" w:type="dxa"/>
            <w:shd w:val="clear" w:color="auto" w:fill="505050"/>
          </w:tcPr>
          <w:p w:rsidR="00861483" w:rsidRPr="00861483" w:rsidRDefault="00861483" w:rsidP="00861483">
            <w:pPr>
              <w:spacing w:after="0" w:line="276" w:lineRule="auto"/>
              <w:rPr>
                <w:rFonts w:ascii="Times New Roman" w:hAnsi="Times New Roman"/>
                <w:b/>
                <w:color w:val="FFFFFF"/>
                <w:sz w:val="16"/>
                <w:szCs w:val="18"/>
              </w:rPr>
            </w:pPr>
            <w:r w:rsidRPr="00861483">
              <w:rPr>
                <w:rFonts w:ascii="Times New Roman" w:hAnsi="Times New Roman"/>
                <w:b/>
                <w:color w:val="FFFFFF"/>
                <w:sz w:val="16"/>
                <w:szCs w:val="18"/>
              </w:rPr>
              <w:t>RAČUN I OPIS RAČUNA</w:t>
            </w:r>
          </w:p>
        </w:tc>
        <w:tc>
          <w:tcPr>
            <w:tcW w:w="1300" w:type="dxa"/>
            <w:shd w:val="clear" w:color="auto" w:fill="505050"/>
          </w:tcPr>
          <w:p w:rsidR="00861483" w:rsidRPr="00861483" w:rsidRDefault="00861483" w:rsidP="00861483">
            <w:pPr>
              <w:spacing w:after="0" w:line="276" w:lineRule="auto"/>
              <w:jc w:val="right"/>
              <w:rPr>
                <w:rFonts w:ascii="Times New Roman" w:hAnsi="Times New Roman"/>
                <w:b/>
                <w:color w:val="FFFFFF"/>
                <w:sz w:val="16"/>
                <w:szCs w:val="18"/>
              </w:rPr>
            </w:pPr>
            <w:r w:rsidRPr="00861483">
              <w:rPr>
                <w:rFonts w:ascii="Times New Roman" w:hAnsi="Times New Roman"/>
                <w:b/>
                <w:color w:val="FFFFFF"/>
                <w:sz w:val="16"/>
                <w:szCs w:val="18"/>
              </w:rPr>
              <w:t>PLAN PRORAČUNA ZA 2022. GODINU</w:t>
            </w:r>
          </w:p>
        </w:tc>
        <w:tc>
          <w:tcPr>
            <w:tcW w:w="1300" w:type="dxa"/>
            <w:shd w:val="clear" w:color="auto" w:fill="505050"/>
          </w:tcPr>
          <w:p w:rsidR="00861483" w:rsidRPr="00861483" w:rsidRDefault="00861483" w:rsidP="00861483">
            <w:pPr>
              <w:spacing w:after="0" w:line="276" w:lineRule="auto"/>
              <w:jc w:val="right"/>
              <w:rPr>
                <w:rFonts w:ascii="Times New Roman" w:hAnsi="Times New Roman"/>
                <w:b/>
                <w:color w:val="FFFFFF"/>
                <w:sz w:val="16"/>
                <w:szCs w:val="18"/>
              </w:rPr>
            </w:pPr>
            <w:r w:rsidRPr="00861483">
              <w:rPr>
                <w:rFonts w:ascii="Times New Roman" w:hAnsi="Times New Roman"/>
                <w:b/>
                <w:color w:val="FFFFFF"/>
                <w:sz w:val="16"/>
                <w:szCs w:val="18"/>
              </w:rPr>
              <w:t>PROJEKCIJA ZA 2023.</w:t>
            </w:r>
          </w:p>
        </w:tc>
        <w:tc>
          <w:tcPr>
            <w:tcW w:w="1300" w:type="dxa"/>
            <w:shd w:val="clear" w:color="auto" w:fill="505050"/>
          </w:tcPr>
          <w:p w:rsidR="00861483" w:rsidRPr="00861483" w:rsidRDefault="00861483" w:rsidP="00861483">
            <w:pPr>
              <w:spacing w:after="0" w:line="276" w:lineRule="auto"/>
              <w:jc w:val="right"/>
              <w:rPr>
                <w:rFonts w:ascii="Times New Roman" w:hAnsi="Times New Roman"/>
                <w:b/>
                <w:color w:val="FFFFFF"/>
                <w:sz w:val="16"/>
                <w:szCs w:val="18"/>
              </w:rPr>
            </w:pPr>
            <w:r w:rsidRPr="00861483">
              <w:rPr>
                <w:rFonts w:ascii="Times New Roman" w:hAnsi="Times New Roman"/>
                <w:b/>
                <w:color w:val="FFFFFF"/>
                <w:sz w:val="16"/>
                <w:szCs w:val="18"/>
              </w:rPr>
              <w:t>PROJEKCIJA ZA 2024.</w:t>
            </w:r>
          </w:p>
        </w:tc>
      </w:tr>
      <w:tr w:rsidR="00861483" w:rsidRPr="00861483" w:rsidTr="00861483">
        <w:tc>
          <w:tcPr>
            <w:tcW w:w="6131" w:type="dxa"/>
            <w:shd w:val="clear" w:color="auto" w:fill="505050"/>
          </w:tcPr>
          <w:p w:rsidR="00861483" w:rsidRPr="00861483" w:rsidRDefault="00861483" w:rsidP="00861483">
            <w:pPr>
              <w:spacing w:after="0" w:line="276" w:lineRule="auto"/>
              <w:rPr>
                <w:rFonts w:ascii="Times New Roman" w:hAnsi="Times New Roman"/>
                <w:b/>
                <w:color w:val="FFFFFF"/>
                <w:sz w:val="16"/>
                <w:szCs w:val="18"/>
              </w:rPr>
            </w:pPr>
            <w:r w:rsidRPr="00861483">
              <w:rPr>
                <w:rFonts w:ascii="Times New Roman" w:hAnsi="Times New Roman"/>
                <w:b/>
                <w:color w:val="FFFFFF"/>
                <w:sz w:val="16"/>
                <w:szCs w:val="18"/>
              </w:rPr>
              <w:t>1</w:t>
            </w:r>
          </w:p>
        </w:tc>
        <w:tc>
          <w:tcPr>
            <w:tcW w:w="1300" w:type="dxa"/>
            <w:shd w:val="clear" w:color="auto" w:fill="505050"/>
          </w:tcPr>
          <w:p w:rsidR="00861483" w:rsidRPr="00861483" w:rsidRDefault="00861483" w:rsidP="00861483">
            <w:pPr>
              <w:spacing w:after="0" w:line="276" w:lineRule="auto"/>
              <w:jc w:val="right"/>
              <w:rPr>
                <w:rFonts w:ascii="Times New Roman" w:hAnsi="Times New Roman"/>
                <w:b/>
                <w:color w:val="FFFFFF"/>
                <w:sz w:val="16"/>
                <w:szCs w:val="18"/>
              </w:rPr>
            </w:pPr>
            <w:r w:rsidRPr="00861483">
              <w:rPr>
                <w:rFonts w:ascii="Times New Roman" w:hAnsi="Times New Roman"/>
                <w:b/>
                <w:color w:val="FFFFFF"/>
                <w:sz w:val="16"/>
                <w:szCs w:val="18"/>
              </w:rPr>
              <w:t>2</w:t>
            </w:r>
          </w:p>
        </w:tc>
        <w:tc>
          <w:tcPr>
            <w:tcW w:w="1300" w:type="dxa"/>
            <w:shd w:val="clear" w:color="auto" w:fill="505050"/>
          </w:tcPr>
          <w:p w:rsidR="00861483" w:rsidRPr="00861483" w:rsidRDefault="00861483" w:rsidP="00861483">
            <w:pPr>
              <w:spacing w:after="0" w:line="276" w:lineRule="auto"/>
              <w:jc w:val="right"/>
              <w:rPr>
                <w:rFonts w:ascii="Times New Roman" w:hAnsi="Times New Roman"/>
                <w:b/>
                <w:color w:val="FFFFFF"/>
                <w:sz w:val="16"/>
                <w:szCs w:val="18"/>
              </w:rPr>
            </w:pPr>
            <w:r w:rsidRPr="00861483">
              <w:rPr>
                <w:rFonts w:ascii="Times New Roman" w:hAnsi="Times New Roman"/>
                <w:b/>
                <w:color w:val="FFFFFF"/>
                <w:sz w:val="16"/>
                <w:szCs w:val="18"/>
              </w:rPr>
              <w:t>3</w:t>
            </w:r>
          </w:p>
        </w:tc>
        <w:tc>
          <w:tcPr>
            <w:tcW w:w="1300" w:type="dxa"/>
            <w:shd w:val="clear" w:color="auto" w:fill="505050"/>
          </w:tcPr>
          <w:p w:rsidR="00861483" w:rsidRPr="00861483" w:rsidRDefault="00861483" w:rsidP="00861483">
            <w:pPr>
              <w:spacing w:after="0" w:line="276" w:lineRule="auto"/>
              <w:jc w:val="right"/>
              <w:rPr>
                <w:rFonts w:ascii="Times New Roman" w:hAnsi="Times New Roman"/>
                <w:b/>
                <w:color w:val="FFFFFF"/>
                <w:sz w:val="16"/>
                <w:szCs w:val="18"/>
              </w:rPr>
            </w:pPr>
            <w:r w:rsidRPr="00861483">
              <w:rPr>
                <w:rFonts w:ascii="Times New Roman" w:hAnsi="Times New Roman"/>
                <w:b/>
                <w:color w:val="FFFFFF"/>
                <w:sz w:val="16"/>
                <w:szCs w:val="18"/>
              </w:rPr>
              <w:t>4</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sz w:val="18"/>
                <w:szCs w:val="18"/>
              </w:rPr>
            </w:pPr>
          </w:p>
        </w:tc>
      </w:tr>
    </w:tbl>
    <w:p w:rsidR="00861483" w:rsidRPr="00861483" w:rsidRDefault="00861483" w:rsidP="00861483">
      <w:pPr>
        <w:spacing w:after="0" w:line="276" w:lineRule="auto"/>
        <w:rPr>
          <w:rFonts w:ascii="Times New Roman" w:hAnsi="Times New Roman"/>
          <w:sz w:val="18"/>
          <w:szCs w:val="18"/>
        </w:rPr>
      </w:pPr>
    </w:p>
    <w:p w:rsidR="00861483" w:rsidRPr="00861483" w:rsidRDefault="00861483" w:rsidP="00861483">
      <w:pPr>
        <w:spacing w:after="0" w:line="276" w:lineRule="auto"/>
        <w:rPr>
          <w:rFonts w:ascii="Times New Roman" w:hAnsi="Times New Roman"/>
          <w:sz w:val="18"/>
          <w:szCs w:val="18"/>
        </w:rPr>
      </w:pPr>
    </w:p>
    <w:p w:rsidR="00861483" w:rsidRPr="00861483" w:rsidRDefault="00861483" w:rsidP="00861483">
      <w:pPr>
        <w:spacing w:after="0" w:line="276" w:lineRule="auto"/>
        <w:rPr>
          <w:rFonts w:ascii="Times New Roman" w:hAnsi="Times New Roman" w:cs="Times New Roman"/>
          <w:sz w:val="18"/>
          <w:szCs w:val="18"/>
        </w:rPr>
      </w:pPr>
    </w:p>
    <w:p w:rsidR="00861483" w:rsidRPr="00861483" w:rsidRDefault="00861483" w:rsidP="00861483">
      <w:pPr>
        <w:spacing w:after="0" w:line="276" w:lineRule="auto"/>
        <w:jc w:val="center"/>
        <w:rPr>
          <w:rFonts w:ascii="Times New Roman" w:hAnsi="Times New Roman" w:cs="Times New Roman"/>
          <w:b/>
          <w:bCs/>
          <w:sz w:val="20"/>
          <w:szCs w:val="20"/>
        </w:rPr>
      </w:pPr>
      <w:r w:rsidRPr="00861483">
        <w:rPr>
          <w:rFonts w:ascii="Times New Roman" w:hAnsi="Times New Roman" w:cs="Times New Roman"/>
          <w:b/>
          <w:bCs/>
          <w:sz w:val="20"/>
          <w:szCs w:val="20"/>
        </w:rPr>
        <w:t>Članak 3.</w:t>
      </w:r>
    </w:p>
    <w:p w:rsidR="00861483" w:rsidRPr="00861483" w:rsidRDefault="00861483" w:rsidP="00861483">
      <w:pPr>
        <w:spacing w:after="200" w:line="276" w:lineRule="auto"/>
        <w:jc w:val="both"/>
        <w:rPr>
          <w:rFonts w:ascii="Times New Roman" w:hAnsi="Times New Roman" w:cs="Times New Roman"/>
          <w:sz w:val="20"/>
          <w:szCs w:val="20"/>
        </w:rPr>
      </w:pPr>
      <w:r w:rsidRPr="00861483">
        <w:rPr>
          <w:rFonts w:ascii="Times New Roman" w:hAnsi="Times New Roman" w:cs="Times New Roman"/>
          <w:sz w:val="20"/>
          <w:szCs w:val="20"/>
        </w:rPr>
        <w:t>Rashodi i izdaci raspoređuju se u Proračunu po programima, aktivnostima, projektima i izvorima financiranja po ekonomskoj klasifikaciji, funkcijskoj i programskoj klasifikaciji te po izvorima financiranja kako slijedi:</w:t>
      </w:r>
    </w:p>
    <w:p w:rsidR="00861483" w:rsidRPr="00861483" w:rsidRDefault="00861483" w:rsidP="00B82196">
      <w:pPr>
        <w:numPr>
          <w:ilvl w:val="0"/>
          <w:numId w:val="1"/>
        </w:numPr>
        <w:spacing w:after="0" w:line="276" w:lineRule="auto"/>
        <w:ind w:left="360"/>
        <w:contextualSpacing/>
        <w:rPr>
          <w:rFonts w:ascii="Times New Roman" w:eastAsia="Times New Roman" w:hAnsi="Times New Roman" w:cs="Times New Roman"/>
          <w:b/>
          <w:bCs/>
          <w:kern w:val="2"/>
          <w:sz w:val="24"/>
          <w:szCs w:val="24"/>
          <w:lang w:eastAsia="hr-HR"/>
        </w:rPr>
      </w:pPr>
      <w:r w:rsidRPr="00861483">
        <w:rPr>
          <w:rFonts w:ascii="Times New Roman" w:eastAsia="Times New Roman" w:hAnsi="Times New Roman" w:cs="Times New Roman"/>
          <w:b/>
          <w:bCs/>
          <w:kern w:val="2"/>
          <w:sz w:val="24"/>
          <w:szCs w:val="24"/>
          <w:lang w:eastAsia="hr-HR"/>
        </w:rPr>
        <w:t>POSEBNI DIO</w:t>
      </w:r>
    </w:p>
    <w:p w:rsidR="00861483" w:rsidRPr="00861483" w:rsidRDefault="00861483" w:rsidP="00861483">
      <w:pPr>
        <w:spacing w:after="0" w:line="276" w:lineRule="auto"/>
        <w:rPr>
          <w:rFonts w:ascii="Times New Roman" w:hAnsi="Times New Roman" w:cs="Times New Roman"/>
          <w:sz w:val="20"/>
          <w:szCs w:val="20"/>
        </w:rPr>
      </w:pPr>
      <w:r w:rsidRPr="00861483">
        <w:rPr>
          <w:rFonts w:ascii="Times New Roman" w:hAnsi="Times New Roman" w:cs="Times New Roman"/>
          <w:sz w:val="20"/>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861483" w:rsidRPr="00861483" w:rsidTr="00861483">
        <w:tc>
          <w:tcPr>
            <w:tcW w:w="6131" w:type="dxa"/>
            <w:shd w:val="clear" w:color="auto" w:fill="505050"/>
          </w:tcPr>
          <w:p w:rsidR="00861483" w:rsidRPr="00861483" w:rsidRDefault="00861483" w:rsidP="00861483">
            <w:pPr>
              <w:spacing w:after="0" w:line="276" w:lineRule="auto"/>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OZNAKA I OPIS</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PLAN PRORAČUNA ZA 2022. GODINU</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PROJEKCIJA ZA 2023.</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PROJEKCIJA ZA 2024.</w:t>
            </w:r>
          </w:p>
        </w:tc>
      </w:tr>
      <w:tr w:rsidR="00861483" w:rsidRPr="00861483" w:rsidTr="00861483">
        <w:tc>
          <w:tcPr>
            <w:tcW w:w="6131" w:type="dxa"/>
            <w:shd w:val="clear" w:color="auto" w:fill="505050"/>
          </w:tcPr>
          <w:p w:rsidR="00861483" w:rsidRPr="00861483" w:rsidRDefault="00861483" w:rsidP="00861483">
            <w:pPr>
              <w:spacing w:after="0" w:line="276" w:lineRule="auto"/>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1</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3</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4</w:t>
            </w:r>
          </w:p>
        </w:tc>
      </w:tr>
      <w:tr w:rsidR="00861483" w:rsidRPr="00861483" w:rsidTr="00861483">
        <w:trPr>
          <w:trHeight w:val="540"/>
        </w:trPr>
        <w:tc>
          <w:tcPr>
            <w:tcW w:w="6131" w:type="dxa"/>
            <w:shd w:val="clear" w:color="auto" w:fill="FFC000"/>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RAZDJEL 001 Predstavnička i izvršna tijela</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355.000,00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373.100,00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392.000,00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GLAVA 00101 Predstavnička tijela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42.100,00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GLAVA 00102 Izvršna tijela - načelnik</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331.000,00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347.800,00</w:t>
            </w:r>
          </w:p>
        </w:tc>
      </w:tr>
      <w:tr w:rsidR="00861483" w:rsidRPr="00861483" w:rsidTr="00861483">
        <w:trPr>
          <w:trHeight w:val="540"/>
        </w:trPr>
        <w:tc>
          <w:tcPr>
            <w:tcW w:w="6131" w:type="dxa"/>
            <w:shd w:val="clear" w:color="auto" w:fill="FFC000"/>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RAZDJEL 002 Jedinstveni upravni odjel</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23.974.122,00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25.176.000,00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26.437.500,00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GLAVA 00201 Redovna djelatnost Jedinstvenog upravnog odjela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9.235.560,00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9.698.400,00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10.184.400,00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GLAVA 00202 Društvene djelatnosti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2.662.500,00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2.796.400,00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2.936.600,00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GLAVA 00203 Gospodarstvo i komunalna djelatnost</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8.678.000,00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9.112.200,00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9.568.300,00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GLAVA 00204 Proračunski korisnik: Dječji vrtić Bajka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3.398.062,00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3.569.000,00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3.748.200,00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UKUPNO RASHODI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24.329.122,00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25.549.100,00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26.829.500,00</w:t>
            </w:r>
          </w:p>
        </w:tc>
      </w:tr>
    </w:tbl>
    <w:p w:rsidR="00861483" w:rsidRPr="00861483" w:rsidRDefault="00861483" w:rsidP="00861483">
      <w:pPr>
        <w:spacing w:after="0" w:line="276" w:lineRule="auto"/>
        <w:rPr>
          <w:rFonts w:ascii="Times New Roman" w:hAnsi="Times New Roman" w:cs="Times New Roman"/>
          <w:sz w:val="18"/>
          <w:szCs w:val="18"/>
        </w:rPr>
      </w:pPr>
    </w:p>
    <w:p w:rsidR="00861483" w:rsidRPr="00861483" w:rsidRDefault="00861483" w:rsidP="00861483">
      <w:pPr>
        <w:spacing w:after="0" w:line="276" w:lineRule="auto"/>
        <w:rPr>
          <w:rFonts w:ascii="Times New Roman" w:hAnsi="Times New Roman" w:cs="Times New Roman"/>
          <w:sz w:val="20"/>
          <w:szCs w:val="20"/>
        </w:rPr>
      </w:pPr>
    </w:p>
    <w:p w:rsidR="00861483" w:rsidRPr="00861483" w:rsidRDefault="00861483" w:rsidP="00861483">
      <w:pPr>
        <w:spacing w:after="0" w:line="276" w:lineRule="auto"/>
        <w:rPr>
          <w:rFonts w:ascii="Times New Roman" w:hAnsi="Times New Roman" w:cs="Times New Roman"/>
          <w:sz w:val="20"/>
          <w:szCs w:val="20"/>
        </w:rPr>
      </w:pPr>
      <w:r w:rsidRPr="00861483">
        <w:rPr>
          <w:rFonts w:ascii="Times New Roman" w:hAnsi="Times New Roman" w:cs="Times New Roman"/>
          <w:sz w:val="20"/>
          <w:szCs w:val="20"/>
        </w:rPr>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861483" w:rsidRPr="00861483" w:rsidTr="00861483">
        <w:tc>
          <w:tcPr>
            <w:tcW w:w="6131" w:type="dxa"/>
            <w:shd w:val="clear" w:color="auto" w:fill="505050"/>
          </w:tcPr>
          <w:p w:rsidR="00861483" w:rsidRPr="00861483" w:rsidRDefault="00861483" w:rsidP="00861483">
            <w:pPr>
              <w:spacing w:after="0" w:line="276" w:lineRule="auto"/>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OZNAKA I OPIS</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PLAN PRORAČUNA ZA 2022. GODINU</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PROJEKCIJA ZA 2023.</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PROJEKCIJA ZA 2024.</w:t>
            </w:r>
          </w:p>
        </w:tc>
      </w:tr>
      <w:tr w:rsidR="00861483" w:rsidRPr="00861483" w:rsidTr="00861483">
        <w:tc>
          <w:tcPr>
            <w:tcW w:w="6131" w:type="dxa"/>
            <w:shd w:val="clear" w:color="auto" w:fill="505050"/>
          </w:tcPr>
          <w:p w:rsidR="00861483" w:rsidRPr="00861483" w:rsidRDefault="00861483" w:rsidP="00861483">
            <w:pPr>
              <w:spacing w:after="0" w:line="276" w:lineRule="auto"/>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1</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3</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4</w:t>
            </w:r>
          </w:p>
        </w:tc>
      </w:tr>
      <w:tr w:rsidR="00861483" w:rsidRPr="00861483" w:rsidTr="00861483">
        <w:trPr>
          <w:trHeight w:val="540"/>
        </w:trPr>
        <w:tc>
          <w:tcPr>
            <w:tcW w:w="6131" w:type="dxa"/>
            <w:shd w:val="clear" w:color="auto" w:fill="FFC000"/>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RAZDJEL 001 Predstavnička i izvršna tijela</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355.000,00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373.100,00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392.000,00</w:t>
            </w:r>
          </w:p>
        </w:tc>
      </w:tr>
      <w:tr w:rsidR="00861483" w:rsidRPr="00861483" w:rsidTr="00861483">
        <w:trPr>
          <w:trHeight w:val="540"/>
        </w:trPr>
        <w:tc>
          <w:tcPr>
            <w:tcW w:w="6131" w:type="dxa"/>
            <w:shd w:val="clear" w:color="auto" w:fill="FFC000"/>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GLAVA 00101 Predstavnička tijela</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40.000,00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42.100,00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44.200,00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42.100,00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44.200,00</w:t>
            </w: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1001 Program političkih stranaka</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40.000,00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42.100,00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44.200,00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lastRenderedPageBreak/>
              <w:t>AKTIVNOST A100101 Redovan rad predstavničkih tijela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0111 Izvršna i zakonodavna tijela</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26.300,00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27.600,00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26.300,00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27.600,00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329 Ostali nespomenuti rashodi poslovanja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A100102 Financiranje rada političkih stranaka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0111 Izvršna i zakonodavna tijela</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15.800,00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16.600,00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16.600,00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381 Tekuće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FFC000"/>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GLAVA 00102 Izvršna tijela - načelnik</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315.000,00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331.000,00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347.800,00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315.000,00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331.000,00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347.800,00</w:t>
            </w: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1002 Javna uprava i administracija</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315.000,00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331.000,00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347.800,00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A100201 Redovan rad izvršnog tijela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0111 Izvršna i zakonodavna tijela</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290.000,00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304.700,00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320.100,00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290.000,00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304.700,00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320.100,00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290.000,00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304.700,00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320.100,00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220.500,00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170.000,00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78.900,00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83.000,00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321 Naknade troškova zaposlenima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49.000,00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329 Ostali nespomenuti rashodi poslovanja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381 Tekuće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A100202 Dan Općine Strizivojna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0412 Opći poslovi vezani uz rad</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26.300,00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27.700,00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26.300,00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27.700,00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27.700,00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329 Ostali nespomenuti rashodi poslovanja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FFC000"/>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RAZDJEL 002 Jedinstveni upravni odjel</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23.974.122,00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25.176.000,00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26.437.500,00</w:t>
            </w:r>
          </w:p>
        </w:tc>
      </w:tr>
      <w:tr w:rsidR="00861483" w:rsidRPr="00861483" w:rsidTr="00861483">
        <w:trPr>
          <w:trHeight w:val="540"/>
        </w:trPr>
        <w:tc>
          <w:tcPr>
            <w:tcW w:w="6131" w:type="dxa"/>
            <w:shd w:val="clear" w:color="auto" w:fill="FFC000"/>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GLAVA 00201 Redovna djelatnost Jedinstvenog upravnog odjela</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9.235.560,00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9.698.400,00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10.184.400,00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1.894.460,00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1.990.200,00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2.090.500,00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47 Prihodi za posebne namjene - ostalo</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1.200,00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740.000,00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777.000,00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816.000,00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53 Pomoći od izvanproračunskih korisnika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157.500,00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165.400,00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6.450.000,00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6.772.500,00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7.111.200,00</w:t>
            </w: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1003 Javna uprava i administracija</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5.275.560,00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5.540.300,00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5.818.100,00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A100301 Administrativno, tehničko i stručno osoblje i materijalni troškovi</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0131 Opće usluge vezane uz službenike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893.360,00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938.700,00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986.300,00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893.360,00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938.700,00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986.300,00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893.360,00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938.700,00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986.300,00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437.400,00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459.300,00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482.300,00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lastRenderedPageBreak/>
              <w:t>312 Ostali rashodi za zaposlene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37.400,00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435.960,00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458.400,00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481.900,00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321 Naknade troškova zaposlenima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322 Rashodi za materijal i energiju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112.500,00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189.000,00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329 Ostali nespomenuti rashodi poslovanja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108.960,00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 xml:space="preserve">386 Kapitalne pomoći </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A100303 Financijski poslovi</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0112 Financijski i fiskalni poslovi</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3.916.100,00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4.112.000,00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4.317.600,00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316.100,00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332.000,00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348.600,00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66.100,00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69.500,00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34 Financijski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66.100,00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69.500,00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342 Kamate za primljene kredite i zajmove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343 Ostali financijski rashodi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36.100,00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5 Izdaci za financijsku imovinu i otplate zajmova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275.600,00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54 Izdaci za otplatu glavnice primljenih kredita i zajmova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275.600,00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547 Otplata glavnice primljenih zajmova od drugih razina vlasti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3.600.000,00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3.780.000,00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3.969.000,00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5 Izdaci za financijsku imovinu i otplate zajmova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3.780.000,00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3.969.000,00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54 Izdaci za otplatu glavnice primljenih kredita i zajmova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3.780.000,00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3.969.000,00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542 Otplata glavnice primljenih kredita i zajmova od kreditnih i ostalih financijskih institucija u javnom sektoru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A100304 Intelektualne usluge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0133 Ostale opće usluge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315.000,00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330.900,00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347.500,00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315.000,00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330.900,00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347.500,00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330.900,00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347.500,00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330.900,00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347.500,00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A100305 Javni radovi</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151.100,00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158.700,00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166.700,00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47 Prihodi za posebne namjene - ostalo</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1.200,00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1.200,00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1.200,00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322 Rashodi za materijal i energiju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53 Pomoći od izvanproračunskih korisnika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157.500,00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165.400,00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157.500,00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165.400,00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149.500,00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157.000,00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164.900,00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129.500,00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321 Naknade troškova zaposlenima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1004 Izgradnja i održavanje objekata u vlasništvu Općine</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2.350.000,00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2.467.500,00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2.591.000,00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A100401 Izgradnja objekata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062 Razvoj zajednice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1.050.000,00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1.102.600,00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945.000,00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992.300,00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945.000,00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992.300,00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945.000,00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992.300,00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lastRenderedPageBreak/>
              <w:t>AKTIVNOST A100402 Dodatna ulaganja i održavanje objekata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062 Razvoj zajednice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1.350.000,00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1.417.500,00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1.488.400,00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210.000,00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220.500,00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220.500,00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220.500,00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157.500,00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165.400,00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157.500,00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165.400,00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45 Rashodi za dodatna ulaganja na nefinancijskoj imovini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157.500,00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165.400,00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451 Dodatna ulaganja na građevinskim objektima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1.102.500,00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1.102.500,00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1.102.500,00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1012 Nabava i održavanje dugotrajne imovine</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1.610.000,00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1.690.600,00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1.775.300,00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A101202 Nabava opreme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062 Razvoj zajednice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380.000,00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399.100,00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419.200,00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84.100,00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88.400,00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84.100,00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88.400,00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84.100,00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88.400,00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422 Postrojenja i oprema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315.000,00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330.800,00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330.800,00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330.800,00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422 Postrojenja i oprema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A101203 Izrada prostornih planova i strateških dokumenata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062 Razvoj zajednice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520.000,00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546.000,00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573.300,00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84.000,00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88.200,00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84.000,00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88.200,00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84.000,00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88.200,00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426 Nematerijalna proizvedena imovina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190.000,00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199.500,00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209.500,00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199.500,00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209.500,00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199.500,00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209.500,00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426 Nematerijalna proizvedena imovina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262.500,00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275.600,00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275.600,00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275.600,00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426 Nematerijalna proizvedena imovina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A101205 Sustav e-groblje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062 Razvoj zajednice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10.500,00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11.000,00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A101206 Kupovina zemljišta i nekretnina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062 Razvoj zajednice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735.000,00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771.800,00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735.000,00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771.800,00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771.800,00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41 Rashodi za nabavu neproizvedene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367.500,00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385.900,00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411 Materijalna imovina - prirodna bogatstva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367.500,00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385.900,00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FFC000"/>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lastRenderedPageBreak/>
              <w:t>GLAVA 00202 Društvene djelatnosti</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2.662.500,00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2.796.400,00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2.936.600,00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1.567.500,00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1.646.200,00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1.728.700,00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51 Tekuće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63.000,00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66.200,00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54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1.050.400,00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1.103.100,00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81 Primici od zajmova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36.800,00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38.600,00</w:t>
            </w: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1008 Program javnih potreba u kulturi, sportu i religiji</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770.000,00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808.600,00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849.200,00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A100801 Djelatnost udruga u kulturi</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082 Službe kulture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73.500,00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77.200,00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73.500,00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77.200,00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77.200,00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77.200,00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381 Tekuće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A100802 Djelatnost udruga u sportu</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081 Službe rekreacije i sporta</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420.000,00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441.000,00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420.000,00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441.000,00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441.000,00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381 Tekuće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A100803 Djelatnost vjerskih zajednica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084 Religijske i druge službe zajednice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110.300,00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381 Tekuće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A100804 Djelatnost udruga civilnog društva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086 Rashodi za rekreaciju, kulturu i religiju koji nisu drugdje svrstani</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26.300,00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27.700,00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26.300,00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27.700,00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27.700,00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381 Tekuće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A100805 Manifestacije u Strizivojni</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0473 Turizam</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175.000,00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183.800,00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193.000,00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175.000,00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183.800,00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193.000,00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175.000,00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183.800,00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193.000,00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175.000,00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183.800,00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193.000,00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329 Ostali nespomenuti rashodi poslovanja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175.000,00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1009 Program socijalne skrbi</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630.000,00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661.600,00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694.800,00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A100901 Pomoć u novcu</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106 Stanovanje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630.000,00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661.500,00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540.000,00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567.000,00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595.300,00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540.000,00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567.000,00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595.300,00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147.000,00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154.300,00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372 Ostale naknade građanima i kućanstvima iz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441.000,00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382 Kapitalne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51 Tekuće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63.000,00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66.200,00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63.000,00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66.200,00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63.000,00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66.200,00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372 Ostale naknade građanima i kućanstvima iz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A100903 Humanitarna skrb i drugi interesi građana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31.600,00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33.300,00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lastRenderedPageBreak/>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31.600,00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33.300,00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372 Ostale naknade građanima i kućanstvima iz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1010 Program zaštite i spašavanja</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71.000,00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74.600,00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78.300,00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A101001 DVD</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032 Usluge protupožarne zaštite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68.300,00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71.700,00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68.300,00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71.700,00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68.300,00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71.700,00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68.300,00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71.700,00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381 Tekuće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A101003 Civilna zaštita i spašavanje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032 Usluge protupožarne zaštite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6.300,00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329 Ostali nespomenuti rashodi poslovanja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381 Tekuće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1011 Program obrazovanja</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191.500,00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201.200,00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211.200,00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A101102 Javne potrebe u školstvu- vrtić Nazaret</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0912 Osnovno obrazovanje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6.500,00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6.800,00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7.100,00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372 Ostale naknade građanima i kućanstvima iz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A101105 OŠ Strizivojna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0912 Osnovno obrazovanje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73.500,00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77.200,00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73.500,00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77.200,00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77.200,00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36 Pomoći dane u inozemstvo i unutar općeg proračuna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77.200,00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366 Pomoći proračunskim korisnicima drugih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A101107 Pripreme za maturu</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0912 Osnovno obrazovanje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15.800,00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16.600,00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16.600,00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A101108 Stipendiranje studenata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094 Visoka naobrazba</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105.100,00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110.300,00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68.300,00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71.700,00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68.300,00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71.700,00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68.300,00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71.700,00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372 Ostale naknade građanima i kućanstvima iz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81 Primici od zajmova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36.800,00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38.600,00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38.600,00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 Naknade građanima i kućanstvima na temelju osiguranja i druge naknade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38.600,00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372 Ostale naknade građanima i kućanstvima iz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1013 Projekt "Zaželi"</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1.000.000,00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1.050.400,00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1.103.100,00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A101301 Projekt "Zaželi"-Upravljanje projektima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102 Starost</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385.500,00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405.000,00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425.400,00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54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385.500,00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405.000,00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425.400,00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lastRenderedPageBreak/>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385.500,00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425.400,00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346.600,00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364.000,00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297.000,00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312 Ostali rashodi za zaposlene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58.400,00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61.400,00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321 Naknade troškova zaposlenima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12.500,00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322 Rashodi za materijal i energiju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329 Ostali nespomenuti rashodi poslovanja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A101302 Projekt "Zaželi" - promidžba i vidljivost</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102 Starost</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80.000,00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84.000,00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88.200,00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54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84.000,00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88.200,00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84.000,00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88.200,00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84.000,00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88.200,00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A101303 Projekt "Zaželi" - Edukacija i zapošljavanje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102 Starost</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534.500,00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561.400,00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589.500,00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54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534.500,00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561.400,00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589.500,00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514.500,00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540.400,00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567.400,00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444.500,00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466.900,00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490.200,00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312 Ostali rashodi za zaposlene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59.500,00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77.200,00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322 Rashodi za materijal i energiju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422 Postrojenja i oprema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FFC000"/>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GLAVA 00203 Gospodarstvo i komunalna djelatnost</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8.678.000,00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9.112.200,00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9.568.300,00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1.514.900,00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1.590.700,00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1.670.200,00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41 Komunalna naknada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210.100,00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220.600,00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42 Komunalni doprinos</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43 Legalizacija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16.600,00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44 Doprinosi za šume</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45 Koncesije</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46 Prihodi od poljoprivrednog zemljišta RH</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157.500,00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165.400,00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47 Prihodi za posebne namjene - ostalo</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4.100,00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4.500,00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2.210.000,00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2.320.500,00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2.436.700,00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53 Pomoći od izvanproračunskih korisnika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210.000,00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220.500,00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4.009.000,00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4.209.500,00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4.420.200,00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71 Prihodi od prodaje nefinancijske imovine</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260.000,00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273.000,00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286.700,00</w:t>
            </w: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1005 Program održavanja uređaja i objekata komunalne infrastrukture</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1.408.000,00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1.478.600,00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1.552.600,00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A100501 Održavanje nerazvrstanih cesta i poljskih puteva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0451 Cestovni promet</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670.000,00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703.600,00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738.900,00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73.500,00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77.200,00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77.200,00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77.200,00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43 Legalizacija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16.600,00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46 Prihodi od poljoprivrednog zemljišta RH</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113.750,00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119.500,00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125.500,00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113.750,00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119.500,00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125.500,00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113.750,00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119.500,00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125.500,00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lastRenderedPageBreak/>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113.750,00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53 Pomoći od izvanproračunskih korisnika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146.750,00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154.100,00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161.800,00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146.750,00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154.100,00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161.800,00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146.750,00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154.100,00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161.800,00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146.750,00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71 Prihodi od prodaje nefinancijske imovine</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224.500,00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235.700,00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247.500,00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224.500,00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235.700,00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247.500,00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224.500,00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235.700,00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247.500,00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224.500,00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A100502 Održavanje groblja i mrtvačnice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065 Istraživanje i razvoj stanovanja i komunalnih pogodnosti</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110.200,00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115.700,00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82.600,00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86.700,00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82.600,00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86.700,00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82.600,00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86.700,00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91.000,00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82.600,00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46 Prihodi od poljoprivrednog zemljišta RH</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22.300,00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23.400,00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24.600,00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23.400,00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24.600,00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23.400,00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24.600,00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22.300,00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47 Prihodi za posebne namjene - ostalo</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A100503 Održavanje objekata i javnih površina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065 Istraživanje i razvoj stanovanja i komunalnih pogodnosti</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528.000,00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554.400,00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582.100,00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528.000,00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554.400,00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582.100,00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528.000,00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554.400,00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582.100,00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488.000,00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512.400,00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538.000,00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488.000,00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36 Pomoći dane u inozemstvo i unutar općeg proračuna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363 Pomoći unutar općeg proračuna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A100504 Održavanje javne rasvjete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064 Ulična rasvjeta</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78.800,00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82.700,00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41 Komunalna naknada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78.800,00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82.700,00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78.800,00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82.700,00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78.800,00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82.700,00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322 Rashodi za materijal i energiju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A100505 Održavanje kanalske mreže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0455 Promet cjevovodima i ostali promet</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31.600,00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33.200,00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41 Komunalna naknada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26.300,00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27.600,00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45 Koncesije</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1006 Program izgradnje uređaja i objekata komunalne infrastrukture</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6.670.000,00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7.003.500,00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7.354.000,00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A100601 Objekti mrtvačnice i groblja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lastRenderedPageBreak/>
              <w:t>Funkcija 066 Rashodi vezani uz stanovanje i kom. pogodnosti koji nisu drugdje svrstani</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lastRenderedPageBreak/>
              <w:t>500.000,00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525.000,00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551.400,00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41 Komunalna naknada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44 Doprinosi za šume</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270.000,00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283.500,00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297.700,00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283.500,00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297.700,00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283.500,00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297.700,00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71 Prihodi od prodaje nefinancijske imovine</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31.500,00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33.100,00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A100604 Nerazvrstane ceste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0451 Cestovni promet</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1.050.000,00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1.102.600,00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735.000,00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771.800,00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771.800,00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735.000,00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771.800,00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315.000,00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330.800,00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330.800,00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330.800,00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A100605 Vodovod, toplovod, kanalizacija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0455 Promet cjevovodima i ostali promet</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1.220.000,00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1.281.000,00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1.345.000,00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6.300,00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6.600,00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6.600,00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42 Komunalni doprinos</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47 Prihodi za posebne namjene - ostalo</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4.200,00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94.500,00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99.200,00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94.500,00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99.200,00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94.500,00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99.200,00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1.110.000,00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1.165.500,00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1.223.800,00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1.110.000,00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1.165.500,00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1.223.800,00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1.110.000,00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1.165.500,00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1.223.800,00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1.110.000,00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A100606 Javna rasvjeta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064 Ulična rasvjeta</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420.000,00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441.000,00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80.550,00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84.600,00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88.800,00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80.550,00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84.600,00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88.800,00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80.550,00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84.600,00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88.800,00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80.550,00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lastRenderedPageBreak/>
              <w:t>IZVOR 46 Prihodi od poljoprivrednog zemljišta RH</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13.950,00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14.600,00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15.300,00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13.950,00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13.950,00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13.950,00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315.000,00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330.800,00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330.800,00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330.800,00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71 Prihodi od prodaje nefinancijske imovine</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A100607 Izgradnja staza, ugibališta i uređenje parkirališta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0451 Cestovni promet</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1.500.000,00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1.575.000,00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1.653.900,00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97.750,00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102.600,00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107.700,00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97.750,00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102.600,00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107.700,00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97.750,00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102.600,00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107.700,00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97.750,00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472.500,00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496.200,00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472.500,00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496.200,00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472.500,00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496.200,00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952.250,00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999.900,00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952.250,00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999.900,00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952.250,00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999.900,00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952.250,00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A100609 Mobilno reciklažno dvorište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051 Gospodarenje otpadom</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110.200,00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52.500,00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55.100,00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53 Pomoći od izvanproračunskih korisnika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52.500,00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55.100,00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422 Postrojenja i oprema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A100610 Poduzetnička zona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049 Ekonomski poslovi koji nisu drugdje svrstani</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525.000,00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551.300,00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525.000,00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551.300,00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525.000,00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551.300,00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525.000,00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551.300,00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A100611 Dječje igralište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062 Razvoj zajednice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450.000,00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472.500,00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496.100,00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52 Kapitalne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420.000,00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441.000,00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441.000,00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422 Postrojenja i oprema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53 Pomoći od izvanproračunskih korisnika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52.500,00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55.100,00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52.500,00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422 Postrojenja i oprema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A100615 Industrijska zona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062 Razvoj zajednice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1.050.000,00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1.102.500,00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55 Kapitalne pomoći temeljem prijenosa sredstava EU</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1.102.500,00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1.102.500,00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lastRenderedPageBreak/>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1.102.500,00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421 Građevinski objekti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1007 Ostale komunalne djelatnosti</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270.000,00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283.600,00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297.800,00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A100701 Ostale komunalne djelatnosti</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056 Poslovi i usluge zaštite okoliša koji nisu drugdje svrstani</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180.000,00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189.000,00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198.500,00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180.000,00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189.000,00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198.500,00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180.000,00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189.000,00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198.500,00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180.000,00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189.000,00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198.500,00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180.000,00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A100702 Veterinarske usluge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056 Poslovi i usluge zaštite okoliša koji nisu drugdje svrstani</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90.000,00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94.600,00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99.300,00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94.600,00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99.300,00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94.600,00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99.300,00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94.600,00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99.300,00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1014 Program razvoja poduzetništva</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330.000,00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346.500,00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363.900,00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A101401 Kapitalne pomoći obrtnicima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062 Razvoj zajednice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315.000,00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330.800,00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315.000,00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330.800,00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330.800,00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330.800,00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 xml:space="preserve">386 Kapitalne pomoći </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A101402 Tekuće pomoći poduzetnicima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062 Razvoj zajednice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31.500,00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33.100,00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31.500,00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33.100,00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 Ostali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31.500,00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33.100,00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381 Tekuće donacije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FFC000"/>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GLAVA 00204 Proračunski korisnik: Dječji vrtić Bajka</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3.398.062,00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3.569.000,00</w:t>
            </w:r>
          </w:p>
        </w:tc>
        <w:tc>
          <w:tcPr>
            <w:tcW w:w="1300" w:type="dxa"/>
            <w:shd w:val="clear" w:color="auto" w:fill="FFC000"/>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3.748.200,00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1.180.540,00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1.239.800,00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1.301.900,00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12 OPĆI PRIHODI I PRIMICI EU -ZAPOSLENI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973.000,00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1.021.600,00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1.072.700,00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13 OPĆI PRIHODI I PRIMICI EU- PROMIDŽBA I VIDLJIVOST</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14 OPĆI PRIHODI I PRIMICI EU- UPRAVLJANJE PROJEKTOM I ADMINISTRACIJA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672.000,00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705.700,00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741.000,00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31 Vlastiti prihodi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4.002,00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4.200,00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4.400,00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47 Prihodi za posebne namjene - ostalo</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382.500,00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402.400,00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423.000,00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51 Tekuće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10.020,00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11.100,00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53 Pomoći od izvanproračunskih korisnika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76.000,00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79.800,00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83.800,00</w:t>
            </w:r>
          </w:p>
        </w:tc>
      </w:tr>
      <w:tr w:rsidR="00861483" w:rsidRPr="00861483" w:rsidTr="00861483">
        <w:trPr>
          <w:trHeight w:val="540"/>
        </w:trPr>
        <w:tc>
          <w:tcPr>
            <w:tcW w:w="6131" w:type="dxa"/>
            <w:shd w:val="clear" w:color="auto" w:fill="17365D"/>
            <w:vAlign w:val="center"/>
          </w:tcPr>
          <w:p w:rsidR="00861483" w:rsidRPr="00861483" w:rsidRDefault="00861483" w:rsidP="00861483">
            <w:pPr>
              <w:spacing w:after="0" w:line="276" w:lineRule="auto"/>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PROGRAM 1015 Predškolski odgoj i obrazovanje</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3.398.062,00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3.569.000,00</w:t>
            </w:r>
          </w:p>
        </w:tc>
        <w:tc>
          <w:tcPr>
            <w:tcW w:w="1300" w:type="dxa"/>
            <w:shd w:val="clear" w:color="auto" w:fill="17365D"/>
            <w:vAlign w:val="center"/>
          </w:tcPr>
          <w:p w:rsidR="00861483" w:rsidRPr="00861483" w:rsidRDefault="00861483" w:rsidP="00861483">
            <w:pPr>
              <w:spacing w:after="0" w:line="276" w:lineRule="auto"/>
              <w:jc w:val="right"/>
              <w:rPr>
                <w:rFonts w:ascii="Times New Roman" w:hAnsi="Times New Roman" w:cs="Times New Roman"/>
                <w:b/>
                <w:color w:val="FFFFFF"/>
                <w:sz w:val="18"/>
                <w:szCs w:val="18"/>
              </w:rPr>
            </w:pPr>
            <w:r w:rsidRPr="00861483">
              <w:rPr>
                <w:rFonts w:ascii="Times New Roman" w:hAnsi="Times New Roman" w:cs="Times New Roman"/>
                <w:b/>
                <w:color w:val="FFFFFF"/>
                <w:sz w:val="18"/>
                <w:szCs w:val="18"/>
              </w:rPr>
              <w:t>3.748.200,00</w:t>
            </w: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A101501 Redovna djelatnost Dječjeg vrtića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0911 Predškolsko obrazovanje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1.025.500,00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1.076.900,00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1.130.800,00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949.500,00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997.100,00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1.047.000,00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949.500,00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997.100,00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1.047.000,00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949.500,00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997.100,00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1.047.000,00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770.000,00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312 Ostali rashodi za zaposlene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135.000,00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53 Pomoći od izvanproračunskih korisnika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76.000,00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79.800,00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83.800,00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76.000,00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79.800,00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83.800,00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76.000,00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79.800,00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83.800,00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76.000,00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lastRenderedPageBreak/>
              <w:t>AKTIVNOST A101502 Redovna djelatnost - iznad standarda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0911 Predškolsko obrazovanje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106.110,00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111.500,00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117.100,00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106.110,00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111.500,00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117.100,00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106.110,00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111.500,00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117.100,00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106.110,00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111.500,00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117.100,00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54.000,00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312 Ostali rashodi za zaposlene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43.200,00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8.910,00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A101503 Materijalni i ostali rashodi</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0911 Predškolsko obrazovanje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482.502,00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507.200,00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532.900,00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322 Rashodi za materijal i energiju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31 Vlastiti prihodi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4.002,00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4.200,00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4.002,00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4.002,00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322 Rashodi za materijal i energiju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4.002,00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47 Prihodi za posebne namjene - ostalo</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378.500,00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398.000,00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418.200,00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378.500,00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398.000,00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418.200,00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375.500,00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394.800,00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414.800,00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321 Naknade troškova zaposlenima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37.500,00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322 Rashodi za materijal i energiju</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173.000,00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119.000,00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329 Ostali nespomenuti rashodi poslovanja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46.000,00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34 Financijski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3.200,00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3.400,00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343 Ostali financijski rashodi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A101504 Nabava opreme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0911 Predškolsko obrazovanje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4.400,00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4.800,00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47 Prihodi za posebne namjene - ostalo</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4.400,00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4.800,00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4.800,00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4.800,00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422 Postrojenja i oprema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424 Knjige, umjetnička djela i ostale izložbene vrijednosti</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A101505 Predškola</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0911 Predškolsko obrazovanje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34.950,00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36.700,00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38.600,00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11 Opći prihodi i primici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24.930,00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26.200,00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27.500,00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24.930,00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26.200,00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24.930,00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26.200,00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27.500,00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21.400,00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3.530,00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51 Tekuće pomoći iz drugih proračuna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10.020,00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10.020,00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11.100,00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10.020,00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8.600,00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1.420,00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A101506 Produljeni boravak-"Poslijepodne iz bajke"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0911 Predškolsko obrazovanje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973.000,00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1.021.600,00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1.072.700,00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12 OPĆI PRIHODI I PRIMICI EU -ZAPOSLENI</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973.000,00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1.021.600,00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1.072.700,00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783.000,00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822.100,00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863.200,00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743.000,00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780.100,00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819.100,00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590.000,00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312 Ostali rashodi za zaposlene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98.000,00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42.000,00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44.100,00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321 Naknade troškova zaposlenima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lastRenderedPageBreak/>
              <w:t>4 Rashodi za nabavu nefinancijske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199.500,00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209.500,00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 Rashodi za nabavu proizvedene dugotrajne imovine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199.500,00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209.500,00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422 Postrojenja i oprema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423 Prijevozna sredstva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A101507 Promidžba i vidljivost -"Poslijepodne iz bajke"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0911 Predškolsko obrazovanje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100.000,00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105.000,00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110.300,00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13 OPĆI PRIHODI I PRIMICI EU- PROMIDŽBA I VIDLJIVOST</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100.000,00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105.000,00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110.300,00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100.000,00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rPr>
          <w:trHeight w:val="540"/>
        </w:trPr>
        <w:tc>
          <w:tcPr>
            <w:tcW w:w="6131" w:type="dxa"/>
            <w:shd w:val="clear" w:color="auto" w:fill="DAE8F2"/>
            <w:vAlign w:val="center"/>
          </w:tcPr>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AKTIVNOST A101508 Upravljanje projektom i administracija- "Poslijepodne iz bajke"</w:t>
            </w:r>
          </w:p>
          <w:p w:rsidR="00861483" w:rsidRPr="00861483" w:rsidRDefault="00861483" w:rsidP="00861483">
            <w:pPr>
              <w:spacing w:after="0" w:line="276" w:lineRule="auto"/>
              <w:rPr>
                <w:rFonts w:ascii="Times New Roman" w:hAnsi="Times New Roman" w:cs="Times New Roman"/>
                <w:b/>
                <w:sz w:val="18"/>
                <w:szCs w:val="18"/>
              </w:rPr>
            </w:pPr>
            <w:r w:rsidRPr="00861483">
              <w:rPr>
                <w:rFonts w:ascii="Times New Roman" w:hAnsi="Times New Roman" w:cs="Times New Roman"/>
                <w:b/>
                <w:sz w:val="18"/>
                <w:szCs w:val="18"/>
              </w:rPr>
              <w:t>Funkcija 0911 Predškolsko obrazovanje</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672.000,00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705.700,00</w:t>
            </w:r>
          </w:p>
        </w:tc>
        <w:tc>
          <w:tcPr>
            <w:tcW w:w="1300" w:type="dxa"/>
            <w:shd w:val="clear" w:color="auto" w:fill="DAE8F2"/>
            <w:vAlign w:val="center"/>
          </w:tcPr>
          <w:p w:rsidR="00861483" w:rsidRPr="00861483" w:rsidRDefault="00861483" w:rsidP="00861483">
            <w:pPr>
              <w:spacing w:after="0" w:line="276" w:lineRule="auto"/>
              <w:jc w:val="right"/>
              <w:rPr>
                <w:rFonts w:ascii="Times New Roman" w:hAnsi="Times New Roman" w:cs="Times New Roman"/>
                <w:b/>
                <w:sz w:val="18"/>
                <w:szCs w:val="18"/>
              </w:rPr>
            </w:pPr>
            <w:r w:rsidRPr="00861483">
              <w:rPr>
                <w:rFonts w:ascii="Times New Roman" w:hAnsi="Times New Roman" w:cs="Times New Roman"/>
                <w:b/>
                <w:sz w:val="18"/>
                <w:szCs w:val="18"/>
              </w:rPr>
              <w:t>741.000,00</w:t>
            </w:r>
          </w:p>
        </w:tc>
      </w:tr>
      <w:tr w:rsidR="00861483" w:rsidRPr="00861483" w:rsidTr="00861483">
        <w:tc>
          <w:tcPr>
            <w:tcW w:w="6131" w:type="dxa"/>
            <w:shd w:val="clear" w:color="auto" w:fill="CBFFCB"/>
          </w:tcPr>
          <w:p w:rsidR="00861483" w:rsidRPr="00861483" w:rsidRDefault="00861483" w:rsidP="00861483">
            <w:pPr>
              <w:spacing w:after="0" w:line="276" w:lineRule="auto"/>
              <w:rPr>
                <w:rFonts w:ascii="Times New Roman" w:hAnsi="Times New Roman" w:cs="Times New Roman"/>
                <w:sz w:val="16"/>
                <w:szCs w:val="18"/>
              </w:rPr>
            </w:pPr>
            <w:r w:rsidRPr="00861483">
              <w:rPr>
                <w:rFonts w:ascii="Times New Roman" w:hAnsi="Times New Roman" w:cs="Times New Roman"/>
                <w:sz w:val="16"/>
                <w:szCs w:val="18"/>
              </w:rPr>
              <w:t>IZVOR 14 OPĆI PRIHODI I PRIMICI EU- UPRAVLJANJE PROJEKTOM I ADMINISTRACIJA</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672.000,00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705.700,00</w:t>
            </w:r>
          </w:p>
        </w:tc>
        <w:tc>
          <w:tcPr>
            <w:tcW w:w="1300" w:type="dxa"/>
            <w:shd w:val="clear" w:color="auto" w:fill="CBFFCB"/>
          </w:tcPr>
          <w:p w:rsidR="00861483" w:rsidRPr="00861483" w:rsidRDefault="00861483" w:rsidP="00861483">
            <w:pPr>
              <w:spacing w:after="0" w:line="276" w:lineRule="auto"/>
              <w:jc w:val="right"/>
              <w:rPr>
                <w:rFonts w:ascii="Times New Roman" w:hAnsi="Times New Roman" w:cs="Times New Roman"/>
                <w:sz w:val="16"/>
                <w:szCs w:val="18"/>
              </w:rPr>
            </w:pPr>
            <w:r w:rsidRPr="00861483">
              <w:rPr>
                <w:rFonts w:ascii="Times New Roman" w:hAnsi="Times New Roman" w:cs="Times New Roman"/>
                <w:sz w:val="16"/>
                <w:szCs w:val="18"/>
              </w:rPr>
              <w:t>741.000,00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 Rashodi poslovanja</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672.000,00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705.700,00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741.000,00</w:t>
            </w: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 Rashodi za zaposlene</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205.000,00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215.300,00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226.100,00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311 Plaće (Bruto)</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169.000,00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313 Doprinosi na plaće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36.000,00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F2F2F2"/>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 Materijalni rashodi</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467.000,00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490.400,00</w:t>
            </w:r>
          </w:p>
        </w:tc>
        <w:tc>
          <w:tcPr>
            <w:tcW w:w="1300" w:type="dxa"/>
            <w:shd w:val="clear" w:color="auto" w:fill="F2F2F2"/>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514.900,00</w:t>
            </w: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321 Naknade troškova zaposlenima</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15.000,00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tcPr>
          <w:p w:rsidR="00861483" w:rsidRPr="00861483" w:rsidRDefault="00861483" w:rsidP="00861483">
            <w:pPr>
              <w:spacing w:after="0" w:line="276" w:lineRule="auto"/>
              <w:rPr>
                <w:rFonts w:ascii="Times New Roman" w:hAnsi="Times New Roman" w:cs="Times New Roman"/>
                <w:sz w:val="18"/>
                <w:szCs w:val="18"/>
              </w:rPr>
            </w:pPr>
            <w:r w:rsidRPr="00861483">
              <w:rPr>
                <w:rFonts w:ascii="Times New Roman" w:hAnsi="Times New Roman" w:cs="Times New Roman"/>
                <w:sz w:val="18"/>
                <w:szCs w:val="18"/>
              </w:rPr>
              <w:t>323 Rashodi za usluge</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r w:rsidRPr="00861483">
              <w:rPr>
                <w:rFonts w:ascii="Times New Roman" w:hAnsi="Times New Roman" w:cs="Times New Roman"/>
                <w:sz w:val="18"/>
                <w:szCs w:val="18"/>
              </w:rPr>
              <w:t>452.000,00</w:t>
            </w: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c>
          <w:tcPr>
            <w:tcW w:w="1300" w:type="dxa"/>
          </w:tcPr>
          <w:p w:rsidR="00861483" w:rsidRPr="00861483" w:rsidRDefault="00861483" w:rsidP="00861483">
            <w:pPr>
              <w:spacing w:after="0" w:line="276" w:lineRule="auto"/>
              <w:jc w:val="right"/>
              <w:rPr>
                <w:rFonts w:ascii="Times New Roman" w:hAnsi="Times New Roman" w:cs="Times New Roman"/>
                <w:sz w:val="18"/>
                <w:szCs w:val="18"/>
              </w:rPr>
            </w:pPr>
          </w:p>
        </w:tc>
      </w:tr>
      <w:tr w:rsidR="00861483" w:rsidRPr="00861483" w:rsidTr="00861483">
        <w:tc>
          <w:tcPr>
            <w:tcW w:w="6131" w:type="dxa"/>
            <w:shd w:val="clear" w:color="auto" w:fill="505050"/>
          </w:tcPr>
          <w:p w:rsidR="00861483" w:rsidRPr="00861483" w:rsidRDefault="00861483" w:rsidP="00861483">
            <w:pPr>
              <w:spacing w:after="0" w:line="276" w:lineRule="auto"/>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UKUPNO RASHODI</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24.329.122,00</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25.549.100,00</w:t>
            </w:r>
          </w:p>
        </w:tc>
        <w:tc>
          <w:tcPr>
            <w:tcW w:w="1300" w:type="dxa"/>
            <w:shd w:val="clear" w:color="auto" w:fill="505050"/>
          </w:tcPr>
          <w:p w:rsidR="00861483" w:rsidRPr="00861483" w:rsidRDefault="00861483" w:rsidP="00861483">
            <w:pPr>
              <w:spacing w:after="0" w:line="276" w:lineRule="auto"/>
              <w:jc w:val="right"/>
              <w:rPr>
                <w:rFonts w:ascii="Times New Roman" w:hAnsi="Times New Roman" w:cs="Times New Roman"/>
                <w:b/>
                <w:color w:val="FFFFFF"/>
                <w:sz w:val="16"/>
                <w:szCs w:val="18"/>
              </w:rPr>
            </w:pPr>
            <w:r w:rsidRPr="00861483">
              <w:rPr>
                <w:rFonts w:ascii="Times New Roman" w:hAnsi="Times New Roman" w:cs="Times New Roman"/>
                <w:b/>
                <w:color w:val="FFFFFF"/>
                <w:sz w:val="16"/>
                <w:szCs w:val="18"/>
              </w:rPr>
              <w:t>26.829.500,00</w:t>
            </w:r>
          </w:p>
        </w:tc>
      </w:tr>
    </w:tbl>
    <w:p w:rsidR="00861483" w:rsidRPr="00861483" w:rsidRDefault="00861483" w:rsidP="00861483">
      <w:pPr>
        <w:spacing w:after="0" w:line="276" w:lineRule="auto"/>
        <w:jc w:val="center"/>
        <w:rPr>
          <w:rFonts w:ascii="Times New Roman" w:hAnsi="Times New Roman" w:cs="Times New Roman"/>
          <w:b/>
          <w:bCs/>
          <w:sz w:val="20"/>
          <w:szCs w:val="20"/>
        </w:rPr>
      </w:pPr>
    </w:p>
    <w:p w:rsidR="00861483" w:rsidRPr="00861483" w:rsidRDefault="00861483" w:rsidP="00861483">
      <w:pPr>
        <w:spacing w:after="0" w:line="276" w:lineRule="auto"/>
        <w:jc w:val="center"/>
        <w:rPr>
          <w:rFonts w:ascii="Times New Roman" w:hAnsi="Times New Roman" w:cs="Times New Roman"/>
          <w:b/>
          <w:bCs/>
          <w:sz w:val="20"/>
          <w:szCs w:val="20"/>
        </w:rPr>
      </w:pPr>
      <w:r w:rsidRPr="00861483">
        <w:rPr>
          <w:rFonts w:ascii="Times New Roman" w:hAnsi="Times New Roman" w:cs="Times New Roman"/>
          <w:b/>
          <w:bCs/>
          <w:sz w:val="20"/>
          <w:szCs w:val="20"/>
        </w:rPr>
        <w:t>Članak 4.</w:t>
      </w:r>
    </w:p>
    <w:p w:rsidR="00861483" w:rsidRPr="00861483" w:rsidRDefault="00861483" w:rsidP="00861483">
      <w:pPr>
        <w:widowControl w:val="0"/>
        <w:tabs>
          <w:tab w:val="left" w:pos="90"/>
        </w:tabs>
        <w:autoSpaceDE w:val="0"/>
        <w:autoSpaceDN w:val="0"/>
        <w:adjustRightInd w:val="0"/>
        <w:spacing w:before="15" w:after="200" w:line="276" w:lineRule="auto"/>
        <w:rPr>
          <w:rFonts w:ascii="Times New Roman" w:hAnsi="Times New Roman" w:cs="Times New Roman"/>
          <w:sz w:val="20"/>
          <w:szCs w:val="20"/>
        </w:rPr>
      </w:pPr>
      <w:r w:rsidRPr="00861483">
        <w:rPr>
          <w:rFonts w:ascii="Tahoma" w:hAnsi="Tahoma" w:cs="Tahoma"/>
          <w:color w:val="000000"/>
        </w:rPr>
        <w:t xml:space="preserve">             </w:t>
      </w:r>
      <w:r w:rsidRPr="00861483">
        <w:rPr>
          <w:rFonts w:ascii="Times New Roman" w:hAnsi="Times New Roman" w:cs="Times New Roman"/>
          <w:sz w:val="20"/>
          <w:szCs w:val="20"/>
        </w:rPr>
        <w:t>Proračun Općine Strizivojna za 2022. godinu s pripadajućim projekcijama stupa na snagu 01. siječnja 2022. godine, a objavit će se u "Službenom glasniku" i na internet stranicama Općine Strizivojna.</w:t>
      </w:r>
    </w:p>
    <w:p w:rsidR="00861483" w:rsidRPr="00861483" w:rsidRDefault="00861483" w:rsidP="00861483">
      <w:pPr>
        <w:spacing w:after="0" w:line="276" w:lineRule="auto"/>
        <w:rPr>
          <w:rFonts w:ascii="Times New Roman" w:hAnsi="Times New Roman"/>
          <w:b/>
          <w:bCs/>
          <w:sz w:val="18"/>
          <w:szCs w:val="18"/>
        </w:rPr>
      </w:pPr>
    </w:p>
    <w:p w:rsidR="00861483" w:rsidRPr="00861483" w:rsidRDefault="00861483" w:rsidP="00861483">
      <w:pPr>
        <w:spacing w:after="0" w:line="276" w:lineRule="auto"/>
        <w:contextualSpacing/>
        <w:rPr>
          <w:rFonts w:ascii="Times New Roman" w:eastAsia="Times New Roman" w:hAnsi="Times New Roman" w:cs="Times New Roman"/>
          <w:b/>
          <w:bCs/>
          <w:kern w:val="2"/>
          <w:sz w:val="20"/>
          <w:szCs w:val="20"/>
          <w:lang w:eastAsia="hr-HR"/>
        </w:rPr>
      </w:pPr>
    </w:p>
    <w:p w:rsidR="00861483" w:rsidRPr="00861483" w:rsidRDefault="00861483" w:rsidP="00861483">
      <w:pPr>
        <w:spacing w:after="0" w:line="276" w:lineRule="auto"/>
        <w:jc w:val="right"/>
        <w:rPr>
          <w:rFonts w:ascii="Times New Roman" w:hAnsi="Times New Roman" w:cs="Times New Roman"/>
        </w:rPr>
      </w:pPr>
      <w:r w:rsidRPr="00861483">
        <w:rPr>
          <w:rFonts w:ascii="Times New Roman" w:hAnsi="Times New Roman" w:cs="Times New Roman"/>
        </w:rPr>
        <w:t>Predsjednik Općinskog vijeća</w:t>
      </w:r>
    </w:p>
    <w:p w:rsidR="00861483" w:rsidRDefault="00861483" w:rsidP="00861483">
      <w:pPr>
        <w:spacing w:after="0" w:line="276" w:lineRule="auto"/>
        <w:jc w:val="right"/>
        <w:rPr>
          <w:rFonts w:ascii="Times New Roman" w:hAnsi="Times New Roman" w:cs="Times New Roman"/>
        </w:rPr>
      </w:pPr>
      <w:r w:rsidRPr="00861483">
        <w:rPr>
          <w:rFonts w:ascii="Times New Roman" w:hAnsi="Times New Roman" w:cs="Times New Roman"/>
        </w:rPr>
        <w:t>Ivana Dadić, mag.prim.educ.,v.r.</w:t>
      </w: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6B3241" w:rsidP="00861483">
      <w:pPr>
        <w:spacing w:after="0" w:line="276" w:lineRule="auto"/>
        <w:jc w:val="right"/>
        <w:rPr>
          <w:rFonts w:ascii="Times New Roman" w:hAnsi="Times New Roman" w:cs="Times New Roman"/>
        </w:rPr>
      </w:pPr>
    </w:p>
    <w:p w:rsidR="006B3241" w:rsidRDefault="00036F6F" w:rsidP="00036F6F">
      <w:pPr>
        <w:spacing w:after="0" w:line="276" w:lineRule="auto"/>
        <w:jc w:val="both"/>
        <w:rPr>
          <w:rFonts w:ascii="Times New Roman" w:hAnsi="Times New Roman" w:cs="Times New Roman"/>
        </w:rPr>
      </w:pPr>
      <w:r>
        <w:rPr>
          <w:rFonts w:ascii="Times New Roman" w:hAnsi="Times New Roman" w:cs="Times New Roman"/>
        </w:rPr>
        <w:t xml:space="preserve">                            </w:t>
      </w:r>
      <w:r w:rsidRPr="00015386">
        <w:rPr>
          <w:noProof/>
          <w:lang w:eastAsia="hr-HR"/>
        </w:rPr>
        <w:drawing>
          <wp:inline distT="0" distB="0" distL="0" distR="0" wp14:anchorId="6D117FC4" wp14:editId="535F7405">
            <wp:extent cx="381000" cy="498475"/>
            <wp:effectExtent l="0" t="0" r="0" b="0"/>
            <wp:docPr id="266" name="Slika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036F6F" w:rsidP="00861483">
      <w:pPr>
        <w:spacing w:after="0" w:line="276" w:lineRule="auto"/>
        <w:jc w:val="right"/>
        <w:rPr>
          <w:rFonts w:ascii="Times New Roman" w:hAnsi="Times New Roman" w:cs="Times New Roman"/>
        </w:rPr>
      </w:pPr>
      <w:r w:rsidRPr="00861483">
        <w:rPr>
          <w:rFonts w:ascii="Times New Roman" w:eastAsia="Times New Roman" w:hAnsi="Times New Roman" w:cs="Times New Roman"/>
          <w:noProof/>
          <w:sz w:val="20"/>
          <w:szCs w:val="20"/>
          <w:lang w:eastAsia="hr-HR"/>
        </w:rPr>
        <mc:AlternateContent>
          <mc:Choice Requires="wps">
            <w:drawing>
              <wp:anchor distT="0" distB="0" distL="0" distR="0" simplePos="0" relativeHeight="251692032" behindDoc="0" locked="0" layoutInCell="1" allowOverlap="1" wp14:anchorId="3C98A253" wp14:editId="469825A4">
                <wp:simplePos x="0" y="0"/>
                <wp:positionH relativeFrom="margin">
                  <wp:posOffset>-19050</wp:posOffset>
                </wp:positionH>
                <wp:positionV relativeFrom="paragraph">
                  <wp:posOffset>245110</wp:posOffset>
                </wp:positionV>
                <wp:extent cx="2529840" cy="663575"/>
                <wp:effectExtent l="0" t="0" r="3810" b="3175"/>
                <wp:wrapTopAndBottom/>
                <wp:docPr id="206" name="Tekstni okvir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861483">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861483">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861483">
                            <w:pPr>
                              <w:autoSpaceDE w:val="0"/>
                              <w:autoSpaceDN w:val="0"/>
                              <w:adjustRightInd w:val="0"/>
                              <w:spacing w:after="0" w:line="240" w:lineRule="auto"/>
                              <w:jc w:val="center"/>
                              <w:rPr>
                                <w:rFonts w:cs="Times New Roman"/>
                                <w:b/>
                                <w:bCs/>
                                <w:sz w:val="20"/>
                                <w:szCs w:val="20"/>
                              </w:rPr>
                            </w:pPr>
                            <w:r>
                              <w:rPr>
                                <w:rFonts w:cs="Times New Roman"/>
                                <w:b/>
                                <w:bCs/>
                                <w:sz w:val="20"/>
                                <w:szCs w:val="20"/>
                              </w:rPr>
                              <w:t>OPĆINA STRIZIVOJNA</w:t>
                            </w:r>
                          </w:p>
                          <w:p w:rsidR="006B3241" w:rsidRDefault="006B3241" w:rsidP="00861483">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86148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8A253" id="Tekstni okvir 206" o:spid="_x0000_s1050" type="#_x0000_t202" style="position:absolute;left:0;text-align:left;margin-left:-1.5pt;margin-top:19.3pt;width:199.2pt;height:52.25pt;z-index:251692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mxKgIAACwEAAAOAAAAZHJzL2Uyb0RvYy54bWysU9tu2zAMfR+wfxD0vtjx4jQx4hRdugwD&#10;ugvQ7gNkWY6FSKInKbGzry8lp2m2vQ3zg0Ca5NHhIbW6HbQiR2GdBFPS6SSlRBgOtTS7kv542r5b&#10;UOI8MzVTYERJT8LR2/XbN6u+K0QGLahaWIIgxhV9V9LW+65IEsdboZmbQCcMBhuwmnl07S6pLesR&#10;XaskS9N50oOtOwtcOId/78cgXUf8phHcf2saJzxRJUVuPp42nlU4k/WKFTvLulbyMw32Dyw0kwYv&#10;vUDdM8/Iwcq/oLTkFhw0fsJBJ9A0kovYA3YzTf/o5rFlnYi9oDiuu8jk/h8s/3r8bomsS5qlc0oM&#10;0zikJ7F33kgC+6O0JARQpr5zBWY/dpjvhw8w4Lhjy657AL53xMCmZWYn7qyFvhWsRprTUJlclY44&#10;LoBU/Reo8TZ28BCBhsbqoCGqQhAdx3W6jEgMnnD8meXZcjHDEMfYfP4+v8njFax4qe6s858EaBKM&#10;klpcgYjOjg/OBzaseEkJlzlQst5KpaJjd9VGWXJkuC7b+J3Rf0tThvQlXeZZHpENhPq4SVp6XGcl&#10;dUkXafhCOSuCGh9NHW3PpBptZKLMWZ6gyKiNH6phHMgsFAftKqhPKJiFcX3xuaHRgv1FSY+rW1L3&#10;88CsoER9Nij6cjoLCvnozPKbDB17HamuI8xwhCqpp2Q0Nz6+j8DbwB0Op5FRt1cmZ864klHO8/MJ&#10;O3/tx6zXR75+BgAA//8DAFBLAwQUAAYACAAAACEAmHDSx94AAAAJAQAADwAAAGRycy9kb3ducmV2&#10;LnhtbEyPwW7CMBBE75X6D9ZW6qUChyYECHFQW6lVr1A+YBMvSUS8jmJDwt/XPZXjaEYzb/LdZDpx&#10;pcG1lhUs5hEI4srqlmsFx5/P2RqE88gaO8uk4EYOdsXjQ46ZtiPv6XrwtQgl7DJU0HjfZ1K6qiGD&#10;bm574uCd7GDQBznUUg84hnLTydcoSqXBlsNCgz19NFSdDxej4PQ9viw3Y/nlj6t9kr5juyrtTann&#10;p+ltC8LT5P/D8Icf0KEITKW9sHaiUzCLwxWvIF6nIIIfb5YJiDIEk3gBssjl/YPiFwAA//8DAFBL&#10;AQItABQABgAIAAAAIQC2gziS/gAAAOEBAAATAAAAAAAAAAAAAAAAAAAAAABbQ29udGVudF9UeXBl&#10;c10ueG1sUEsBAi0AFAAGAAgAAAAhADj9If/WAAAAlAEAAAsAAAAAAAAAAAAAAAAALwEAAF9yZWxz&#10;Ly5yZWxzUEsBAi0AFAAGAAgAAAAhAMJeObEqAgAALAQAAA4AAAAAAAAAAAAAAAAALgIAAGRycy9l&#10;Mm9Eb2MueG1sUEsBAi0AFAAGAAgAAAAhAJhw0sfeAAAACQEAAA8AAAAAAAAAAAAAAAAAhAQAAGRy&#10;cy9kb3ducmV2LnhtbFBLBQYAAAAABAAEAPMAAACPBQAAAAA=&#10;" stroked="f">
                <v:textbox>
                  <w:txbxContent>
                    <w:p w:rsidR="006B3241" w:rsidRPr="000D4FAB" w:rsidRDefault="006B3241" w:rsidP="00861483">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861483">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861483">
                      <w:pPr>
                        <w:autoSpaceDE w:val="0"/>
                        <w:autoSpaceDN w:val="0"/>
                        <w:adjustRightInd w:val="0"/>
                        <w:spacing w:after="0" w:line="240" w:lineRule="auto"/>
                        <w:jc w:val="center"/>
                        <w:rPr>
                          <w:rFonts w:cs="Times New Roman"/>
                          <w:b/>
                          <w:bCs/>
                          <w:sz w:val="20"/>
                          <w:szCs w:val="20"/>
                        </w:rPr>
                      </w:pPr>
                      <w:r>
                        <w:rPr>
                          <w:rFonts w:cs="Times New Roman"/>
                          <w:b/>
                          <w:bCs/>
                          <w:sz w:val="20"/>
                          <w:szCs w:val="20"/>
                        </w:rPr>
                        <w:t>OPĆINA STRIZIVOJNA</w:t>
                      </w:r>
                    </w:p>
                    <w:p w:rsidR="006B3241" w:rsidRDefault="006B3241" w:rsidP="00861483">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861483">
                      <w:pPr>
                        <w:jc w:val="center"/>
                      </w:pPr>
                    </w:p>
                  </w:txbxContent>
                </v:textbox>
                <w10:wrap type="topAndBottom" anchorx="margin"/>
              </v:shape>
            </w:pict>
          </mc:Fallback>
        </mc:AlternateContent>
      </w:r>
    </w:p>
    <w:p w:rsidR="006B3241" w:rsidRDefault="006B3241" w:rsidP="00861483">
      <w:pPr>
        <w:spacing w:after="0" w:line="276" w:lineRule="auto"/>
        <w:jc w:val="right"/>
        <w:rPr>
          <w:rFonts w:ascii="Times New Roman" w:hAnsi="Times New Roman" w:cs="Times New Roman"/>
        </w:rPr>
      </w:pPr>
    </w:p>
    <w:p w:rsidR="00861483" w:rsidRPr="00861483" w:rsidRDefault="00861483" w:rsidP="00861483">
      <w:pPr>
        <w:spacing w:after="0"/>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KLASA:361-02/21-01/10</w:t>
      </w:r>
    </w:p>
    <w:p w:rsidR="00861483" w:rsidRPr="00861483" w:rsidRDefault="00861483" w:rsidP="00861483">
      <w:pPr>
        <w:spacing w:after="0"/>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URBROJ:2121/08-01-21-2</w:t>
      </w:r>
    </w:p>
    <w:p w:rsidR="00861483" w:rsidRPr="00861483" w:rsidRDefault="00861483" w:rsidP="00861483">
      <w:pPr>
        <w:spacing w:after="0"/>
        <w:rPr>
          <w:rFonts w:ascii="Times New Roman" w:eastAsia="Times New Roman" w:hAnsi="Times New Roman" w:cs="Times New Roman"/>
          <w:sz w:val="20"/>
          <w:szCs w:val="20"/>
          <w:lang w:eastAsia="hr-HR"/>
        </w:rPr>
      </w:pPr>
      <w:r w:rsidRPr="00861483">
        <w:rPr>
          <w:rFonts w:ascii="Times New Roman" w:eastAsia="Times New Roman" w:hAnsi="Times New Roman" w:cs="Times New Roman"/>
          <w:sz w:val="20"/>
          <w:szCs w:val="20"/>
          <w:lang w:eastAsia="hr-HR"/>
        </w:rPr>
        <w:t>Strizivojna, 14.12.2021.</w:t>
      </w:r>
    </w:p>
    <w:p w:rsidR="00861483" w:rsidRPr="00861483" w:rsidRDefault="00861483" w:rsidP="00861483">
      <w:pPr>
        <w:spacing w:after="0"/>
        <w:rPr>
          <w:rFonts w:ascii="Times New Roman" w:eastAsia="Calibri" w:hAnsi="Times New Roman" w:cs="Times New Roman"/>
          <w:sz w:val="20"/>
          <w:szCs w:val="20"/>
        </w:rPr>
      </w:pPr>
    </w:p>
    <w:p w:rsidR="00861483" w:rsidRPr="00861483" w:rsidRDefault="00861483" w:rsidP="00861483">
      <w:pPr>
        <w:autoSpaceDE w:val="0"/>
        <w:autoSpaceDN w:val="0"/>
        <w:adjustRightInd w:val="0"/>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Na temelju članka 31. stavka 2. Zakona o postupanju s nezakonito izgrađenim zgradama („Narodne novine“, broj 86/12, 143/13, 65/17 i 14/19) te članka 30. Statuta Općine Strizivojna („Službeni glasnik Općine Strizivojna“, broj 1/21) Općinsko vijeće na svojoj 6. sjednici održanoj 14.12.2021. godine donosi</w:t>
      </w:r>
    </w:p>
    <w:p w:rsidR="00861483" w:rsidRPr="00861483" w:rsidRDefault="00861483" w:rsidP="00861483">
      <w:pPr>
        <w:autoSpaceDE w:val="0"/>
        <w:autoSpaceDN w:val="0"/>
        <w:adjustRightInd w:val="0"/>
        <w:spacing w:after="0"/>
        <w:ind w:firstLine="708"/>
        <w:jc w:val="both"/>
        <w:rPr>
          <w:rFonts w:ascii="Times New Roman" w:eastAsia="Calibri" w:hAnsi="Times New Roman" w:cs="Times New Roman"/>
          <w:sz w:val="20"/>
          <w:szCs w:val="20"/>
        </w:rPr>
      </w:pPr>
    </w:p>
    <w:p w:rsidR="00861483" w:rsidRPr="00861483" w:rsidRDefault="00861483" w:rsidP="00861483">
      <w:pPr>
        <w:keepNext/>
        <w:spacing w:after="0" w:line="240" w:lineRule="auto"/>
        <w:jc w:val="center"/>
        <w:outlineLvl w:val="0"/>
        <w:rPr>
          <w:rFonts w:ascii="Times New Roman" w:eastAsia="Times New Roman" w:hAnsi="Times New Roman" w:cs="Arial"/>
          <w:b/>
          <w:bCs/>
          <w:kern w:val="32"/>
          <w:sz w:val="24"/>
          <w:szCs w:val="32"/>
        </w:rPr>
      </w:pPr>
      <w:r w:rsidRPr="00861483">
        <w:rPr>
          <w:rFonts w:ascii="Times New Roman" w:eastAsia="Times New Roman" w:hAnsi="Times New Roman" w:cs="Arial"/>
          <w:b/>
          <w:bCs/>
          <w:kern w:val="32"/>
          <w:sz w:val="24"/>
          <w:szCs w:val="32"/>
        </w:rPr>
        <w:t>PROGRAM</w:t>
      </w:r>
      <w:r w:rsidRPr="00861483">
        <w:rPr>
          <w:rFonts w:ascii="Times New Roman" w:eastAsia="Times New Roman" w:hAnsi="Times New Roman" w:cs="Arial"/>
          <w:b/>
          <w:bCs/>
          <w:kern w:val="32"/>
          <w:sz w:val="24"/>
          <w:szCs w:val="32"/>
        </w:rPr>
        <w:br/>
        <w:t xml:space="preserve">utroška sredstava ostvarenih od naknade za zadržavanje nezakonito izgrađenih zgrada u prostoru na području Općine Strizivojna za </w:t>
      </w:r>
      <w:sdt>
        <w:sdtPr>
          <w:rPr>
            <w:rFonts w:ascii="Times New Roman" w:eastAsia="Times New Roman" w:hAnsi="Times New Roman" w:cs="Arial"/>
            <w:b/>
            <w:bCs/>
            <w:kern w:val="32"/>
            <w:sz w:val="24"/>
            <w:szCs w:val="32"/>
          </w:rPr>
          <w:alias w:val="Stanje"/>
          <w:tag w:val=""/>
          <w:id w:val="203678377"/>
          <w:placeholder>
            <w:docPart w:val="BA6DBE60249B4D3A9485D57A7438F7F2"/>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Times New Roman" w:hAnsi="Times New Roman" w:cs="Arial"/>
              <w:b/>
              <w:bCs/>
              <w:kern w:val="32"/>
              <w:sz w:val="24"/>
              <w:szCs w:val="32"/>
            </w:rPr>
            <w:t>2022</w:t>
          </w:r>
        </w:sdtContent>
      </w:sdt>
      <w:r w:rsidRPr="00861483">
        <w:rPr>
          <w:rFonts w:ascii="Times New Roman" w:eastAsia="Times New Roman" w:hAnsi="Times New Roman" w:cs="Arial"/>
          <w:b/>
          <w:bCs/>
          <w:kern w:val="32"/>
          <w:sz w:val="24"/>
          <w:szCs w:val="32"/>
        </w:rPr>
        <w:t xml:space="preserve">. godinu </w:t>
      </w:r>
    </w:p>
    <w:p w:rsidR="00861483" w:rsidRPr="00861483" w:rsidRDefault="00861483" w:rsidP="00861483">
      <w:pPr>
        <w:spacing w:after="0"/>
        <w:jc w:val="center"/>
        <w:rPr>
          <w:rFonts w:ascii="Times New Roman" w:eastAsia="Calibri" w:hAnsi="Times New Roman" w:cs="Times New Roman"/>
          <w:b/>
          <w:bCs/>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r w:rsidRPr="00861483">
        <w:rPr>
          <w:rFonts w:ascii="Times New Roman" w:eastAsia="Calibri" w:hAnsi="Times New Roman" w:cs="Times New Roman"/>
          <w:b/>
          <w:bCs/>
          <w:sz w:val="20"/>
          <w:szCs w:val="20"/>
        </w:rPr>
        <w:t>Članak 1.</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 xml:space="preserve">Programom utroška sredstava naknade za zadržavanje nezakonito izgrađene zgrade u prostoru (u daljnjem tekstu: naknada) za </w:t>
      </w:r>
      <w:sdt>
        <w:sdtPr>
          <w:rPr>
            <w:rFonts w:ascii="Times New Roman" w:eastAsia="Calibri" w:hAnsi="Times New Roman" w:cs="Times New Roman"/>
            <w:sz w:val="20"/>
            <w:szCs w:val="20"/>
          </w:rPr>
          <w:alias w:val="Stanje"/>
          <w:tag w:val=""/>
          <w:id w:val="-635338185"/>
          <w:placeholder>
            <w:docPart w:val="84C9DE81866F4769BDFD0E0BA64CF48C"/>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861483">
        <w:rPr>
          <w:rFonts w:ascii="Times New Roman" w:eastAsia="Calibri" w:hAnsi="Times New Roman" w:cs="Times New Roman"/>
          <w:sz w:val="20"/>
          <w:szCs w:val="20"/>
        </w:rPr>
        <w:t>. godinu utvrđuje se namjena korištenja i kontrola utroška sredstava naknade namijenjenih za poboljšanje infrastrukturne opremljenosti pojedinih područja Općine Strizivojna.</w:t>
      </w:r>
    </w:p>
    <w:p w:rsidR="00861483" w:rsidRPr="00861483" w:rsidRDefault="00861483" w:rsidP="00861483">
      <w:pPr>
        <w:spacing w:after="0"/>
        <w:jc w:val="both"/>
        <w:rPr>
          <w:rFonts w:ascii="Times New Roman" w:eastAsia="Calibri" w:hAnsi="Times New Roman" w:cs="Times New Roman"/>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r w:rsidRPr="00861483">
        <w:rPr>
          <w:rFonts w:ascii="Times New Roman" w:eastAsia="Calibri" w:hAnsi="Times New Roman" w:cs="Times New Roman"/>
          <w:b/>
          <w:bCs/>
          <w:sz w:val="20"/>
          <w:szCs w:val="20"/>
        </w:rPr>
        <w:t>Članak 2.</w:t>
      </w:r>
    </w:p>
    <w:p w:rsidR="00861483" w:rsidRPr="00861483" w:rsidRDefault="00861483" w:rsidP="00861483">
      <w:pPr>
        <w:spacing w:after="0"/>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ab/>
        <w:t xml:space="preserve">Prihod od naknade za zadržavanje nezakonito izgrađenih zgrada u prostoru planirani su u Proračunu Općine Strizivojna za </w:t>
      </w:r>
      <w:sdt>
        <w:sdtPr>
          <w:rPr>
            <w:rFonts w:ascii="Times New Roman" w:eastAsia="Calibri" w:hAnsi="Times New Roman" w:cs="Times New Roman"/>
            <w:sz w:val="20"/>
            <w:szCs w:val="20"/>
          </w:rPr>
          <w:alias w:val="Stanje"/>
          <w:tag w:val=""/>
          <w:id w:val="-714582909"/>
          <w:placeholder>
            <w:docPart w:val="DFDF293FBD55446481FDC6F0B3F5BC63"/>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861483">
        <w:rPr>
          <w:rFonts w:ascii="Times New Roman" w:eastAsia="Calibri" w:hAnsi="Times New Roman" w:cs="Times New Roman"/>
          <w:sz w:val="20"/>
          <w:szCs w:val="20"/>
        </w:rPr>
        <w:t>. godinu, a utrošiti će se kako slijedi: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861483" w:rsidRPr="00861483" w:rsidTr="00861483">
        <w:tc>
          <w:tcPr>
            <w:tcW w:w="7740" w:type="dxa"/>
            <w:shd w:val="clear" w:color="auto" w:fill="505050"/>
          </w:tcPr>
          <w:p w:rsidR="00861483" w:rsidRPr="00861483" w:rsidRDefault="00861483" w:rsidP="00861483">
            <w:pPr>
              <w:spacing w:after="0"/>
              <w:rPr>
                <w:rFonts w:ascii="Times New Roman" w:eastAsia="Calibri" w:hAnsi="Times New Roman" w:cs="Times New Roman"/>
                <w:b/>
                <w:color w:val="FFFFFF"/>
                <w:sz w:val="16"/>
                <w:szCs w:val="20"/>
              </w:rPr>
            </w:pPr>
            <w:r w:rsidRPr="00861483">
              <w:rPr>
                <w:rFonts w:ascii="Times New Roman" w:eastAsia="Calibri" w:hAnsi="Times New Roman" w:cs="Times New Roman"/>
                <w:b/>
                <w:color w:val="FFFFFF"/>
                <w:sz w:val="16"/>
                <w:szCs w:val="20"/>
              </w:rPr>
              <w:t>REDNI BROJ I OPIS</w:t>
            </w:r>
          </w:p>
        </w:tc>
        <w:tc>
          <w:tcPr>
            <w:tcW w:w="1440" w:type="dxa"/>
            <w:shd w:val="clear" w:color="auto" w:fill="505050"/>
          </w:tcPr>
          <w:p w:rsidR="00861483" w:rsidRPr="00861483" w:rsidRDefault="00861483" w:rsidP="00861483">
            <w:pPr>
              <w:spacing w:after="0"/>
              <w:jc w:val="right"/>
              <w:rPr>
                <w:rFonts w:ascii="Times New Roman" w:eastAsia="Calibri" w:hAnsi="Times New Roman" w:cs="Times New Roman"/>
                <w:b/>
                <w:color w:val="FFFFFF"/>
                <w:sz w:val="16"/>
                <w:szCs w:val="20"/>
              </w:rPr>
            </w:pPr>
            <w:r w:rsidRPr="00861483">
              <w:rPr>
                <w:rFonts w:ascii="Times New Roman" w:eastAsia="Calibri" w:hAnsi="Times New Roman" w:cs="Times New Roman"/>
                <w:b/>
                <w:color w:val="FFFFFF"/>
                <w:sz w:val="16"/>
                <w:szCs w:val="20"/>
              </w:rPr>
              <w:t>PLAN</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sz w:val="20"/>
                <w:szCs w:val="20"/>
              </w:rPr>
            </w:pPr>
            <w:r w:rsidRPr="00861483">
              <w:rPr>
                <w:rFonts w:ascii="Times New Roman" w:eastAsia="Calibri" w:hAnsi="Times New Roman" w:cs="Times New Roman"/>
                <w:sz w:val="20"/>
                <w:szCs w:val="20"/>
              </w:rPr>
              <w:t>R119 ODRŽAVANJE OTRESIŠTA, POLJSKI PUTEVI</w:t>
            </w:r>
          </w:p>
        </w:tc>
        <w:tc>
          <w:tcPr>
            <w:tcW w:w="1440" w:type="dxa"/>
          </w:tcPr>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15.000,00</w:t>
            </w:r>
          </w:p>
        </w:tc>
      </w:tr>
      <w:tr w:rsidR="00861483" w:rsidRPr="00861483" w:rsidTr="00861483">
        <w:tc>
          <w:tcPr>
            <w:tcW w:w="7740" w:type="dxa"/>
          </w:tcPr>
          <w:p w:rsidR="00861483" w:rsidRPr="00861483" w:rsidRDefault="00861483" w:rsidP="00861483">
            <w:pPr>
              <w:spacing w:after="0"/>
              <w:rPr>
                <w:rFonts w:ascii="Times New Roman" w:eastAsia="Calibri" w:hAnsi="Times New Roman" w:cs="Times New Roman"/>
                <w:b/>
                <w:sz w:val="20"/>
                <w:szCs w:val="20"/>
              </w:rPr>
            </w:pPr>
            <w:r w:rsidRPr="00861483">
              <w:rPr>
                <w:rFonts w:ascii="Times New Roman" w:eastAsia="Calibri" w:hAnsi="Times New Roman" w:cs="Times New Roman"/>
                <w:b/>
                <w:sz w:val="20"/>
                <w:szCs w:val="20"/>
              </w:rPr>
              <w:t xml:space="preserve">UKUPNO: </w:t>
            </w:r>
          </w:p>
        </w:tc>
        <w:tc>
          <w:tcPr>
            <w:tcW w:w="1440" w:type="dxa"/>
          </w:tcPr>
          <w:p w:rsidR="00861483" w:rsidRPr="00861483" w:rsidRDefault="00861483" w:rsidP="00861483">
            <w:pPr>
              <w:spacing w:after="0"/>
              <w:jc w:val="right"/>
              <w:rPr>
                <w:rFonts w:ascii="Times New Roman" w:eastAsia="Calibri" w:hAnsi="Times New Roman" w:cs="Times New Roman"/>
                <w:b/>
                <w:sz w:val="20"/>
                <w:szCs w:val="20"/>
              </w:rPr>
            </w:pPr>
            <w:r w:rsidRPr="00861483">
              <w:rPr>
                <w:rFonts w:ascii="Times New Roman" w:eastAsia="Calibri" w:hAnsi="Times New Roman" w:cs="Times New Roman"/>
                <w:b/>
                <w:sz w:val="20"/>
                <w:szCs w:val="20"/>
              </w:rPr>
              <w:t>15.000,00</w:t>
            </w:r>
          </w:p>
        </w:tc>
      </w:tr>
    </w:tbl>
    <w:p w:rsidR="00861483" w:rsidRPr="00861483" w:rsidRDefault="00861483" w:rsidP="00861483">
      <w:pPr>
        <w:spacing w:after="0"/>
        <w:jc w:val="both"/>
        <w:rPr>
          <w:rFonts w:ascii="Times New Roman" w:eastAsia="Calibri" w:hAnsi="Times New Roman" w:cs="Times New Roman"/>
          <w:sz w:val="20"/>
          <w:szCs w:val="20"/>
        </w:rPr>
      </w:pPr>
    </w:p>
    <w:p w:rsidR="00861483" w:rsidRPr="00861483" w:rsidRDefault="00861483" w:rsidP="00861483">
      <w:pPr>
        <w:spacing w:after="0"/>
        <w:rPr>
          <w:rFonts w:ascii="Times New Roman" w:eastAsia="Calibri" w:hAnsi="Times New Roman" w:cs="Times New Roman"/>
          <w:sz w:val="20"/>
          <w:szCs w:val="20"/>
        </w:rPr>
      </w:pPr>
    </w:p>
    <w:p w:rsidR="00861483" w:rsidRPr="00861483" w:rsidRDefault="00861483" w:rsidP="00861483">
      <w:pPr>
        <w:spacing w:after="0"/>
        <w:jc w:val="center"/>
        <w:rPr>
          <w:rFonts w:ascii="Times New Roman" w:eastAsia="Calibri" w:hAnsi="Times New Roman" w:cs="Times New Roman"/>
          <w:b/>
          <w:bCs/>
          <w:sz w:val="20"/>
          <w:szCs w:val="20"/>
        </w:rPr>
      </w:pPr>
      <w:r w:rsidRPr="00861483">
        <w:rPr>
          <w:rFonts w:ascii="Times New Roman" w:eastAsia="Calibri" w:hAnsi="Times New Roman" w:cs="Times New Roman"/>
          <w:b/>
          <w:bCs/>
          <w:sz w:val="20"/>
          <w:szCs w:val="20"/>
        </w:rPr>
        <w:t>Članak 3.</w:t>
      </w:r>
    </w:p>
    <w:p w:rsidR="00861483" w:rsidRPr="00861483" w:rsidRDefault="00861483" w:rsidP="00861483">
      <w:pPr>
        <w:spacing w:after="0"/>
        <w:ind w:firstLine="708"/>
        <w:jc w:val="both"/>
        <w:rPr>
          <w:rFonts w:ascii="Times New Roman" w:eastAsia="Calibri" w:hAnsi="Times New Roman" w:cs="Times New Roman"/>
          <w:sz w:val="20"/>
          <w:szCs w:val="20"/>
        </w:rPr>
      </w:pPr>
      <w:r w:rsidRPr="00861483">
        <w:rPr>
          <w:rFonts w:ascii="Times New Roman" w:eastAsia="Calibri"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Calibri" w:hAnsi="Times New Roman" w:cs="Times New Roman"/>
            <w:sz w:val="20"/>
            <w:szCs w:val="20"/>
          </w:rPr>
          <w:alias w:val="Stanje"/>
          <w:tag w:val=""/>
          <w:id w:val="2084019810"/>
          <w:placeholder>
            <w:docPart w:val="26F7C06B9606431083702B70BBE655D4"/>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861483">
        <w:rPr>
          <w:rFonts w:ascii="Times New Roman" w:eastAsia="Calibri" w:hAnsi="Times New Roman" w:cs="Times New Roman"/>
          <w:sz w:val="20"/>
          <w:szCs w:val="20"/>
        </w:rPr>
        <w:t>. godine.</w:t>
      </w:r>
    </w:p>
    <w:p w:rsidR="00861483" w:rsidRPr="00861483" w:rsidRDefault="00861483" w:rsidP="00861483">
      <w:pPr>
        <w:spacing w:after="0"/>
        <w:rPr>
          <w:rFonts w:ascii="Times New Roman" w:eastAsia="Calibri" w:hAnsi="Times New Roman" w:cs="Times New Roman"/>
          <w:b/>
          <w:bCs/>
          <w:sz w:val="20"/>
          <w:szCs w:val="20"/>
        </w:rPr>
      </w:pPr>
    </w:p>
    <w:p w:rsidR="00861483" w:rsidRPr="00861483" w:rsidRDefault="00861483" w:rsidP="00861483">
      <w:pPr>
        <w:spacing w:after="0"/>
        <w:rPr>
          <w:rFonts w:ascii="Times New Roman" w:eastAsia="Calibri" w:hAnsi="Times New Roman" w:cs="Times New Roman"/>
          <w:b/>
          <w:bCs/>
          <w:sz w:val="20"/>
          <w:szCs w:val="20"/>
        </w:rPr>
      </w:pPr>
    </w:p>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Predsjednica Općinskog vijeća</w:t>
      </w:r>
    </w:p>
    <w:p w:rsidR="00861483" w:rsidRPr="00861483" w:rsidRDefault="00861483" w:rsidP="00861483">
      <w:pPr>
        <w:spacing w:after="0"/>
        <w:jc w:val="right"/>
        <w:rPr>
          <w:rFonts w:ascii="Times New Roman" w:eastAsia="Calibri" w:hAnsi="Times New Roman" w:cs="Times New Roman"/>
          <w:sz w:val="20"/>
          <w:szCs w:val="20"/>
        </w:rPr>
      </w:pPr>
      <w:r w:rsidRPr="00861483">
        <w:rPr>
          <w:rFonts w:ascii="Times New Roman" w:eastAsia="Calibri" w:hAnsi="Times New Roman" w:cs="Times New Roman"/>
          <w:sz w:val="20"/>
          <w:szCs w:val="20"/>
        </w:rPr>
        <w:t>Ivana Dadić, mag.prim.educ.</w:t>
      </w:r>
      <w:r>
        <w:rPr>
          <w:rFonts w:ascii="Times New Roman" w:eastAsia="Calibri" w:hAnsi="Times New Roman" w:cs="Times New Roman"/>
          <w:sz w:val="20"/>
          <w:szCs w:val="20"/>
        </w:rPr>
        <w:t>,v.r.</w:t>
      </w:r>
    </w:p>
    <w:p w:rsidR="00861483" w:rsidRPr="00861483" w:rsidRDefault="00861483" w:rsidP="00861483">
      <w:pPr>
        <w:spacing w:after="0"/>
        <w:jc w:val="right"/>
        <w:rPr>
          <w:rFonts w:ascii="Times New Roman" w:eastAsia="Calibri" w:hAnsi="Times New Roman" w:cs="Times New Roman"/>
          <w:sz w:val="20"/>
          <w:szCs w:val="20"/>
        </w:rPr>
      </w:pPr>
    </w:p>
    <w:p w:rsidR="00861483" w:rsidRPr="00861483" w:rsidRDefault="00861483" w:rsidP="00861483">
      <w:pPr>
        <w:rPr>
          <w:rFonts w:ascii="Times New Roman" w:eastAsia="Times New Roman" w:hAnsi="Times New Roman" w:cs="Times New Roman"/>
          <w:sz w:val="20"/>
          <w:szCs w:val="20"/>
          <w:lang w:eastAsia="hr-HR"/>
        </w:rPr>
      </w:pPr>
    </w:p>
    <w:p w:rsidR="00861483" w:rsidRDefault="00861483" w:rsidP="00861483">
      <w:pPr>
        <w:rPr>
          <w:rFonts w:ascii="Times New Roman" w:eastAsia="Calibri" w:hAnsi="Times New Roman" w:cs="Times New Roman"/>
        </w:rPr>
      </w:pPr>
    </w:p>
    <w:p w:rsidR="006B3241" w:rsidRDefault="006B3241" w:rsidP="00861483">
      <w:pPr>
        <w:rPr>
          <w:rFonts w:ascii="Times New Roman" w:eastAsia="Calibri" w:hAnsi="Times New Roman" w:cs="Times New Roman"/>
        </w:rPr>
      </w:pPr>
    </w:p>
    <w:p w:rsidR="006B3241" w:rsidRDefault="006B3241" w:rsidP="00861483">
      <w:pPr>
        <w:rPr>
          <w:rFonts w:ascii="Times New Roman" w:eastAsia="Calibri" w:hAnsi="Times New Roman" w:cs="Times New Roman"/>
        </w:rPr>
      </w:pPr>
    </w:p>
    <w:p w:rsidR="006B3241" w:rsidRPr="00861483" w:rsidRDefault="006B3241" w:rsidP="00861483">
      <w:pPr>
        <w:rPr>
          <w:rFonts w:ascii="Times New Roman" w:eastAsia="Calibri" w:hAnsi="Times New Roman" w:cs="Times New Roman"/>
        </w:rPr>
      </w:pPr>
    </w:p>
    <w:p w:rsidR="006B3241"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695104" behindDoc="0" locked="0" layoutInCell="1" allowOverlap="1" wp14:anchorId="1E77CDC1" wp14:editId="751D3A9B">
                <wp:simplePos x="0" y="0"/>
                <wp:positionH relativeFrom="column">
                  <wp:posOffset>289560</wp:posOffset>
                </wp:positionH>
                <wp:positionV relativeFrom="paragraph">
                  <wp:posOffset>179070</wp:posOffset>
                </wp:positionV>
                <wp:extent cx="1929130" cy="603885"/>
                <wp:effectExtent l="0" t="0" r="0" b="5715"/>
                <wp:wrapTopAndBottom/>
                <wp:docPr id="21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rsidR="006B3241" w:rsidRDefault="006B3241" w:rsidP="00EC3C3A">
                            <w:pPr>
                              <w:jc w:val="center"/>
                              <w:rPr>
                                <w:rFonts w:cs="Times New Roman"/>
                                <w:sz w:val="20"/>
                                <w:szCs w:val="20"/>
                              </w:rPr>
                            </w:pPr>
                            <w:r w:rsidRPr="00015386">
                              <w:rPr>
                                <w:noProof/>
                                <w:lang w:eastAsia="hr-HR"/>
                              </w:rPr>
                              <w:drawing>
                                <wp:inline distT="0" distB="0" distL="0" distR="0" wp14:anchorId="66D14A10" wp14:editId="06132999">
                                  <wp:extent cx="381000" cy="498475"/>
                                  <wp:effectExtent l="0" t="0" r="0" b="0"/>
                                  <wp:docPr id="268" name="Slika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7CDC1" id="_x0000_s1051" type="#_x0000_t202" style="position:absolute;margin-left:22.8pt;margin-top:14.1pt;width:151.9pt;height:47.55pt;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jlKAIAACoEAAAOAAAAZHJzL2Uyb0RvYy54bWysU9tu2zAMfR+wfxD0vthxky4x4hRdugwD&#10;ugvQ7gNkWY6FSKImKbG7ry8lp2m2vQ3zg0Ca5OHhEbW6GbQiR+G8BFPR6SSnRBgOjTS7iv543L5b&#10;UOIDMw1TYERFn4SnN+u3b1a9LUUBHahGOIIgxpe9rWgXgi2zzPNOaOYnYIXBYAtOs4Cu22WNYz2i&#10;a5UVeX6d9eAa64AL7/Hv3Rik64TftoKHb23rRSCqosgtpNOls45ntl6xcueY7SQ/0WD/wEIzabDp&#10;GeqOBUYOTv4FpSV34KENEw46g7aVXKQZcJpp/sc0Dx2zIs2C4nh7lsn/P1j+9fjdEdlUtJiiPoZp&#10;vKRHsffBSAL7o3SkiCL11peY+2AxOwwfYMDLTgN7ew9874mBTcfMTtw6B30nWIMkp7EyuygdcXwE&#10;qfsv0GAvdgiQgIbW6aggakIQHck8nS9IDIHw2HJZLKdXGOIYu86vFot5asHKl2rrfPgkQJNoVNTh&#10;AiR0drz3IbJh5UtKbOZByWYrlUqO29Ub5ciR4bJs03dC/y1NGdJXdDkv5gnZQKxPe6RlwGVWUld0&#10;kccvlrMyqvHRNMkOTKrRRibKnOSJiozahKEexutIk0XtamieUDAH4/LiY0OjA/eLkh4Xt6L+54E5&#10;QYn6bFD05XQ2i5uenNn8fYGOu4zUlxFmOEJVNFAympuQXkfkbeAWL6eVSbdXJifOuJBJztPjiRt/&#10;6aes1ye+fgYAAP//AwBQSwMEFAAGAAgAAAAhADivgnjeAAAACQEAAA8AAABkcnMvZG93bnJldi54&#10;bWxMj9FOg0AQRd9N/IfNmPhi7CJQ2lKWRk00vrb2AwZ2CqTsLGG3hf6965M+Tu7JvWeK3Wx6caXR&#10;dZYVvCwiEMS11R03Co7fH89rEM4ja+wtk4IbOdiV93cF5tpOvKfrwTcilLDLUUHr/ZBL6eqWDLqF&#10;HYhDdrKjQR/OsZF6xCmUm17GUZRJgx2HhRYHem+pPh8uRsHpa3pabqbq0x9X+zR7w25V2ZtSjw/z&#10;6xaEp9n/wfCrH9ShDE6VvbB2oleQLrNAKojXMYiQJ+kmBVEFME4SkGUh/39Q/gAAAP//AwBQSwEC&#10;LQAUAAYACAAAACEAtoM4kv4AAADhAQAAEwAAAAAAAAAAAAAAAAAAAAAAW0NvbnRlbnRfVHlwZXNd&#10;LnhtbFBLAQItABQABgAIAAAAIQA4/SH/1gAAAJQBAAALAAAAAAAAAAAAAAAAAC8BAABfcmVscy8u&#10;cmVsc1BLAQItABQABgAIAAAAIQDC7GjlKAIAACoEAAAOAAAAAAAAAAAAAAAAAC4CAABkcnMvZTJv&#10;RG9jLnhtbFBLAQItABQABgAIAAAAIQA4r4J43gAAAAkBAAAPAAAAAAAAAAAAAAAAAIIEAABkcnMv&#10;ZG93bnJldi54bWxQSwUGAAAAAAQABADzAAAAjQUAAAAA&#10;" stroked="f">
                <v:textbox>
                  <w:txbxContent>
                    <w:p w:rsidR="006B3241" w:rsidRDefault="006B3241" w:rsidP="00EC3C3A">
                      <w:pPr>
                        <w:jc w:val="center"/>
                        <w:rPr>
                          <w:rFonts w:cs="Times New Roman"/>
                          <w:sz w:val="20"/>
                          <w:szCs w:val="20"/>
                        </w:rPr>
                      </w:pPr>
                      <w:r w:rsidRPr="00015386">
                        <w:rPr>
                          <w:noProof/>
                          <w:lang w:eastAsia="hr-HR"/>
                        </w:rPr>
                        <w:drawing>
                          <wp:inline distT="0" distB="0" distL="0" distR="0" wp14:anchorId="66D14A10" wp14:editId="06132999">
                            <wp:extent cx="381000" cy="498475"/>
                            <wp:effectExtent l="0" t="0" r="0" b="0"/>
                            <wp:docPr id="268" name="Slika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v:textbox>
                <w10:wrap type="topAndBottom"/>
              </v:shape>
            </w:pict>
          </mc:Fallback>
        </mc:AlternateContent>
      </w:r>
      <w:r w:rsidRPr="00EC3C3A">
        <w:rPr>
          <w:rFonts w:ascii="Times New Roman" w:eastAsia="Times New Roman" w:hAnsi="Times New Roman" w:cs="Times New Roman"/>
          <w:noProof/>
          <w:sz w:val="20"/>
          <w:szCs w:val="20"/>
          <w:lang w:eastAsia="hr-HR"/>
        </w:rPr>
        <mc:AlternateContent>
          <mc:Choice Requires="wps">
            <w:drawing>
              <wp:anchor distT="0" distB="0" distL="0" distR="0" simplePos="0" relativeHeight="251696128" behindDoc="0" locked="0" layoutInCell="1" allowOverlap="1" wp14:anchorId="7D5E2FCF" wp14:editId="215D20CC">
                <wp:simplePos x="0" y="0"/>
                <wp:positionH relativeFrom="margin">
                  <wp:align>left</wp:align>
                </wp:positionH>
                <wp:positionV relativeFrom="paragraph">
                  <wp:posOffset>751205</wp:posOffset>
                </wp:positionV>
                <wp:extent cx="2529840" cy="663575"/>
                <wp:effectExtent l="0" t="0" r="3810" b="3175"/>
                <wp:wrapTopAndBottom/>
                <wp:docPr id="211" name="Tekstni okvir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E2FCF" id="Tekstni okvir 211" o:spid="_x0000_s1052" type="#_x0000_t202" style="position:absolute;margin-left:0;margin-top:59.15pt;width:199.2pt;height:52.25pt;z-index:2516961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HHKQIAACwEAAAOAAAAZHJzL2Uyb0RvYy54bWysU9uO2jAQfa/Uf7D8XgIpsBARVlu2VJW2&#10;F2m3H+A4DrGwPa5tSOjXd+wApe1b1TxYnsz4+MyZ49V9rxU5CuclmJJORmNKhOFQS7Mr6beX7ZsF&#10;JT4wUzMFRpT0JDy9X79+tepsIXJoQdXCEQQxvuhsSdsQbJFlnrdCMz8CKwwmG3CaBQzdLqsd6xBd&#10;qywfj+dZB662DrjwHv8+Dkm6TvhNI3j40jReBKJKitxCWl1aq7hm6xUrdo7ZVvIzDfYPLDSTBi+9&#10;Qj2ywMjByb+gtOQOPDRhxEFn0DSSi9QDdjMZ/9HNc8usSL2gON5eZfL/D5Z/Pn51RNYlzScTSgzT&#10;OKQXsffBSAL7o3QkJlCmzvoCq58t1of+HfQ47tSyt0/A954Y2LTM7MSDc9C1gtVIM53Mbo4OOD6C&#10;VN0nqPE2dgiQgPrG6aghqkIQHcd1uo5I9IFw/JnP8uViiimOufn87exuFsllrLicts6HDwI0iZuS&#10;OrRAQmfHJx+G0ktJvMyDkvVWKpUCt6s2ypEjQ7ts03dG/61MGdKVdDnLZwnZQDyfnKRlQDsrqUu6&#10;GMdvMFhU472pU0lgUg17JK0Mco/yREUGbUJf9cNA5hfZK6hPKJiDwb743HDTgvtBSYfWLan/fmBO&#10;UKI+GhR9OZlGhUIKprO7HAN3m6luM8xwhCppoGTYbkJ6H1EPAw84nEYm3SLNgcmZM1oyKX9+PtHz&#10;t3Gq+vXI1z8BAAD//wMAUEsDBBQABgAIAAAAIQBtXn1T3gAAAAgBAAAPAAAAZHJzL2Rvd25yZXYu&#10;eG1sTI9BT8JAEIXvJv6HzZh4MbKlIJTSLVETjVeQHzBth7ahO9t0F1r+veNJj2/e5L3vZbvJdupK&#10;g28dG5jPIlDEpatarg0cvz+eE1A+IFfYOSYDN/Kwy+/vMkwrN/KerodQKwlhn6KBJoQ+1dqXDVn0&#10;M9cTi3dyg8Ugcqh1NeAo4bbTcRSttMWWpaHBnt4bKs+HizVw+hqfXjZj8RmO6/1y9YbtunA3Yx4f&#10;ptctqEBT+HuGX3xBh1yYCnfhyqvOgAwJcp0nC1BiLzbJElRhII7jBHSe6f8D8h8AAAD//wMAUEsB&#10;Ai0AFAAGAAgAAAAhALaDOJL+AAAA4QEAABMAAAAAAAAAAAAAAAAAAAAAAFtDb250ZW50X1R5cGVz&#10;XS54bWxQSwECLQAUAAYACAAAACEAOP0h/9YAAACUAQAACwAAAAAAAAAAAAAAAAAvAQAAX3JlbHMv&#10;LnJlbHNQSwECLQAUAAYACAAAACEAmO6xxykCAAAsBAAADgAAAAAAAAAAAAAAAAAuAgAAZHJzL2Uy&#10;b0RvYy54bWxQSwECLQAUAAYACAAAACEAbV59U94AAAAIAQAADwAAAAAAAAAAAAAAAACDBAAAZHJz&#10;L2Rvd25yZXYueG1sUEsFBgAAAAAEAAQA8wAAAI4FAAAAAA==&#10;" stroked="f">
                <v:textbo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v:textbox>
                <w10:wrap type="topAndBottom" anchorx="margin"/>
              </v:shape>
            </w:pict>
          </mc:Fallback>
        </mc:AlternateContent>
      </w:r>
      <w:r w:rsidRPr="00EC3C3A">
        <w:rPr>
          <w:rFonts w:ascii="Times New Roman" w:eastAsia="Calibri" w:hAnsi="Times New Roman" w:cs="Times New Roman"/>
          <w:noProof/>
          <w:lang w:eastAsia="hr-HR"/>
        </w:rPr>
        <mc:AlternateContent>
          <mc:Choice Requires="wps">
            <w:drawing>
              <wp:anchor distT="0" distB="0" distL="114300" distR="114300" simplePos="0" relativeHeight="251697152" behindDoc="0" locked="0" layoutInCell="1" allowOverlap="1" wp14:anchorId="0CBFEAAF" wp14:editId="399AF45F">
                <wp:simplePos x="0" y="0"/>
                <wp:positionH relativeFrom="margin">
                  <wp:posOffset>-22860</wp:posOffset>
                </wp:positionH>
                <wp:positionV relativeFrom="paragraph">
                  <wp:posOffset>1073785</wp:posOffset>
                </wp:positionV>
                <wp:extent cx="284480" cy="321945"/>
                <wp:effectExtent l="0" t="0" r="1270" b="1905"/>
                <wp:wrapTopAndBottom/>
                <wp:docPr id="2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EC3C3A">
                            <w:r>
                              <w:rPr>
                                <w:noProof/>
                                <w:lang w:eastAsia="hr-HR"/>
                              </w:rPr>
                              <w:drawing>
                                <wp:inline distT="0" distB="0" distL="0" distR="0" wp14:anchorId="38E0959D" wp14:editId="1AD877FC">
                                  <wp:extent cx="183600" cy="220320"/>
                                  <wp:effectExtent l="0" t="0" r="6985" b="8890"/>
                                  <wp:docPr id="269" name="Slika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0CBFEAAF" id="_x0000_s1053" type="#_x0000_t202" style="position:absolute;margin-left:-1.8pt;margin-top:84.55pt;width:22.4pt;height:2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2PDgIAAAAEAAAOAAAAZHJzL2Uyb0RvYy54bWysU9tu2zAMfR+wfxD0vjhxky41ohRduw4D&#10;ugvQ7gMUWY6FSKImKbGzry8lJ5mxvQ3zgyCa5CHPIbW67Y0mB+mDAsvobDKlRFoBtbJbRn+8PL5b&#10;UhIitzXXYCWjRxno7frtm1XnKllCC7qWniCIDVXnGG1jdFVRBNFKw8MEnLTobMAbHtH026L2vEN0&#10;o4tyOr0uOvC18yBkCPj3YXDSdcZvGinit6YJMhLNKPYW8+nzuUlnsV7xauu5a5U4tcH/oQvDlcWi&#10;F6gHHjnZe/UXlFHCQ4AmTgSYAppGCZk5IJvZ9A82zy13MnNBcYK7yBT+H6z4evjuiaoZLWclJZYb&#10;HNKL3IVoFYHdQXlSJpE6FyqMfXYYHfsP0OOwM+HgnkDsArFw33K7lXfeQ9dKXmOTs5RZjFIHnJBA&#10;Nt0XqLEW30fIQH3jTVIQNSGIjsM6XgYk+0gE/iyX8/kSPQJdV+XsZr7IFXh1TnY+xE8SDEkXRj3O&#10;P4Pzw1OIqRlenUNSLQuPSuu8A9qSjtGbRbnICSOPURFXVCvD6HKavmFpEsePts7JkSs93LGAtifS&#10;iefAOPabfhD5/VnMDdRHlMHDsJL4hPDSgv9FSYfryGj4uedeUqI/W5Ty6joVJnFs+LGxGRvcCoRi&#10;NFIyXO9j3vmB8x1K3qgsR5rN0MmpZ1yzrNLpSaQ9Hts56vfDXb8CAAD//wMAUEsDBBQABgAIAAAA&#10;IQBHKoeQ4AAAAAkBAAAPAAAAZHJzL2Rvd25yZXYueG1sTI/BTsJAEIbvJr7DZky8wbaFVKjdEiNR&#10;D54EYjxuu0Nb7M423QXK2zOe8DgzX/75/nw12k6ccPCtIwXxNAKBVDnTUq1gt32bLED4oMnozhEq&#10;uKCHVXF/l+vMuDN94WkTasEh5DOtoAmhz6T0VYNW+6nrkfi2d4PVgcehlmbQZw63nUyiKJVWt8Qf&#10;Gt3ja4PV7+ZoFRzKy0ey8+vPQ5jP9tvw/fSzfi+VenwYX55BBBzDDYY/fVaHgp1KdyTjRadgMkuZ&#10;5H26jEEwMI8TEKWCJF4uQBa5/N+guAIAAP//AwBQSwECLQAUAAYACAAAACEAtoM4kv4AAADhAQAA&#10;EwAAAAAAAAAAAAAAAAAAAAAAW0NvbnRlbnRfVHlwZXNdLnhtbFBLAQItABQABgAIAAAAIQA4/SH/&#10;1gAAAJQBAAALAAAAAAAAAAAAAAAAAC8BAABfcmVscy8ucmVsc1BLAQItABQABgAIAAAAIQCLK72P&#10;DgIAAAAEAAAOAAAAAAAAAAAAAAAAAC4CAABkcnMvZTJvRG9jLnhtbFBLAQItABQABgAIAAAAIQBH&#10;KoeQ4AAAAAkBAAAPAAAAAAAAAAAAAAAAAGgEAABkcnMvZG93bnJldi54bWxQSwUGAAAAAAQABADz&#10;AAAAdQUAAAAA&#10;" filled="f" stroked="f">
                <v:textbox inset="1mm,1mm,1mm,1mm">
                  <w:txbxContent>
                    <w:p w:rsidR="006B3241" w:rsidRDefault="006B3241" w:rsidP="00EC3C3A">
                      <w:r>
                        <w:rPr>
                          <w:noProof/>
                          <w:lang w:eastAsia="hr-HR"/>
                        </w:rPr>
                        <w:drawing>
                          <wp:inline distT="0" distB="0" distL="0" distR="0" wp14:anchorId="38E0959D" wp14:editId="1AD877FC">
                            <wp:extent cx="183600" cy="220320"/>
                            <wp:effectExtent l="0" t="0" r="6985" b="8890"/>
                            <wp:docPr id="269" name="Slika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p>
    <w:p w:rsidR="00036F6F" w:rsidRPr="00EC3C3A" w:rsidRDefault="00036F6F" w:rsidP="00EC3C3A">
      <w:pPr>
        <w:spacing w:after="0"/>
        <w:rPr>
          <w:rFonts w:ascii="Times New Roman" w:eastAsia="Times New Roman" w:hAnsi="Times New Roman" w:cs="Times New Roman"/>
          <w:sz w:val="20"/>
          <w:szCs w:val="20"/>
          <w:lang w:eastAsia="hr-HR"/>
        </w:rPr>
      </w:pP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KLASA:321-01/21-01/4</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URBROJ:2121/08-01-21-2</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Strizivojna, 14.12.2021.</w:t>
      </w: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Temeljem članka 69. stavka 4. Zakona o šumama („Narodne novine“, broj 68/15, 115/18, 98/19, 32/20 i 145/20) te članka 30. Statuta Općine Strizivojna („Službeni glasnik Općine Strizivojna“, broj 1/21), Općinsko vijeće Općine Strizivojna na svojoj 6. sjednici održanoj dana 14.12.2021. godine donosi</w:t>
      </w: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p>
    <w:p w:rsidR="00EC3C3A" w:rsidRPr="00EC3C3A" w:rsidRDefault="00EC3C3A" w:rsidP="00EC3C3A">
      <w:pPr>
        <w:keepNext/>
        <w:spacing w:after="0" w:line="240" w:lineRule="auto"/>
        <w:jc w:val="center"/>
        <w:outlineLvl w:val="0"/>
        <w:rPr>
          <w:rFonts w:ascii="Times New Roman" w:eastAsia="Times New Roman" w:hAnsi="Times New Roman" w:cs="Arial"/>
          <w:b/>
          <w:bCs/>
          <w:kern w:val="32"/>
          <w:sz w:val="24"/>
          <w:szCs w:val="32"/>
        </w:rPr>
      </w:pPr>
      <w:r w:rsidRPr="00EC3C3A">
        <w:rPr>
          <w:rFonts w:ascii="Times New Roman" w:eastAsia="Times New Roman" w:hAnsi="Times New Roman" w:cs="Arial"/>
          <w:b/>
          <w:bCs/>
          <w:kern w:val="32"/>
          <w:sz w:val="24"/>
          <w:szCs w:val="32"/>
        </w:rPr>
        <w:t>PROGRAM</w:t>
      </w:r>
      <w:r w:rsidRPr="00EC3C3A">
        <w:rPr>
          <w:rFonts w:ascii="Times New Roman" w:eastAsia="Times New Roman" w:hAnsi="Times New Roman" w:cs="Arial"/>
          <w:b/>
          <w:bCs/>
          <w:kern w:val="32"/>
          <w:sz w:val="24"/>
          <w:szCs w:val="32"/>
        </w:rPr>
        <w:br/>
        <w:t xml:space="preserve">utroška sredstava šumskog doprinosa za </w:t>
      </w:r>
      <w:sdt>
        <w:sdtPr>
          <w:rPr>
            <w:rFonts w:ascii="Times New Roman" w:eastAsia="Times New Roman" w:hAnsi="Times New Roman" w:cs="Arial"/>
            <w:b/>
            <w:bCs/>
            <w:kern w:val="32"/>
            <w:sz w:val="24"/>
            <w:szCs w:val="32"/>
          </w:rPr>
          <w:alias w:val="Stanje"/>
          <w:tag w:val=""/>
          <w:id w:val="1125354007"/>
          <w:placeholder>
            <w:docPart w:val="E26EC6832F4D49E38F8DDE056C2483A6"/>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Times New Roman" w:hAnsi="Times New Roman" w:cs="Arial"/>
              <w:b/>
              <w:bCs/>
              <w:kern w:val="32"/>
              <w:sz w:val="24"/>
              <w:szCs w:val="32"/>
            </w:rPr>
            <w:t>2022</w:t>
          </w:r>
        </w:sdtContent>
      </w:sdt>
      <w:r w:rsidRPr="00EC3C3A">
        <w:rPr>
          <w:rFonts w:ascii="Times New Roman" w:eastAsia="Times New Roman" w:hAnsi="Times New Roman" w:cs="Arial"/>
          <w:b/>
          <w:bCs/>
          <w:kern w:val="32"/>
          <w:sz w:val="24"/>
          <w:szCs w:val="32"/>
        </w:rPr>
        <w:t xml:space="preserve">. godinu </w:t>
      </w: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1.</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 xml:space="preserve">Ovim programom definira se namjena korištenja sredstava ostvarena temeljem uplaćenog iznosa sredstava šumskog doprinosa u </w:t>
      </w:r>
      <w:sdt>
        <w:sdtPr>
          <w:rPr>
            <w:rFonts w:ascii="Times New Roman" w:eastAsia="Calibri" w:hAnsi="Times New Roman" w:cs="Times New Roman"/>
            <w:sz w:val="20"/>
            <w:szCs w:val="20"/>
          </w:rPr>
          <w:alias w:val="Stanje"/>
          <w:tag w:val=""/>
          <w:id w:val="-377082749"/>
          <w:placeholder>
            <w:docPart w:val="D16A5433E2DE4702A380328783057A4A"/>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godini.</w:t>
      </w:r>
    </w:p>
    <w:p w:rsidR="00EC3C3A" w:rsidRPr="00EC3C3A" w:rsidRDefault="00EC3C3A" w:rsidP="00EC3C3A">
      <w:pPr>
        <w:spacing w:after="0"/>
        <w:jc w:val="both"/>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2.</w:t>
      </w:r>
    </w:p>
    <w:p w:rsidR="00EC3C3A" w:rsidRPr="00EC3C3A" w:rsidRDefault="00EC3C3A" w:rsidP="00EC3C3A">
      <w:pPr>
        <w:spacing w:after="0"/>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ab/>
        <w:t xml:space="preserve">Sredstva šumskog doprinosa planiraju se utrošiti kroz Program gradnje objekata i uređaja  komunalne infrastrukture za </w:t>
      </w:r>
      <w:sdt>
        <w:sdtPr>
          <w:rPr>
            <w:rFonts w:ascii="Times New Roman" w:eastAsia="Calibri" w:hAnsi="Times New Roman" w:cs="Times New Roman"/>
            <w:sz w:val="20"/>
            <w:szCs w:val="20"/>
          </w:rPr>
          <w:alias w:val="Stanje"/>
          <w:tag w:val=""/>
          <w:id w:val="-484245937"/>
          <w:placeholder>
            <w:docPart w:val="0B6E884452924055882AF450CFC5F08D"/>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godinu, za izgradnju objekata komunalne infrastrukture definirane člankom 68. Zakona o komunalnom gospodarstvu („Narodne novine“, broj 68/18).</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20"/>
              </w:rPr>
            </w:pPr>
            <w:r w:rsidRPr="00EC3C3A">
              <w:rPr>
                <w:rFonts w:ascii="Times New Roman" w:eastAsia="Calibri" w:hAnsi="Times New Roman" w:cs="Times New Roman"/>
                <w:b/>
                <w:color w:val="FFFFFF"/>
                <w:sz w:val="16"/>
                <w:szCs w:val="20"/>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20"/>
              </w:rPr>
            </w:pPr>
            <w:r w:rsidRPr="00EC3C3A">
              <w:rPr>
                <w:rFonts w:ascii="Times New Roman" w:eastAsia="Calibri" w:hAnsi="Times New Roman" w:cs="Times New Roman"/>
                <w:b/>
                <w:color w:val="FFFFFF"/>
                <w:sz w:val="16"/>
                <w:szCs w:val="20"/>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R232 PARKING NA GROBLJU</w:t>
            </w:r>
          </w:p>
        </w:tc>
        <w:tc>
          <w:tcPr>
            <w:tcW w:w="1440" w:type="dxa"/>
          </w:tcPr>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30.000,00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R129 RASVJETA NA GROBLJU</w:t>
            </w:r>
          </w:p>
        </w:tc>
        <w:tc>
          <w:tcPr>
            <w:tcW w:w="1440" w:type="dxa"/>
          </w:tcPr>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70.000,00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20"/>
                <w:szCs w:val="20"/>
              </w:rPr>
            </w:pPr>
            <w:r w:rsidRPr="00EC3C3A">
              <w:rPr>
                <w:rFonts w:ascii="Times New Roman" w:eastAsia="Calibri" w:hAnsi="Times New Roman" w:cs="Times New Roman"/>
                <w:b/>
                <w:sz w:val="20"/>
                <w:szCs w:val="20"/>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20"/>
                <w:szCs w:val="20"/>
              </w:rPr>
            </w:pPr>
            <w:r w:rsidRPr="00EC3C3A">
              <w:rPr>
                <w:rFonts w:ascii="Times New Roman" w:eastAsia="Calibri" w:hAnsi="Times New Roman" w:cs="Times New Roman"/>
                <w:b/>
                <w:sz w:val="20"/>
                <w:szCs w:val="20"/>
              </w:rPr>
              <w:t>100.000,00</w:t>
            </w:r>
          </w:p>
        </w:tc>
      </w:tr>
    </w:tbl>
    <w:p w:rsidR="00EC3C3A" w:rsidRPr="00EC3C3A" w:rsidRDefault="00EC3C3A" w:rsidP="00EC3C3A">
      <w:pPr>
        <w:spacing w:after="0"/>
        <w:jc w:val="both"/>
        <w:rPr>
          <w:rFonts w:ascii="Times New Roman" w:eastAsia="Calibri" w:hAnsi="Times New Roman" w:cs="Times New Roman"/>
          <w:sz w:val="20"/>
          <w:szCs w:val="20"/>
        </w:rPr>
      </w:pP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3.</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Calibri" w:hAnsi="Times New Roman" w:cs="Times New Roman"/>
            <w:sz w:val="20"/>
            <w:szCs w:val="20"/>
          </w:rPr>
          <w:alias w:val="Stanje"/>
          <w:tag w:val=""/>
          <w:id w:val="-1742166538"/>
          <w:placeholder>
            <w:docPart w:val="B2B2430180644D6ABE5B2469B3F0AB2F"/>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godine.</w:t>
      </w: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Predsjednica Općinskog vijeća</w:t>
      </w: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Ivana Dadić, mag.prim.educ.</w:t>
      </w:r>
      <w:r>
        <w:rPr>
          <w:rFonts w:ascii="Times New Roman" w:eastAsia="Calibri" w:hAnsi="Times New Roman" w:cs="Times New Roman"/>
          <w:sz w:val="20"/>
          <w:szCs w:val="20"/>
        </w:rPr>
        <w:t>,v.r.</w:t>
      </w: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rPr>
          <w:rFonts w:ascii="Times New Roman" w:eastAsia="Calibri" w:hAnsi="Times New Roman" w:cs="Times New Roman"/>
        </w:rPr>
      </w:pPr>
    </w:p>
    <w:p w:rsidR="00EC3C3A" w:rsidRPr="00EC3C3A" w:rsidRDefault="00EC3C3A" w:rsidP="00EC3C3A">
      <w:pPr>
        <w:rPr>
          <w:rFonts w:ascii="Times New Roman" w:eastAsia="Calibri" w:hAnsi="Times New Roman" w:cs="Times New Roman"/>
        </w:rPr>
      </w:pPr>
    </w:p>
    <w:p w:rsidR="00EC3C3A" w:rsidRPr="00EC3C3A" w:rsidRDefault="00EC3C3A" w:rsidP="00EC3C3A">
      <w:pPr>
        <w:rPr>
          <w:rFonts w:ascii="Times New Roman" w:eastAsia="Calibri" w:hAnsi="Times New Roman" w:cs="Times New Roman"/>
        </w:rPr>
      </w:pPr>
    </w:p>
    <w:p w:rsidR="00EC3C3A" w:rsidRPr="00EC3C3A" w:rsidRDefault="00EC3C3A" w:rsidP="00EC3C3A">
      <w:pPr>
        <w:rPr>
          <w:rFonts w:ascii="Times New Roman" w:eastAsia="Calibri" w:hAnsi="Times New Roman" w:cs="Times New Roman"/>
        </w:rPr>
      </w:pPr>
    </w:p>
    <w:p w:rsidR="00EC3C3A" w:rsidRPr="00EC3C3A" w:rsidRDefault="00EC3C3A" w:rsidP="00EC3C3A">
      <w:pPr>
        <w:rPr>
          <w:rFonts w:ascii="Times New Roman" w:eastAsia="Calibri" w:hAnsi="Times New Roman" w:cs="Times New Roman"/>
        </w:rPr>
      </w:pPr>
    </w:p>
    <w:p w:rsidR="00EC3C3A" w:rsidRPr="00EC3C3A" w:rsidRDefault="00EC3C3A" w:rsidP="00EC3C3A">
      <w:pPr>
        <w:rPr>
          <w:rFonts w:ascii="Times New Roman" w:eastAsia="Calibri" w:hAnsi="Times New Roman" w:cs="Times New Roman"/>
        </w:rPr>
      </w:pPr>
    </w:p>
    <w:p w:rsidR="00EC3C3A" w:rsidRPr="00EC3C3A" w:rsidRDefault="00EC3C3A" w:rsidP="00EC3C3A">
      <w:pPr>
        <w:jc w:val="right"/>
        <w:rPr>
          <w:rFonts w:ascii="Times New Roman" w:eastAsia="Calibri" w:hAnsi="Times New Roman" w:cs="Times New Roman"/>
          <w:sz w:val="20"/>
          <w:szCs w:val="20"/>
        </w:rPr>
      </w:pPr>
      <w:r w:rsidRPr="00EC3C3A">
        <w:rPr>
          <w:rFonts w:ascii="Times New Roman" w:eastAsia="Calibri" w:hAnsi="Times New Roman" w:cs="Times New Roman"/>
          <w:noProof/>
          <w:lang w:eastAsia="hr-HR"/>
        </w:rPr>
        <w:lastRenderedPageBreak/>
        <mc:AlternateContent>
          <mc:Choice Requires="wps">
            <w:drawing>
              <wp:anchor distT="0" distB="0" distL="114300" distR="114300" simplePos="0" relativeHeight="251701248" behindDoc="0" locked="0" layoutInCell="1" allowOverlap="1" wp14:anchorId="751D2A3B" wp14:editId="7AEA075A">
                <wp:simplePos x="0" y="0"/>
                <wp:positionH relativeFrom="margin">
                  <wp:posOffset>-34925</wp:posOffset>
                </wp:positionH>
                <wp:positionV relativeFrom="paragraph">
                  <wp:posOffset>736600</wp:posOffset>
                </wp:positionV>
                <wp:extent cx="284480" cy="321945"/>
                <wp:effectExtent l="0" t="0" r="1270" b="1905"/>
                <wp:wrapTopAndBottom/>
                <wp:docPr id="21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EC3C3A">
                            <w:r>
                              <w:rPr>
                                <w:noProof/>
                                <w:lang w:eastAsia="hr-HR"/>
                              </w:rPr>
                              <w:drawing>
                                <wp:inline distT="0" distB="0" distL="0" distR="0" wp14:anchorId="24844D33" wp14:editId="0292574D">
                                  <wp:extent cx="183600" cy="220320"/>
                                  <wp:effectExtent l="0" t="0" r="6985" b="8890"/>
                                  <wp:docPr id="270" name="Slika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751D2A3B" id="_x0000_s1054" type="#_x0000_t202" style="position:absolute;left:0;text-align:left;margin-left:-2.75pt;margin-top:58pt;width:22.4pt;height:25.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DwDgIAAAAEAAAOAAAAZHJzL2Uyb0RvYy54bWysU9tu2zAMfR+wfxD0vjhxkyI1ohRduw4D&#10;ugvQ7gMUWY6FSKImKbGzrx8lJ5nRvg3zgyCa5CHPIbW67Y0mB+mDAsvobDKlRFoBtbJbRn++PH5Y&#10;UhIitzXXYCWjRxno7fr9u1XnKllCC7qWniCIDVXnGG1jdFVRBNFKw8MEnLTobMAbHtH026L2vEN0&#10;o4tyOr0uOvC18yBkCPj3YXDSdcZvGini96YJMhLNKPYW8+nzuUlnsV7xauu5a5U4tcH/oQvDlcWi&#10;F6gHHjnZe/UGyijhIUATJwJMAU2jhMwckM1s+orNc8udzFxQnOAuMoX/Byu+HX54ompGy9mCEssN&#10;DulF7kK0isDuoDwpk0idCxXGPjuMjv1H6HHYmXBwTyB2gVi4b7ndyjvvoWslr7HJWcosRqkDTkgg&#10;m+4r1FiL7yNkoL7xJimImhBEx2EdLwOSfSQCf5bL+XyJHoGuq3J2M1/kCrw6Jzsf4mcJhqQLox7n&#10;n8H54SnE1AyvziGploVHpXXeAW1Jx+jNolzkhJHHqIgrqpVhdDlN37A0ieMnW+fkyJUe7lhA2xPp&#10;xHNgHPtNP4i8PIu5gfqIMngYVhKfEF5a8L8p6XAdGQ2/9txLSvQXi1JeXafCJI4NPzY2Y4NbgVCM&#10;RkqG633MOz9wvkPJG5XlSLMZOjn1jGuWVTo9ibTHYztH/X246z8AAAD//wMAUEsDBBQABgAIAAAA&#10;IQCRuuBq3wAAAAkBAAAPAAAAZHJzL2Rvd25yZXYueG1sTI9NT8JAEIbvJv6HzZh4gy1UitZuiZGI&#10;B098xHjcdoe22J1tuguUf894kuO88+T9yBaDbcUJe984UjAZRyCQSmcaqhTsth+jZxA+aDK6dYQK&#10;Luhhkd/fZTo17kxrPG1CJdiEfKoV1CF0qZS+rNFqP3YdEv/2rrc68NlX0vT6zOa2ldMoSqTVDXFC&#10;rTt8r7H83RytgkNx+Zzu/PLrEJ7i/TZ8z3+Wq0Kpx4fh7RVEwCH8w/BXn6tDzp0KdyTjRatgNJsx&#10;yfok4U0MxC8xiIKFJJmDzDN5uyC/AgAA//8DAFBLAQItABQABgAIAAAAIQC2gziS/gAAAOEBAAAT&#10;AAAAAAAAAAAAAAAAAAAAAABbQ29udGVudF9UeXBlc10ueG1sUEsBAi0AFAAGAAgAAAAhADj9If/W&#10;AAAAlAEAAAsAAAAAAAAAAAAAAAAALwEAAF9yZWxzLy5yZWxzUEsBAi0AFAAGAAgAAAAhAInCkPAO&#10;AgAAAAQAAA4AAAAAAAAAAAAAAAAALgIAAGRycy9lMm9Eb2MueG1sUEsBAi0AFAAGAAgAAAAhAJG6&#10;4GrfAAAACQEAAA8AAAAAAAAAAAAAAAAAaAQAAGRycy9kb3ducmV2LnhtbFBLBQYAAAAABAAEAPMA&#10;AAB0BQAAAAA=&#10;" filled="f" stroked="f">
                <v:textbox inset="1mm,1mm,1mm,1mm">
                  <w:txbxContent>
                    <w:p w:rsidR="006B3241" w:rsidRDefault="006B3241" w:rsidP="00EC3C3A">
                      <w:r>
                        <w:rPr>
                          <w:noProof/>
                          <w:lang w:eastAsia="hr-HR"/>
                        </w:rPr>
                        <w:drawing>
                          <wp:inline distT="0" distB="0" distL="0" distR="0" wp14:anchorId="24844D33" wp14:editId="0292574D">
                            <wp:extent cx="183600" cy="220320"/>
                            <wp:effectExtent l="0" t="0" r="6985" b="8890"/>
                            <wp:docPr id="270" name="Slika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r w:rsidRPr="00EC3C3A">
        <w:rPr>
          <w:rFonts w:ascii="Times New Roman" w:eastAsia="Calibri" w:hAnsi="Times New Roman" w:cs="Times New Roman"/>
          <w:noProof/>
          <w:lang w:eastAsia="hr-HR"/>
        </w:rPr>
        <mc:AlternateContent>
          <mc:Choice Requires="wps">
            <w:drawing>
              <wp:anchor distT="45720" distB="45720" distL="114300" distR="114300" simplePos="0" relativeHeight="251700224" behindDoc="0" locked="0" layoutInCell="1" allowOverlap="1" wp14:anchorId="7F28F383" wp14:editId="6112F77A">
                <wp:simplePos x="0" y="0"/>
                <wp:positionH relativeFrom="margin">
                  <wp:align>left</wp:align>
                </wp:positionH>
                <wp:positionV relativeFrom="paragraph">
                  <wp:posOffset>455454</wp:posOffset>
                </wp:positionV>
                <wp:extent cx="2286000" cy="596900"/>
                <wp:effectExtent l="0" t="0" r="0" b="0"/>
                <wp:wrapTopAndBottom/>
                <wp:docPr id="21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96900"/>
                        </a:xfrm>
                        <a:prstGeom prst="rect">
                          <a:avLst/>
                        </a:prstGeom>
                        <a:solidFill>
                          <a:srgbClr val="FFFFFF"/>
                        </a:solidFill>
                        <a:ln w="9525">
                          <a:noFill/>
                          <a:miter lim="800000"/>
                          <a:headEnd/>
                          <a:tailEnd/>
                        </a:ln>
                      </wps:spPr>
                      <wps:txbx>
                        <w:txbxContent>
                          <w:p w:rsidR="006B3241" w:rsidRPr="00F93451" w:rsidRDefault="006B3241" w:rsidP="00EC3C3A">
                            <w:pPr>
                              <w:spacing w:after="0" w:line="240" w:lineRule="auto"/>
                              <w:jc w:val="center"/>
                              <w:rPr>
                                <w:rFonts w:cs="Times New Roman"/>
                                <w:b/>
                                <w:sz w:val="18"/>
                              </w:rPr>
                            </w:pPr>
                            <w:r w:rsidRPr="00F93451">
                              <w:rPr>
                                <w:rFonts w:cs="Times New Roman"/>
                                <w:b/>
                                <w:sz w:val="18"/>
                              </w:rPr>
                              <w:t>REPUBLIKA HRVATSKA</w:t>
                            </w:r>
                          </w:p>
                          <w:p w:rsidR="006B3241" w:rsidRPr="00F93451" w:rsidRDefault="006B3241" w:rsidP="00EC3C3A">
                            <w:pPr>
                              <w:spacing w:after="0" w:line="240" w:lineRule="auto"/>
                              <w:jc w:val="center"/>
                              <w:rPr>
                                <w:rFonts w:cs="Times New Roman"/>
                                <w:sz w:val="18"/>
                              </w:rPr>
                            </w:pPr>
                            <w:r>
                              <w:rPr>
                                <w:rFonts w:cs="Times New Roman"/>
                                <w:sz w:val="18"/>
                              </w:rPr>
                              <w:t xml:space="preserve">OSJEČKO-BARANJSKA </w:t>
                            </w:r>
                            <w:r w:rsidRPr="00F93451">
                              <w:rPr>
                                <w:rFonts w:cs="Times New Roman"/>
                                <w:sz w:val="18"/>
                              </w:rPr>
                              <w:t>ŽUPANIJA</w:t>
                            </w:r>
                          </w:p>
                          <w:p w:rsidR="006B3241" w:rsidRPr="00F93451" w:rsidRDefault="006B3241" w:rsidP="00EC3C3A">
                            <w:pPr>
                              <w:spacing w:after="0" w:line="240" w:lineRule="auto"/>
                              <w:jc w:val="center"/>
                              <w:rPr>
                                <w:rFonts w:cs="Times New Roman"/>
                                <w:b/>
                                <w:sz w:val="18"/>
                              </w:rPr>
                            </w:pPr>
                            <w:r>
                              <w:rPr>
                                <w:rFonts w:cs="Times New Roman"/>
                                <w:b/>
                                <w:sz w:val="18"/>
                              </w:rPr>
                              <w:t>OPĆINA STRIZIVOJNA</w:t>
                            </w:r>
                          </w:p>
                          <w:p w:rsidR="006B3241" w:rsidRPr="00F93451" w:rsidRDefault="006B3241" w:rsidP="00EC3C3A">
                            <w:pPr>
                              <w:spacing w:after="0" w:line="240" w:lineRule="auto"/>
                              <w:jc w:val="center"/>
                              <w:rPr>
                                <w:rFonts w:cs="Times New Roman"/>
                                <w:sz w:val="18"/>
                              </w:rPr>
                            </w:pPr>
                            <w:r>
                              <w:rPr>
                                <w:rFonts w:cs="Times New Roman"/>
                                <w:sz w:val="18"/>
                              </w:rPr>
                              <w:t>OPĆINSKO VIJEĆE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8F383" id="_x0000_s1055" type="#_x0000_t202" style="position:absolute;left:0;text-align:left;margin-left:0;margin-top:35.85pt;width:180pt;height:47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sZIQIAACoEAAAOAAAAZHJzL2Uyb0RvYy54bWysU9uO0zAQfUfiHyy/06RBrdqo6WrpUoS0&#10;XKRdPsB1nMaq4zFjt8ny9YydthR4Q+TBmsmMz5w5M17dDZ1hJ4Veg634dJJzpqyEWtt9xb89b98s&#10;OPNB2FoYsKriL8rzu/XrV6velaqAFkytkBGI9WXvKt6G4Mos87JVnfATcMpSsAHsRCAX91mNoif0&#10;zmRFns+zHrB2CFJ5T38fxiBfJ/ymUTJ8aRqvAjMVJ24hnZjOXTyz9UqUexSu1fJMQ/wDi05oS0Wv&#10;UA8iCHZE/RdUpyWChyZMJHQZNI2WKvVA3UzzP7p5aoVTqRcSx7urTP7/wcrPp6/IdF3xYjrnzIqO&#10;hvSsDj5YzeBw0siKKFLvfEm5T46yw/AOBhp2ati7R5AHzyxsWmH36h4R+laJmkhO483s5uqI4yPI&#10;rv8ENdUSxwAJaGiwiwqSJozQaVgv1wGpITBJP4tiMc9zCkmKzZbzJdmxhCgvtx368EFBx6JRcaQF&#10;SOji9OjDmHpJicU8GF1vtTHJwf1uY5CdBC3LNn1n9N/SjGV9xZezYpaQLcT7BC3KTgdaZqO7ii+I&#10;5khOlFGN97ZOKUFoM9pE2tizPFGRUZsw7IZxHMuL7DuoX0gwhHF56bGR0QL+4Kynxa24/34UqDgz&#10;Hy2J/nZUKNw6eOvsbh1hJUFVPHA2mpuQXkdsx8I9DafRSbc4xZHJmTMtZFL+/Hjixt/6KevXE1//&#10;BAAA//8DAFBLAwQUAAYACAAAACEAC91Sf90AAAAHAQAADwAAAGRycy9kb3ducmV2LnhtbEyPzU7D&#10;MBCE70i8g7VIXCrqlJ+kCnEqhOgJDrRF9OrGSxw1Xke224S3ZznBcXZGM99Wq8n14owhdp4ULOYZ&#10;CKTGm45aBR+79c0SREyajO49oYJvjLCqLy8qXRo/0gbP29QKLqFYagU2paGUMjYWnY5zPyCx9+WD&#10;04llaKUJeuRy18vbLMul0x3xgtUDPltsjtuTUzCzx8/ZLur9+uVtM46vqbh/d0Gp66vp6RFEwin9&#10;heEXn9GhZqaDP5GJolfAjyQFxaIAwe5dnvHhwLH8oQBZV/I/f/0DAAD//wMAUEsBAi0AFAAGAAgA&#10;AAAhALaDOJL+AAAA4QEAABMAAAAAAAAAAAAAAAAAAAAAAFtDb250ZW50X1R5cGVzXS54bWxQSwEC&#10;LQAUAAYACAAAACEAOP0h/9YAAACUAQAACwAAAAAAAAAAAAAAAAAvAQAAX3JlbHMvLnJlbHNQSwEC&#10;LQAUAAYACAAAACEAkMb7GSECAAAqBAAADgAAAAAAAAAAAAAAAAAuAgAAZHJzL2Uyb0RvYy54bWxQ&#10;SwECLQAUAAYACAAAACEAC91Sf90AAAAHAQAADwAAAAAAAAAAAAAAAAB7BAAAZHJzL2Rvd25yZXYu&#10;eG1sUEsFBgAAAAAEAAQA8wAAAIUFAAAAAA==&#10;" stroked="f">
                <v:textbox inset="1mm,1mm,1mm,1mm">
                  <w:txbxContent>
                    <w:p w:rsidR="006B3241" w:rsidRPr="00F93451" w:rsidRDefault="006B3241" w:rsidP="00EC3C3A">
                      <w:pPr>
                        <w:spacing w:after="0" w:line="240" w:lineRule="auto"/>
                        <w:jc w:val="center"/>
                        <w:rPr>
                          <w:rFonts w:cs="Times New Roman"/>
                          <w:b/>
                          <w:sz w:val="18"/>
                        </w:rPr>
                      </w:pPr>
                      <w:r w:rsidRPr="00F93451">
                        <w:rPr>
                          <w:rFonts w:cs="Times New Roman"/>
                          <w:b/>
                          <w:sz w:val="18"/>
                        </w:rPr>
                        <w:t>REPUBLIKA HRVATSKA</w:t>
                      </w:r>
                    </w:p>
                    <w:p w:rsidR="006B3241" w:rsidRPr="00F93451" w:rsidRDefault="006B3241" w:rsidP="00EC3C3A">
                      <w:pPr>
                        <w:spacing w:after="0" w:line="240" w:lineRule="auto"/>
                        <w:jc w:val="center"/>
                        <w:rPr>
                          <w:rFonts w:cs="Times New Roman"/>
                          <w:sz w:val="18"/>
                        </w:rPr>
                      </w:pPr>
                      <w:r>
                        <w:rPr>
                          <w:rFonts w:cs="Times New Roman"/>
                          <w:sz w:val="18"/>
                        </w:rPr>
                        <w:t xml:space="preserve">OSJEČKO-BARANJSKA </w:t>
                      </w:r>
                      <w:r w:rsidRPr="00F93451">
                        <w:rPr>
                          <w:rFonts w:cs="Times New Roman"/>
                          <w:sz w:val="18"/>
                        </w:rPr>
                        <w:t>ŽUPANIJA</w:t>
                      </w:r>
                    </w:p>
                    <w:p w:rsidR="006B3241" w:rsidRPr="00F93451" w:rsidRDefault="006B3241" w:rsidP="00EC3C3A">
                      <w:pPr>
                        <w:spacing w:after="0" w:line="240" w:lineRule="auto"/>
                        <w:jc w:val="center"/>
                        <w:rPr>
                          <w:rFonts w:cs="Times New Roman"/>
                          <w:b/>
                          <w:sz w:val="18"/>
                        </w:rPr>
                      </w:pPr>
                      <w:r>
                        <w:rPr>
                          <w:rFonts w:cs="Times New Roman"/>
                          <w:b/>
                          <w:sz w:val="18"/>
                        </w:rPr>
                        <w:t>OPĆINA STRIZIVOJNA</w:t>
                      </w:r>
                    </w:p>
                    <w:p w:rsidR="006B3241" w:rsidRPr="00F93451" w:rsidRDefault="006B3241" w:rsidP="00EC3C3A">
                      <w:pPr>
                        <w:spacing w:after="0" w:line="240" w:lineRule="auto"/>
                        <w:jc w:val="center"/>
                        <w:rPr>
                          <w:rFonts w:cs="Times New Roman"/>
                          <w:sz w:val="18"/>
                        </w:rPr>
                      </w:pPr>
                      <w:r>
                        <w:rPr>
                          <w:rFonts w:cs="Times New Roman"/>
                          <w:sz w:val="18"/>
                        </w:rPr>
                        <w:t>OPĆINSKO VIJEĆE</w:t>
                      </w:r>
                    </w:p>
                  </w:txbxContent>
                </v:textbox>
                <w10:wrap type="topAndBottom" anchorx="margin"/>
              </v:shape>
            </w:pict>
          </mc:Fallback>
        </mc:AlternateContent>
      </w:r>
      <w:r w:rsidRPr="00EC3C3A">
        <w:rPr>
          <w:rFonts w:ascii="Times New Roman" w:eastAsia="Calibri" w:hAnsi="Times New Roman" w:cs="Times New Roman"/>
          <w:noProof/>
          <w:lang w:eastAsia="hr-HR"/>
        </w:rPr>
        <mc:AlternateContent>
          <mc:Choice Requires="wps">
            <w:drawing>
              <wp:anchor distT="0" distB="0" distL="114300" distR="114300" simplePos="0" relativeHeight="251699200" behindDoc="0" locked="0" layoutInCell="1" allowOverlap="1" wp14:anchorId="2FACEC25" wp14:editId="17EC25B4">
                <wp:simplePos x="0" y="0"/>
                <wp:positionH relativeFrom="margin">
                  <wp:posOffset>780256</wp:posOffset>
                </wp:positionH>
                <wp:positionV relativeFrom="paragraph">
                  <wp:posOffset>0</wp:posOffset>
                </wp:positionV>
                <wp:extent cx="445770" cy="486410"/>
                <wp:effectExtent l="0" t="0" r="0" b="8890"/>
                <wp:wrapTopAndBottom/>
                <wp:docPr id="21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86410"/>
                        </a:xfrm>
                        <a:prstGeom prst="rect">
                          <a:avLst/>
                        </a:prstGeom>
                        <a:solidFill>
                          <a:srgbClr val="FFFFFF"/>
                        </a:solidFill>
                        <a:ln w="9525">
                          <a:noFill/>
                          <a:miter lim="800000"/>
                          <a:headEnd/>
                          <a:tailEnd/>
                        </a:ln>
                      </wps:spPr>
                      <wps:txbx>
                        <w:txbxContent>
                          <w:p w:rsidR="006B3241" w:rsidRDefault="006B3241" w:rsidP="00EC3C3A">
                            <w:r>
                              <w:rPr>
                                <w:noProof/>
                                <w:lang w:eastAsia="hr-HR"/>
                              </w:rPr>
                              <w:drawing>
                                <wp:inline distT="0" distB="0" distL="0" distR="0" wp14:anchorId="1B985681" wp14:editId="3E3B6390">
                                  <wp:extent cx="406400" cy="406400"/>
                                  <wp:effectExtent l="0" t="0" r="0" b="0"/>
                                  <wp:docPr id="271" name="Slika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4">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2FACEC25" id="_x0000_s1056" type="#_x0000_t202" style="position:absolute;left:0;text-align:left;margin-left:61.45pt;margin-top:0;width:35.1pt;height:38.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B9IwIAACkEAAAOAAAAZHJzL2Uyb0RvYy54bWysU8tu2zAQvBfoPxC817Id23EFy0Hq1EWB&#10;9AEk/QCKoizCFJdd0pbSr8+SchwjvRXVgeCKu8PZmeXqpm8NOyr0GmzBJ6MxZ8pKqLTdFfzX4/bD&#10;kjMfhK2EAasK/qQ8v1m/f7fqXK6m0ICpFDICsT7vXMGbEFyeZV42qhV+BE5ZOqwBWxEoxF1WoegI&#10;vTXZdDxeZB1g5RCk8p7+3g2HfJ3w61rJ8KOuvQrMFJy4hbRiWsu4ZuuVyHcoXKPliYb4Bxat0JYu&#10;PUPdiSDYAfVfUK2WCB7qMJLQZlDXWqrUA3UzGb/p5qERTqVeSBzvzjL5/wcrvx9/ItNVwacTssqK&#10;lkx6VHsfrGawP2pk0yhS53xOuQ+OskP/CXoyOzXs3T3IvWcWNo2wO3WLCF2jREUkJ7EyuygdcHwE&#10;KbtvUNFd4hAgAfU1tlFB0oQROpn1dDZI9YFJ+jmbza+v6UTS0Wy5mE2SgZnIX4od+vBFQcvipuBI&#10;/idwcbz3IZIR+UtKvMuD0dVWG5MC3JUbg+woaFa26Uv836QZy7qCf5xP5wnZQqxPY9TqQLNsdFvw&#10;5Th+w3RFMT7bKqUEoc2wJybGntSJggzShL7skxtXqThKV0L1RHohDLNLb402DeAfzjqa24L73weB&#10;ijPz1ZLmV4t4MQuXAV4G5WUgrCSoggfOhu0mpMcR9bBwS97UOun2yuTEmeYxyXl6O3HgL+OU9frC&#10;188AAAD//wMAUEsDBBQABgAIAAAAIQCo+iZm3QAAAAcBAAAPAAAAZHJzL2Rvd25yZXYueG1sTI/N&#10;TsMwEITvSLyDtUhcKuo0oLQNcSqE6AkO/UH0uo2XOGpsR7HbhLdne4LjaEYz3xSr0bbiQn1ovFMw&#10;myYgyFVeN65W8LlfPyxAhIhOY+sdKfihAKvy9qbAXPvBbemyi7XgEhdyVGBi7HIpQ2XIYpj6jhx7&#10;3763GFn2tdQ9DlxuW5kmSSYtNo4XDHb0aqg67c5WwcScvib7gIf128d2GN7j/Glje6Xu78aXZxCR&#10;xvgXhis+o0PJTEd/djqIlnWaLjmqgB9d7eXjDMRRwTzLQJaF/M9f/gIAAP//AwBQSwECLQAUAAYA&#10;CAAAACEAtoM4kv4AAADhAQAAEwAAAAAAAAAAAAAAAAAAAAAAW0NvbnRlbnRfVHlwZXNdLnhtbFBL&#10;AQItABQABgAIAAAAIQA4/SH/1gAAAJQBAAALAAAAAAAAAAAAAAAAAC8BAABfcmVscy8ucmVsc1BL&#10;AQItABQABgAIAAAAIQDk2XB9IwIAACkEAAAOAAAAAAAAAAAAAAAAAC4CAABkcnMvZTJvRG9jLnht&#10;bFBLAQItABQABgAIAAAAIQCo+iZm3QAAAAcBAAAPAAAAAAAAAAAAAAAAAH0EAABkcnMvZG93bnJl&#10;di54bWxQSwUGAAAAAAQABADzAAAAhwUAAAAA&#10;" stroked="f">
                <v:textbox inset="1mm,1mm,1mm,1mm">
                  <w:txbxContent>
                    <w:p w:rsidR="006B3241" w:rsidRDefault="006B3241" w:rsidP="00EC3C3A">
                      <w:r>
                        <w:rPr>
                          <w:noProof/>
                          <w:lang w:eastAsia="hr-HR"/>
                        </w:rPr>
                        <w:drawing>
                          <wp:inline distT="0" distB="0" distL="0" distR="0" wp14:anchorId="1B985681" wp14:editId="3E3B6390">
                            <wp:extent cx="406400" cy="406400"/>
                            <wp:effectExtent l="0" t="0" r="0" b="0"/>
                            <wp:docPr id="271" name="Slika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4">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v:textbox>
                <w10:wrap type="topAndBottom" anchorx="margin"/>
              </v:shape>
            </w:pict>
          </mc:Fallback>
        </mc:AlternateContent>
      </w:r>
    </w:p>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KLASA:363-01/21-01/31</w:t>
      </w:r>
    </w:p>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URBROJ:2121/08-01-21-2</w:t>
      </w:r>
    </w:p>
    <w:p w:rsidR="00EC3C3A" w:rsidRPr="00EC3C3A" w:rsidRDefault="00EC3C3A" w:rsidP="00EC3C3A">
      <w:pPr>
        <w:spacing w:after="0" w:line="240" w:lineRule="auto"/>
        <w:rPr>
          <w:rFonts w:ascii="Times New Roman" w:eastAsia="Calibri" w:hAnsi="Times New Roman" w:cs="Times New Roman"/>
          <w:sz w:val="20"/>
          <w:szCs w:val="20"/>
        </w:rPr>
      </w:pPr>
      <w:r w:rsidRPr="00EC3C3A">
        <w:rPr>
          <w:rFonts w:ascii="Times New Roman" w:eastAsia="Calibri" w:hAnsi="Times New Roman" w:cs="Times New Roman"/>
          <w:sz w:val="20"/>
          <w:szCs w:val="20"/>
        </w:rPr>
        <w:t>Strizivojna, 14.12.2021.</w:t>
      </w:r>
    </w:p>
    <w:p w:rsidR="00EC3C3A" w:rsidRPr="00EC3C3A" w:rsidRDefault="00EC3C3A" w:rsidP="00EC3C3A">
      <w:pPr>
        <w:jc w:val="both"/>
        <w:rPr>
          <w:rFonts w:ascii="Times New Roman" w:eastAsia="Calibri" w:hAnsi="Times New Roman" w:cs="Times New Roman"/>
          <w:sz w:val="20"/>
          <w:szCs w:val="18"/>
        </w:rPr>
      </w:pPr>
    </w:p>
    <w:p w:rsidR="00EC3C3A" w:rsidRPr="00EC3C3A" w:rsidRDefault="00EC3C3A" w:rsidP="00EC3C3A">
      <w:pPr>
        <w:jc w:val="both"/>
        <w:rPr>
          <w:rFonts w:ascii="Times New Roman" w:eastAsia="Calibri" w:hAnsi="Times New Roman" w:cs="Times New Roman"/>
          <w:sz w:val="20"/>
          <w:szCs w:val="18"/>
        </w:rPr>
      </w:pPr>
      <w:r w:rsidRPr="00EC3C3A">
        <w:rPr>
          <w:rFonts w:ascii="Times New Roman" w:eastAsia="Calibri" w:hAnsi="Times New Roman" w:cs="Times New Roman"/>
          <w:sz w:val="20"/>
          <w:szCs w:val="18"/>
        </w:rPr>
        <w:t>Temeljem članka 67. Zakona o komunalnom gospodarstvu („Narodne novine“, broj 68/18, 110/18 i 32/20 – pročišćeni tekst) i članka 30. Statuta Općine Strizivojna („Službeni glasnik Općine Strizivojna“, broj 1/21), Općinsko vijeće Općine Strizivojna na 6. sjednici održanoj dana 14.12.2021. godine, donosi:</w:t>
      </w:r>
    </w:p>
    <w:p w:rsidR="00EC3C3A" w:rsidRPr="00EC3C3A" w:rsidRDefault="00EC3C3A" w:rsidP="00EC3C3A">
      <w:pPr>
        <w:jc w:val="center"/>
        <w:rPr>
          <w:rFonts w:ascii="Times New Roman" w:eastAsia="Calibri" w:hAnsi="Times New Roman" w:cs="Times New Roman"/>
          <w:i/>
          <w:szCs w:val="20"/>
        </w:rPr>
      </w:pPr>
      <w:r w:rsidRPr="00EC3C3A">
        <w:rPr>
          <w:rFonts w:ascii="Times New Roman" w:eastAsia="Calibri" w:hAnsi="Times New Roman" w:cs="Times New Roman"/>
          <w:b/>
          <w:szCs w:val="20"/>
        </w:rPr>
        <w:t xml:space="preserve">PROGRAM </w:t>
      </w:r>
      <w:r w:rsidRPr="00EC3C3A">
        <w:rPr>
          <w:rFonts w:ascii="Times New Roman" w:eastAsia="Calibri" w:hAnsi="Times New Roman" w:cs="Times New Roman"/>
          <w:b/>
          <w:szCs w:val="20"/>
        </w:rPr>
        <w:br/>
        <w:t xml:space="preserve">građenja objekata i uređaja komunalne infrastrukture za </w:t>
      </w:r>
      <w:sdt>
        <w:sdtPr>
          <w:rPr>
            <w:rFonts w:ascii="Times New Roman" w:eastAsia="Calibri" w:hAnsi="Times New Roman" w:cs="Times New Roman"/>
            <w:b/>
            <w:szCs w:val="20"/>
          </w:rPr>
          <w:alias w:val="Stanje"/>
          <w:tag w:val=""/>
          <w:id w:val="-478991964"/>
          <w:placeholder>
            <w:docPart w:val="DE7B74C5F371473BBF19B92A55B85EBC"/>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b/>
              <w:szCs w:val="20"/>
            </w:rPr>
            <w:t>2022</w:t>
          </w:r>
        </w:sdtContent>
      </w:sdt>
      <w:r w:rsidRPr="00EC3C3A">
        <w:rPr>
          <w:rFonts w:ascii="Times New Roman" w:eastAsia="Calibri" w:hAnsi="Times New Roman" w:cs="Times New Roman"/>
          <w:b/>
          <w:szCs w:val="20"/>
        </w:rPr>
        <w:t>. godinu</w:t>
      </w:r>
    </w:p>
    <w:p w:rsidR="00EC3C3A" w:rsidRPr="00EC3C3A" w:rsidRDefault="00EC3C3A" w:rsidP="00EC3C3A">
      <w:pPr>
        <w:spacing w:after="0" w:line="240" w:lineRule="auto"/>
        <w:rPr>
          <w:rFonts w:ascii="Times New Roman" w:eastAsia="Calibri" w:hAnsi="Times New Roman" w:cs="Times New Roman"/>
          <w:bCs/>
        </w:rPr>
      </w:pPr>
    </w:p>
    <w:p w:rsidR="00EC3C3A" w:rsidRPr="00EC3C3A" w:rsidRDefault="00EC3C3A" w:rsidP="00EC3C3A">
      <w:pPr>
        <w:spacing w:after="0" w:line="240" w:lineRule="auto"/>
        <w:rPr>
          <w:rFonts w:ascii="Times New Roman" w:eastAsia="Calibri" w:hAnsi="Times New Roman" w:cs="Times New Roman"/>
          <w:bCs/>
          <w:sz w:val="20"/>
          <w:szCs w:val="20"/>
        </w:rPr>
      </w:pPr>
      <w:r w:rsidRPr="00EC3C3A">
        <w:rPr>
          <w:rFonts w:ascii="Times New Roman" w:eastAsia="Calibri" w:hAnsi="Times New Roman" w:cs="Times New Roman"/>
          <w:bCs/>
          <w:sz w:val="20"/>
          <w:szCs w:val="20"/>
        </w:rPr>
        <w:t>I – OPĆE ODREDBE</w:t>
      </w:r>
    </w:p>
    <w:p w:rsidR="00EC3C3A" w:rsidRPr="00EC3C3A" w:rsidRDefault="00EC3C3A" w:rsidP="00EC3C3A">
      <w:pPr>
        <w:spacing w:after="0" w:line="240" w:lineRule="auto"/>
        <w:jc w:val="center"/>
        <w:rPr>
          <w:rFonts w:ascii="Times New Roman" w:eastAsia="Calibri" w:hAnsi="Times New Roman" w:cs="Times New Roman"/>
          <w:sz w:val="20"/>
          <w:szCs w:val="20"/>
        </w:rPr>
      </w:pPr>
      <w:r w:rsidRPr="00EC3C3A">
        <w:rPr>
          <w:rFonts w:ascii="Times New Roman" w:eastAsia="Calibri" w:hAnsi="Times New Roman" w:cs="Times New Roman"/>
          <w:b/>
          <w:sz w:val="20"/>
          <w:szCs w:val="20"/>
        </w:rPr>
        <w:t>Članak 1</w:t>
      </w:r>
      <w:r w:rsidRPr="00EC3C3A">
        <w:rPr>
          <w:rFonts w:ascii="Times New Roman" w:eastAsia="Calibri" w:hAnsi="Times New Roman" w:cs="Times New Roman"/>
          <w:sz w:val="20"/>
          <w:szCs w:val="20"/>
        </w:rPr>
        <w:t>.</w:t>
      </w:r>
    </w:p>
    <w:p w:rsidR="00EC3C3A" w:rsidRPr="00EC3C3A" w:rsidRDefault="00EC3C3A" w:rsidP="00EC3C3A">
      <w:pPr>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ab/>
        <w:t xml:space="preserve">Ovim Programom određuje se izgradnja objekata i uređaja komunalne infrastrukture na području Općine Strizivojna za </w:t>
      </w:r>
      <w:sdt>
        <w:sdtPr>
          <w:rPr>
            <w:rFonts w:ascii="Times New Roman" w:eastAsia="Calibri" w:hAnsi="Times New Roman" w:cs="Times New Roman"/>
            <w:sz w:val="20"/>
            <w:szCs w:val="20"/>
          </w:rPr>
          <w:alias w:val="Stanje"/>
          <w:tag w:val=""/>
          <w:id w:val="-617604382"/>
          <w:placeholder>
            <w:docPart w:val="E8464A432E9F42AB9EFB0C846B6CBA87"/>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godinu za:</w:t>
      </w:r>
    </w:p>
    <w:p w:rsidR="00EC3C3A" w:rsidRPr="00EC3C3A" w:rsidRDefault="00EC3C3A" w:rsidP="00EC3C3A">
      <w:pPr>
        <w:spacing w:after="0"/>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ab/>
        <w:t>1. nerazvrstane ceste</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2. javne prometne površine na kojima nije dopušten promet motornih vozila</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3. javna parkirališta</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4. javne garaže</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5. javne zelene površine</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6. građevine i uređaji javne namjene</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7. javna rasvjeta</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8. groblja i krematoriji na grobljima</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9. građevine namijenjene obavljanju javnog prijevoza</w:t>
      </w:r>
    </w:p>
    <w:p w:rsidR="00EC3C3A" w:rsidRPr="00EC3C3A" w:rsidRDefault="00EC3C3A" w:rsidP="00EC3C3A">
      <w:pPr>
        <w:ind w:firstLine="708"/>
        <w:jc w:val="both"/>
        <w:rPr>
          <w:rFonts w:ascii="Times New Roman" w:eastAsia="Calibri" w:hAnsi="Times New Roman" w:cs="Times New Roman"/>
          <w:sz w:val="20"/>
          <w:szCs w:val="20"/>
        </w:rPr>
      </w:pPr>
    </w:p>
    <w:p w:rsidR="00EC3C3A" w:rsidRPr="00EC3C3A" w:rsidRDefault="00EC3C3A" w:rsidP="00EC3C3A">
      <w:pPr>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ab/>
        <w:t>Ovim Programom određuje se opis poslova s procjenom troškova za gradnju objekata iz stavka 1. ovog članka, te iskaz financijskih sredstava potrebnih za ostvarivanje programa s naznakom izvora financiranja odvojeno prema izvoru po djelatnostima.</w:t>
      </w:r>
    </w:p>
    <w:p w:rsidR="00EC3C3A" w:rsidRPr="00EC3C3A" w:rsidRDefault="00EC3C3A" w:rsidP="00EC3C3A">
      <w:pPr>
        <w:jc w:val="both"/>
        <w:rPr>
          <w:rFonts w:ascii="Times New Roman" w:eastAsia="Calibri" w:hAnsi="Times New Roman" w:cs="Times New Roman"/>
          <w:sz w:val="20"/>
          <w:szCs w:val="20"/>
        </w:rPr>
      </w:pPr>
    </w:p>
    <w:p w:rsidR="00EC3C3A" w:rsidRPr="00EC3C3A" w:rsidRDefault="00EC3C3A" w:rsidP="00EC3C3A">
      <w:pPr>
        <w:spacing w:after="0" w:line="240" w:lineRule="auto"/>
        <w:jc w:val="center"/>
        <w:rPr>
          <w:rFonts w:ascii="Times New Roman" w:eastAsia="Calibri" w:hAnsi="Times New Roman" w:cs="Times New Roman"/>
          <w:sz w:val="20"/>
          <w:szCs w:val="20"/>
        </w:rPr>
      </w:pPr>
      <w:r w:rsidRPr="00EC3C3A">
        <w:rPr>
          <w:rFonts w:ascii="Times New Roman" w:eastAsia="Calibri" w:hAnsi="Times New Roman" w:cs="Times New Roman"/>
          <w:b/>
          <w:sz w:val="20"/>
          <w:szCs w:val="20"/>
        </w:rPr>
        <w:t>Članak 2</w:t>
      </w:r>
      <w:r w:rsidRPr="00EC3C3A">
        <w:rPr>
          <w:rFonts w:ascii="Times New Roman" w:eastAsia="Calibri" w:hAnsi="Times New Roman" w:cs="Times New Roman"/>
          <w:sz w:val="20"/>
          <w:szCs w:val="20"/>
        </w:rPr>
        <w:t>.</w:t>
      </w:r>
    </w:p>
    <w:p w:rsidR="00EC3C3A" w:rsidRPr="00EC3C3A" w:rsidRDefault="00EC3C3A" w:rsidP="00EC3C3A">
      <w:pPr>
        <w:spacing w:after="0"/>
        <w:jc w:val="both"/>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1. Nerazvrstane ceste</w:t>
      </w:r>
    </w:p>
    <w:p w:rsidR="00EC3C3A" w:rsidRPr="00EC3C3A" w:rsidRDefault="00EC3C3A" w:rsidP="00EC3C3A">
      <w:pPr>
        <w:spacing w:after="0"/>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Ceste koje se koriste za promet vozilima i koje svatko može slobodno koristiti, a koje nisu razvrstane kao javne ceste u smislu zakona kojim se uređuju ceste.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R135 NERAZVRSTANE CESTE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52 Kapitalne pomoći iz drugih proračuna, 55 Kapitalne pomoći temeljem prijenosa sredstava EU</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1.000.000,00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EC3C3A">
      <w:pPr>
        <w:spacing w:after="0"/>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2. Javne prometne površine na kojima nije dopušten promet motornih vozila</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Podrazumijeva površine kao trgovi, pločnici, javni prolazi, javne stube, prečaci, šetališta, biciklističke i pješačke staze ako nisu sastavni dio ceste.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R296 IZGRADNJA PARKA</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55 Kapitalne pomoći temeljem prijenosa sredstava EU</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200.000,00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lastRenderedPageBreak/>
              <w:t>R306 PLATO ISPRED ZGRADE OPĆINE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 55 Kapitalne pomoći temeljem prijenosa sredstava EU</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300.000,00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R237 Staze - asfalt</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52 Kapitalne pomoći iz drugih proračuna, 55 Kapitalne pomoći temeljem prijenosa sredstava EU</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600.000,00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1.100.000,00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EC3C3A">
      <w:pPr>
        <w:spacing w:after="0"/>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3. Javna parkirališta</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Uređene javne površine koje se koriste za parkiranje motornih vozila i/ili drugih cestovnih vozila na zemljištu u vlasništvu jedinice lokalne samouprave.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R304 PARKING ISPRED CRKVE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55 Kapitalne pomoći temeljem prijenosa sredstava EU, 52 Kapitalne pomoći iz drugih proračuna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300.000,00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R305 PARKING ISPRED ŠUMARIJE I PILANE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55 Kapitalne pomoći temeljem prijenosa sredstava EU</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300.000,00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600.000,00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EC3C3A">
      <w:pPr>
        <w:spacing w:after="0"/>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4. Javne garaže</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Podzemne i nadzemne građevine koje se koriste za parkiranje motornih vozila s pripadajućom opremom.</w:t>
      </w:r>
    </w:p>
    <w:tbl>
      <w:tblPr>
        <w:tblW w:w="0" w:type="auto"/>
        <w:tblLayout w:type="fixed"/>
        <w:tblLook w:val="0000" w:firstRow="0" w:lastRow="0" w:firstColumn="0" w:lastColumn="0" w:noHBand="0" w:noVBand="0"/>
      </w:tblPr>
      <w:tblGrid>
        <w:gridCol w:w="4536"/>
        <w:gridCol w:w="4536"/>
      </w:tblGrid>
      <w:tr w:rsidR="00EC3C3A" w:rsidRPr="00EC3C3A" w:rsidTr="00EC3C3A">
        <w:tc>
          <w:tcPr>
            <w:tcW w:w="4536"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4536"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4536" w:type="dxa"/>
          </w:tcPr>
          <w:p w:rsidR="00EC3C3A" w:rsidRPr="00EC3C3A" w:rsidRDefault="00EC3C3A" w:rsidP="00EC3C3A">
            <w:pPr>
              <w:spacing w:after="0"/>
              <w:rPr>
                <w:rFonts w:ascii="Times New Roman" w:eastAsia="Calibri" w:hAnsi="Times New Roman" w:cs="Times New Roman"/>
                <w:sz w:val="18"/>
                <w:szCs w:val="18"/>
                <w:lang w:eastAsia="hr-HR"/>
              </w:rPr>
            </w:pPr>
          </w:p>
        </w:tc>
        <w:tc>
          <w:tcPr>
            <w:tcW w:w="4536" w:type="dxa"/>
          </w:tcPr>
          <w:p w:rsidR="00EC3C3A" w:rsidRPr="00EC3C3A" w:rsidRDefault="00EC3C3A" w:rsidP="00EC3C3A">
            <w:pPr>
              <w:spacing w:after="0"/>
              <w:rPr>
                <w:rFonts w:ascii="Times New Roman" w:eastAsia="Calibri" w:hAnsi="Times New Roman" w:cs="Times New Roman"/>
                <w:sz w:val="18"/>
                <w:szCs w:val="18"/>
                <w:lang w:eastAsia="hr-HR"/>
              </w:rPr>
            </w:pP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EC3C3A">
      <w:pPr>
        <w:spacing w:after="0"/>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5. Javne zelene površine</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Javne zelene površine su parkovi, drvoredi, živice, cvjetnjaci, travnjaci, skupine ili pojedinačna stabla, dječja igrališta, javni sportski i rekreacijski prostori, zelene površine uz ceste i ulice.</w:t>
      </w:r>
    </w:p>
    <w:tbl>
      <w:tblPr>
        <w:tblW w:w="0" w:type="auto"/>
        <w:tblLayout w:type="fixed"/>
        <w:tblLook w:val="0000" w:firstRow="0" w:lastRow="0" w:firstColumn="0" w:lastColumn="0" w:noHBand="0" w:noVBand="0"/>
      </w:tblPr>
      <w:tblGrid>
        <w:gridCol w:w="4536"/>
        <w:gridCol w:w="4536"/>
      </w:tblGrid>
      <w:tr w:rsidR="00EC3C3A" w:rsidRPr="00EC3C3A" w:rsidTr="00EC3C3A">
        <w:tc>
          <w:tcPr>
            <w:tcW w:w="4536"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4536"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4536" w:type="dxa"/>
          </w:tcPr>
          <w:p w:rsidR="00EC3C3A" w:rsidRPr="00EC3C3A" w:rsidRDefault="00EC3C3A" w:rsidP="00EC3C3A">
            <w:pPr>
              <w:spacing w:after="0"/>
              <w:rPr>
                <w:rFonts w:ascii="Times New Roman" w:eastAsia="Calibri" w:hAnsi="Times New Roman" w:cs="Times New Roman"/>
                <w:sz w:val="18"/>
                <w:szCs w:val="18"/>
                <w:lang w:eastAsia="hr-HR"/>
              </w:rPr>
            </w:pPr>
          </w:p>
        </w:tc>
        <w:tc>
          <w:tcPr>
            <w:tcW w:w="4536" w:type="dxa"/>
          </w:tcPr>
          <w:p w:rsidR="00EC3C3A" w:rsidRPr="00EC3C3A" w:rsidRDefault="00EC3C3A" w:rsidP="00EC3C3A">
            <w:pPr>
              <w:spacing w:after="0"/>
              <w:rPr>
                <w:rFonts w:ascii="Times New Roman" w:eastAsia="Calibri" w:hAnsi="Times New Roman" w:cs="Times New Roman"/>
                <w:sz w:val="18"/>
                <w:szCs w:val="18"/>
                <w:lang w:eastAsia="hr-HR"/>
              </w:rPr>
            </w:pP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EC3C3A">
      <w:pPr>
        <w:spacing w:after="0"/>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6. Građevine i uređaji javne namjene</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Građevine i uređaji javne namjene su nadstrešnice na stajalištima javnog prometa, javni zdenci, javni satovi, ploče s planom naselja, oznake kulturnih dobara, sadržaja turističke namjene, spomenici i skulpture te druge građevine, uređaji i predmeti lokalnog značaja.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R309 DJEČJE IGRALIŠTE - VRTIĆ</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53 Pomoći od izvanproračunskih korisnika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R308 DJEČJE IGRALIŠTE U NASELJU</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52 Kapitalne pomoći iz drugih proračuna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R295 DRUŠTVENI DOM - SALA</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55 Kapitalne pomoći temeljem prijenosa sredstava EU, 52 Kapitalne pomoći iz drugih proračuna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R297 GARAŽA ZA KOMUNALNE STROJEVE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55 Kapitalne pomoći temeljem prijenosa sredstava EU</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300.000,00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R215 KANTE I KONTEJNERI</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53 Pomoći od izvanproračunskih korisnika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R147 PODUZETNIČKI INKUBATOR</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55 Kapitalne pomoći temeljem prijenosa sredstava EU</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R136 VODOVOD</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47 Prihodi za posebne namjene - ostalo, 42 Komunalni doprinos,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20.000,00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1.820.000,00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EC3C3A">
      <w:pPr>
        <w:spacing w:after="0"/>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7. Javna rasvjeta</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Javna rasvjeta su građevine i uređaji za rasvjetljavanje nerazvrstanih cesta, javnih prometnih površina na kojima nije dopušten promet motornim vozilima te drugih javnih površina školskog, zdravstvenog i drugog društvenog značaja.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R139 JAVNA RASVJETA</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lastRenderedPageBreak/>
              <w:t>Izvor: 52 Kapitalne pomoći iz drugih proračuna, 71 Prihodi od prodaje nefinancijske imovine, 46 Prihodi od poljoprivrednog zemljišta RH,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lastRenderedPageBreak/>
              <w:t>400.000,00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400.000,00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EC3C3A">
      <w:pPr>
        <w:spacing w:after="0"/>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8. Groblja i krematoriji na grobljima</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Groblja i krematoriji su ograđeni prostori zemljišta na kojem se nalaze grobna mjesta, prostori i zgrade za obavljanje ispraćaja i pokopa umrlih, pješačke staze te uređaji, predmeti i oprema na površinama groblja, sukladno posebnim propisima o grobljima.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R232 PARKING NA GROBLJU</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52 Kapitalne pomoći iz drugih proračuna, 44 Doprinosi za šume</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300.000,00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R129 RASVJETA NA GROBLJU</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71 Prihodi od prodaje nefinancijske imovine, 44 Doprinosi za šume, 41 Komunalna naknada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200.000,00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500.000,00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EC3C3A">
      <w:pPr>
        <w:spacing w:after="0"/>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9. Građevine namijenjene obavljanju javnog prijevoza</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Građevine namijenjene obavljanju djelatnosti javnog prijevoza su građevine za smještaj i održavanje vozila javnog prijevoza, građevine za prihvat i otpremanje vozila i putnika u javnom prijevozu te izgrađene i označene prometne površine određene za zaustavljanje vozila i siguran ulazak i izlazak putnika.</w:t>
      </w:r>
    </w:p>
    <w:tbl>
      <w:tblPr>
        <w:tblW w:w="0" w:type="auto"/>
        <w:tblLayout w:type="fixed"/>
        <w:tblLook w:val="0000" w:firstRow="0" w:lastRow="0" w:firstColumn="0" w:lastColumn="0" w:noHBand="0" w:noVBand="0"/>
      </w:tblPr>
      <w:tblGrid>
        <w:gridCol w:w="4536"/>
        <w:gridCol w:w="4536"/>
      </w:tblGrid>
      <w:tr w:rsidR="00EC3C3A" w:rsidRPr="00EC3C3A" w:rsidTr="00EC3C3A">
        <w:tc>
          <w:tcPr>
            <w:tcW w:w="4536"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4536"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4536" w:type="dxa"/>
          </w:tcPr>
          <w:p w:rsidR="00EC3C3A" w:rsidRPr="00EC3C3A" w:rsidRDefault="00EC3C3A" w:rsidP="00EC3C3A">
            <w:pPr>
              <w:spacing w:after="0"/>
              <w:rPr>
                <w:rFonts w:ascii="Times New Roman" w:eastAsia="Calibri" w:hAnsi="Times New Roman" w:cs="Times New Roman"/>
                <w:sz w:val="18"/>
                <w:szCs w:val="18"/>
                <w:lang w:eastAsia="hr-HR"/>
              </w:rPr>
            </w:pPr>
          </w:p>
        </w:tc>
        <w:tc>
          <w:tcPr>
            <w:tcW w:w="4536" w:type="dxa"/>
          </w:tcPr>
          <w:p w:rsidR="00EC3C3A" w:rsidRPr="00EC3C3A" w:rsidRDefault="00EC3C3A" w:rsidP="00EC3C3A">
            <w:pPr>
              <w:spacing w:after="0"/>
              <w:rPr>
                <w:rFonts w:ascii="Times New Roman" w:eastAsia="Calibri" w:hAnsi="Times New Roman" w:cs="Times New Roman"/>
                <w:sz w:val="18"/>
                <w:szCs w:val="18"/>
                <w:lang w:eastAsia="hr-HR"/>
              </w:rPr>
            </w:pP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rPr>
          <w:rFonts w:ascii="Times New Roman" w:eastAsia="Calibri" w:hAnsi="Times New Roman" w:cs="Times New Roman"/>
          <w:sz w:val="20"/>
          <w:szCs w:val="20"/>
          <w:lang w:eastAsia="hr-HR"/>
        </w:rPr>
      </w:pPr>
    </w:p>
    <w:p w:rsidR="00EC3C3A" w:rsidRPr="00EC3C3A" w:rsidRDefault="00EC3C3A" w:rsidP="00EC3C3A">
      <w:pPr>
        <w:spacing w:after="0" w:line="240" w:lineRule="auto"/>
        <w:jc w:val="center"/>
        <w:rPr>
          <w:rFonts w:ascii="Times New Roman" w:eastAsia="Times New Roman" w:hAnsi="Times New Roman" w:cs="Times New Roman"/>
          <w:b/>
          <w:sz w:val="20"/>
          <w:szCs w:val="20"/>
          <w:lang w:eastAsia="hr-HR"/>
        </w:rPr>
      </w:pPr>
      <w:r w:rsidRPr="00EC3C3A">
        <w:rPr>
          <w:rFonts w:ascii="Times New Roman" w:eastAsia="Times New Roman" w:hAnsi="Times New Roman" w:cs="Times New Roman"/>
          <w:b/>
          <w:sz w:val="20"/>
          <w:szCs w:val="20"/>
          <w:lang w:eastAsia="hr-HR"/>
        </w:rPr>
        <w:t>Članak 3.</w:t>
      </w:r>
    </w:p>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Planirani izvori sredstava za ostvarenje građenja komunalne infrastrukture su od: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OZNAKA I NAZIV IZVORA</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184.300,00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41 Komunalna naknada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42 Komunalni doprinos</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44 Doprinosi za šume</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46 Prihodi od poljoprivrednog zemljišta RH</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13.950,00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47 Prihodi za posebne namjene - ostalo</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52 Kapitalne pomoći iz drugih proračuna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2.220.000,00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53 Pomoći od izvanproračunskih korisnika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55 Kapitalne pomoći temeljem prijenosa sredstava EU</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2.652.250,00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71 Prihodi od prodaje nefinancijske imovine</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35.500,00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5.420.000,00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line="240" w:lineRule="auto"/>
        <w:rPr>
          <w:rFonts w:ascii="Times New Roman" w:eastAsia="Times New Roman" w:hAnsi="Times New Roman" w:cs="Times New Roman"/>
          <w:b/>
          <w:sz w:val="20"/>
          <w:szCs w:val="20"/>
          <w:lang w:eastAsia="hr-HR"/>
        </w:rPr>
      </w:pPr>
    </w:p>
    <w:p w:rsidR="00EC3C3A" w:rsidRPr="00EC3C3A" w:rsidRDefault="00EC3C3A" w:rsidP="00EC3C3A">
      <w:pPr>
        <w:spacing w:after="0" w:line="240" w:lineRule="auto"/>
        <w:jc w:val="center"/>
        <w:rPr>
          <w:rFonts w:ascii="Times New Roman" w:eastAsia="Times New Roman" w:hAnsi="Times New Roman" w:cs="Times New Roman"/>
          <w:b/>
          <w:sz w:val="20"/>
          <w:szCs w:val="20"/>
          <w:lang w:eastAsia="hr-HR"/>
        </w:rPr>
      </w:pPr>
    </w:p>
    <w:p w:rsidR="00EC3C3A" w:rsidRPr="00EC3C3A" w:rsidRDefault="00EC3C3A" w:rsidP="00EC3C3A">
      <w:pPr>
        <w:spacing w:after="0" w:line="240" w:lineRule="auto"/>
        <w:jc w:val="center"/>
        <w:rPr>
          <w:rFonts w:ascii="Times New Roman" w:eastAsia="Times New Roman" w:hAnsi="Times New Roman" w:cs="Times New Roman"/>
          <w:b/>
          <w:sz w:val="20"/>
          <w:szCs w:val="20"/>
          <w:lang w:eastAsia="hr-HR"/>
        </w:rPr>
      </w:pPr>
      <w:r w:rsidRPr="00EC3C3A">
        <w:rPr>
          <w:rFonts w:ascii="Times New Roman" w:eastAsia="Times New Roman" w:hAnsi="Times New Roman" w:cs="Times New Roman"/>
          <w:b/>
          <w:sz w:val="20"/>
          <w:szCs w:val="20"/>
          <w:lang w:eastAsia="hr-HR"/>
        </w:rPr>
        <w:t>Članak 4.</w:t>
      </w:r>
    </w:p>
    <w:p w:rsidR="00EC3C3A" w:rsidRPr="00EC3C3A" w:rsidRDefault="00EC3C3A" w:rsidP="00EC3C3A">
      <w:pPr>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 xml:space="preserve">Program održavanja komunalne infrastrukture stupa na snagu osmog  dana od dana objave u „Službenom glasniku“ Općine Strizivojna, a primjenjuje se od 1. siječnja </w:t>
      </w:r>
      <w:sdt>
        <w:sdtPr>
          <w:rPr>
            <w:rFonts w:ascii="Times New Roman" w:eastAsia="Calibri" w:hAnsi="Times New Roman" w:cs="Times New Roman"/>
            <w:sz w:val="20"/>
            <w:szCs w:val="20"/>
            <w:lang w:eastAsia="hr-HR"/>
          </w:rPr>
          <w:alias w:val="Stanje"/>
          <w:tag w:val=""/>
          <w:id w:val="-1657300213"/>
          <w:placeholder>
            <w:docPart w:val="B3E8664280EC4A64B33B287B781AEECD"/>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lang w:eastAsia="hr-HR"/>
            </w:rPr>
            <w:t>2022</w:t>
          </w:r>
        </w:sdtContent>
      </w:sdt>
      <w:r w:rsidRPr="00EC3C3A">
        <w:rPr>
          <w:rFonts w:ascii="Times New Roman" w:eastAsia="Calibri" w:hAnsi="Times New Roman" w:cs="Times New Roman"/>
          <w:sz w:val="20"/>
          <w:szCs w:val="20"/>
          <w:lang w:eastAsia="hr-HR"/>
        </w:rPr>
        <w:t>. godine.</w:t>
      </w:r>
    </w:p>
    <w:p w:rsidR="00EC3C3A" w:rsidRPr="00EC3C3A" w:rsidRDefault="00EC3C3A" w:rsidP="00EC3C3A">
      <w:pPr>
        <w:jc w:val="both"/>
        <w:rPr>
          <w:rFonts w:ascii="Times New Roman" w:eastAsia="Calibri" w:hAnsi="Times New Roman" w:cs="Times New Roman"/>
          <w:lang w:eastAsia="hr-HR"/>
        </w:rPr>
      </w:pP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Predsjednica Općinskog vijeća</w:t>
      </w: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Ivana Dadić, mag.prim.educ.</w:t>
      </w:r>
      <w:r>
        <w:rPr>
          <w:rFonts w:ascii="Times New Roman" w:eastAsia="Calibri" w:hAnsi="Times New Roman" w:cs="Times New Roman"/>
          <w:sz w:val="20"/>
          <w:szCs w:val="20"/>
        </w:rPr>
        <w:t>,v.r.</w:t>
      </w: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spacing w:after="0"/>
        <w:rPr>
          <w:rFonts w:ascii="Times New Roman" w:eastAsia="Calibri" w:hAnsi="Times New Roman" w:cs="Times New Roman"/>
          <w:b/>
          <w:bCs/>
          <w:sz w:val="20"/>
          <w:szCs w:val="20"/>
        </w:rPr>
      </w:pPr>
    </w:p>
    <w:p w:rsidR="00EC3C3A" w:rsidRPr="00EC3C3A" w:rsidRDefault="00EC3C3A" w:rsidP="00EC3C3A">
      <w:pPr>
        <w:spacing w:after="0" w:line="240" w:lineRule="auto"/>
        <w:rPr>
          <w:rFonts w:ascii="Times New Roman" w:eastAsia="Calibri" w:hAnsi="Times New Roman" w:cs="Times New Roman"/>
        </w:rPr>
      </w:pPr>
    </w:p>
    <w:p w:rsidR="00EC3C3A" w:rsidRDefault="00EC3C3A" w:rsidP="00EC3C3A">
      <w:pPr>
        <w:rPr>
          <w:rFonts w:ascii="Times New Roman" w:eastAsia="Calibri" w:hAnsi="Times New Roman" w:cs="Times New Roman"/>
        </w:rPr>
      </w:pPr>
    </w:p>
    <w:p w:rsidR="00EA27A6" w:rsidRDefault="00EA27A6" w:rsidP="00EC3C3A">
      <w:pPr>
        <w:rPr>
          <w:rFonts w:ascii="Times New Roman" w:eastAsia="Calibri" w:hAnsi="Times New Roman" w:cs="Times New Roman"/>
        </w:rPr>
      </w:pPr>
    </w:p>
    <w:p w:rsidR="00EA27A6" w:rsidRDefault="00EA27A6" w:rsidP="00EC3C3A">
      <w:pPr>
        <w:rPr>
          <w:rFonts w:ascii="Times New Roman" w:eastAsia="Calibri" w:hAnsi="Times New Roman" w:cs="Times New Roman"/>
        </w:rPr>
      </w:pP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703296" behindDoc="0" locked="0" layoutInCell="1" allowOverlap="1" wp14:anchorId="757CEEAF" wp14:editId="54DDB672">
                <wp:simplePos x="0" y="0"/>
                <wp:positionH relativeFrom="column">
                  <wp:posOffset>289560</wp:posOffset>
                </wp:positionH>
                <wp:positionV relativeFrom="paragraph">
                  <wp:posOffset>179070</wp:posOffset>
                </wp:positionV>
                <wp:extent cx="1929130" cy="603885"/>
                <wp:effectExtent l="0" t="0" r="0" b="5715"/>
                <wp:wrapTopAndBottom/>
                <wp:docPr id="22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rsidR="006B3241" w:rsidRDefault="006B3241" w:rsidP="00EC3C3A">
                            <w:pPr>
                              <w:jc w:val="center"/>
                              <w:rPr>
                                <w:rFonts w:cs="Times New Roman"/>
                                <w:sz w:val="20"/>
                                <w:szCs w:val="20"/>
                              </w:rPr>
                            </w:pPr>
                            <w:r w:rsidRPr="00015386">
                              <w:rPr>
                                <w:noProof/>
                                <w:lang w:eastAsia="hr-HR"/>
                              </w:rPr>
                              <w:drawing>
                                <wp:inline distT="0" distB="0" distL="0" distR="0" wp14:anchorId="1440D8AD" wp14:editId="16C52510">
                                  <wp:extent cx="381000" cy="498475"/>
                                  <wp:effectExtent l="0" t="0" r="0" b="0"/>
                                  <wp:docPr id="272" name="Slika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CEEAF" id="_x0000_s1057" type="#_x0000_t202" style="position:absolute;margin-left:22.8pt;margin-top:14.1pt;width:151.9pt;height:47.55pt;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ZiKQIAACoEAAAOAAAAZHJzL2Uyb0RvYy54bWysU9tu2zAMfR+wfxD0vviSpEuMOEWXLsOA&#10;7gK0+wBZlmMhkuhJSuzs60vJaZptb8P8IJAmeUgekqvbQStyFNZJMCXNJiklwnCopdmV9MfT9t2C&#10;EueZqZkCI0p6Eo7ert++WfVdIXJoQdXCEgQxrui7krbed0WSON4KzdwEOmHQ2IDVzKNqd0ltWY/o&#10;WiV5mt4kPdi6s8CFc/j3fjTSdcRvGsH9t6ZxwhNVUqzNx9fGtwpvsl6xYmdZ10p+LoP9QxWaSYNJ&#10;L1D3zDNysPIvKC25BQeNn3DQCTSN5CL2gN1k6R/dPLasE7EXJMd1F5rc/4PlX4/fLZF1SfM8o8Qw&#10;jUN6EnvnjSSwP0pL8kBS37kCfR879PbDBxhw2LFh1z0A3ztiYNMysxN31kLfClZjkVmITK5CRxwX&#10;QKr+C9SYix08RKChsTowiJwQRMdhnS4DEoMnPKRc5stsiiaOtpt0uljMYwpWvER31vlPAjQJQkkt&#10;LkBEZ8cH50M1rHhxCckcKFlvpVJRsbtqoyw5MlyWbfzO6L+5KUP6ki7n+TwiGwjxcY+09LjMSuqS&#10;LtLwhXBWBDY+mjrKnkk1yliJMmd6AiMjN36ohjiOaSQvcFdBfULCLIzLi8eGQgv2FyU9Lm5J3c8D&#10;s4IS9dkg6ctsNgubHpXZ/H2Oir22VNcWZjhCldRTMoobH68j1G3gDofTyMjbayXnmnEhI53n4wkb&#10;f61Hr9cTXz8DAAD//wMAUEsDBBQABgAIAAAAIQA4r4J43gAAAAkBAAAPAAAAZHJzL2Rvd25yZXYu&#10;eG1sTI/RToNAEEXfTfyHzZj4YuwiUNpSlkZNNL629gMGdgqk7Cxht4X+veuTPk7uyb1nit1senGl&#10;0XWWFbwsIhDEtdUdNwqO3x/PaxDOI2vsLZOCGznYlfd3BebaTryn68E3IpSwy1FB6/2QS+nqlgy6&#10;hR2IQ3ayo0EfzrGResQplJtexlGUSYMdh4UWB3pvqT4fLkbB6Wt6Wm6m6tMfV/s0e8NuVdmbUo8P&#10;8+sWhKfZ/8Hwqx/UoQxOlb2wdqJXkC6zQCqI1zGIkCfpJgVRBTBOEpBlIf9/UP4AAAD//wMAUEsB&#10;Ai0AFAAGAAgAAAAhALaDOJL+AAAA4QEAABMAAAAAAAAAAAAAAAAAAAAAAFtDb250ZW50X1R5cGVz&#10;XS54bWxQSwECLQAUAAYACAAAACEAOP0h/9YAAACUAQAACwAAAAAAAAAAAAAAAAAvAQAAX3JlbHMv&#10;LnJlbHNQSwECLQAUAAYACAAAACEAZeQWYikCAAAqBAAADgAAAAAAAAAAAAAAAAAuAgAAZHJzL2Uy&#10;b0RvYy54bWxQSwECLQAUAAYACAAAACEAOK+CeN4AAAAJAQAADwAAAAAAAAAAAAAAAACDBAAAZHJz&#10;L2Rvd25yZXYueG1sUEsFBgAAAAAEAAQA8wAAAI4FAAAAAA==&#10;" stroked="f">
                <v:textbox>
                  <w:txbxContent>
                    <w:p w:rsidR="006B3241" w:rsidRDefault="006B3241" w:rsidP="00EC3C3A">
                      <w:pPr>
                        <w:jc w:val="center"/>
                        <w:rPr>
                          <w:rFonts w:cs="Times New Roman"/>
                          <w:sz w:val="20"/>
                          <w:szCs w:val="20"/>
                        </w:rPr>
                      </w:pPr>
                      <w:r w:rsidRPr="00015386">
                        <w:rPr>
                          <w:noProof/>
                          <w:lang w:eastAsia="hr-HR"/>
                        </w:rPr>
                        <w:drawing>
                          <wp:inline distT="0" distB="0" distL="0" distR="0" wp14:anchorId="1440D8AD" wp14:editId="16C52510">
                            <wp:extent cx="381000" cy="498475"/>
                            <wp:effectExtent l="0" t="0" r="0" b="0"/>
                            <wp:docPr id="272" name="Slika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v:textbox>
                <w10:wrap type="topAndBottom"/>
              </v:shape>
            </w:pict>
          </mc:Fallback>
        </mc:AlternateContent>
      </w:r>
      <w:r w:rsidRPr="00EC3C3A">
        <w:rPr>
          <w:rFonts w:ascii="Times New Roman" w:eastAsia="Times New Roman" w:hAnsi="Times New Roman" w:cs="Times New Roman"/>
          <w:noProof/>
          <w:sz w:val="20"/>
          <w:szCs w:val="20"/>
          <w:lang w:eastAsia="hr-HR"/>
        </w:rPr>
        <mc:AlternateContent>
          <mc:Choice Requires="wps">
            <w:drawing>
              <wp:anchor distT="0" distB="0" distL="0" distR="0" simplePos="0" relativeHeight="251704320" behindDoc="0" locked="0" layoutInCell="1" allowOverlap="1" wp14:anchorId="58AD0B74" wp14:editId="019D4B65">
                <wp:simplePos x="0" y="0"/>
                <wp:positionH relativeFrom="margin">
                  <wp:align>left</wp:align>
                </wp:positionH>
                <wp:positionV relativeFrom="paragraph">
                  <wp:posOffset>751205</wp:posOffset>
                </wp:positionV>
                <wp:extent cx="2529840" cy="663575"/>
                <wp:effectExtent l="0" t="0" r="3810" b="3175"/>
                <wp:wrapTopAndBottom/>
                <wp:docPr id="222" name="Tekstni okvir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Pr>
                                <w:rFonts w:cs="Times New Roman"/>
                                <w:b/>
                                <w:bCs/>
                                <w:sz w:val="20"/>
                                <w:szCs w:val="20"/>
                              </w:rPr>
                              <w:t>OPĆINA 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D0B74" id="Tekstni okvir 222" o:spid="_x0000_s1058" type="#_x0000_t202" style="position:absolute;margin-left:0;margin-top:59.15pt;width:199.2pt;height:52.25pt;z-index:2517043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xZ/KgIAACwEAAAOAAAAZHJzL2Uyb0RvYy54bWysU9tu2zAMfR+wfxD0vjhxkzQx4hRdugwD&#10;ugvQ7gNkWY6FSKImKbGzry8lp1m2vQ3zg0Ca5NHhIbW667UiR+G8BFPSyWhMiTAcaml2Jf3+vH23&#10;oMQHZmqmwIiSnoSnd+u3b1adLUQOLahaOIIgxhedLWkbgi2yzPNWaOZHYIXBYANOs4Cu22W1Yx2i&#10;a5Xl4/E868DV1gEX3uPfhyFI1wm/aQQPX5vGi0BUSZFbSKdLZxXPbL1ixc4x20p+psH+gYVm0uCl&#10;F6gHFhg5OPkXlJbcgYcmjDjoDJpGcpF6wG4m4z+6eWqZFakXFMfbi0z+/8HyL8dvjsi6pHmeU2KY&#10;xiE9i70PRhLYH6UjMYAyddYXmP1kMT/076HHcaeWvX0EvvfEwKZlZifunYOuFaxGmpNYmV2VDjg+&#10;glTdZ6jxNnYIkID6xumoIapCEB3HdbqMSPSBcPyZz/LlYoohjrH5/GZ2O0tXsOK12jofPgrQJBol&#10;dbgCCZ0dH32IbFjxmhIv86BkvZVKJcftqo1y5MhwXbbpO6P/lqYM6Uq6nOWzhGwg1qdN0jLgOiup&#10;S7oYxy+WsyKq8cHUyQ5MqsFGJsqc5YmKDNqEvurTQG4usldQn1AwB8P64nNDowX3k5IOV7ek/seB&#10;OUGJ+mRQ9OVkGhUKyZnObnN03HWkuo4wwxGqpIGSwdyE9D4ibwP3OJxGJt3iFAcmZ864kknO8/OJ&#10;O3/tp6xfj3z9AgAA//8DAFBLAwQUAAYACAAAACEAbV59U94AAAAIAQAADwAAAGRycy9kb3ducmV2&#10;LnhtbEyPQU/CQBCF7yb+h82YeDGypSCU0i1RE41XkB8wbYe2oTvbdBda/r3jSY9v3uS972W7yXbq&#10;SoNvHRuYzyJQxKWrWq4NHL8/nhNQPiBX2DkmAzfysMvv7zJMKzfynq6HUCsJYZ+igSaEPtXalw1Z&#10;9DPXE4t3coPFIHKodTXgKOG203EUrbTFlqWhwZ7eGyrPh4s1cPoan142Y/EZjuv9cvWG7bpwN2Me&#10;H6bXLahAU/h7hl98QYdcmAp34cqrzoAMCXKdJwtQYi82yRJUYSCO4wR0nun/A/IfAAAA//8DAFBL&#10;AQItABQABgAIAAAAIQC2gziS/gAAAOEBAAATAAAAAAAAAAAAAAAAAAAAAABbQ29udGVudF9UeXBl&#10;c10ueG1sUEsBAi0AFAAGAAgAAAAhADj9If/WAAAAlAEAAAsAAAAAAAAAAAAAAAAALwEAAF9yZWxz&#10;Ly5yZWxzUEsBAi0AFAAGAAgAAAAhALjzFn8qAgAALAQAAA4AAAAAAAAAAAAAAAAALgIAAGRycy9l&#10;Mm9Eb2MueG1sUEsBAi0AFAAGAAgAAAAhAG1efVPeAAAACAEAAA8AAAAAAAAAAAAAAAAAhAQAAGRy&#10;cy9kb3ducmV2LnhtbFBLBQYAAAAABAAEAPMAAACPBQAAAAA=&#10;" stroked="f">
                <v:textbo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Pr>
                          <w:rFonts w:cs="Times New Roman"/>
                          <w:b/>
                          <w:bCs/>
                          <w:sz w:val="20"/>
                          <w:szCs w:val="20"/>
                        </w:rPr>
                        <w:t>OPĆINA 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v:textbox>
                <w10:wrap type="topAndBottom" anchorx="margin"/>
              </v:shape>
            </w:pict>
          </mc:Fallback>
        </mc:AlternateContent>
      </w:r>
      <w:r w:rsidRPr="00EC3C3A">
        <w:rPr>
          <w:rFonts w:ascii="Times New Roman" w:eastAsia="Calibri" w:hAnsi="Times New Roman" w:cs="Times New Roman"/>
          <w:noProof/>
          <w:lang w:eastAsia="hr-HR"/>
        </w:rPr>
        <mc:AlternateContent>
          <mc:Choice Requires="wps">
            <w:drawing>
              <wp:anchor distT="0" distB="0" distL="114300" distR="114300" simplePos="0" relativeHeight="251705344" behindDoc="0" locked="0" layoutInCell="1" allowOverlap="1" wp14:anchorId="0A620489" wp14:editId="6D54C101">
                <wp:simplePos x="0" y="0"/>
                <wp:positionH relativeFrom="margin">
                  <wp:posOffset>-22860</wp:posOffset>
                </wp:positionH>
                <wp:positionV relativeFrom="paragraph">
                  <wp:posOffset>1073785</wp:posOffset>
                </wp:positionV>
                <wp:extent cx="284480" cy="321945"/>
                <wp:effectExtent l="0" t="0" r="1270" b="1905"/>
                <wp:wrapTopAndBottom/>
                <wp:docPr id="22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EC3C3A">
                            <w:r>
                              <w:rPr>
                                <w:noProof/>
                                <w:lang w:eastAsia="hr-HR"/>
                              </w:rPr>
                              <w:drawing>
                                <wp:inline distT="0" distB="0" distL="0" distR="0" wp14:anchorId="67934605" wp14:editId="17F228ED">
                                  <wp:extent cx="183600" cy="220320"/>
                                  <wp:effectExtent l="0" t="0" r="6985" b="8890"/>
                                  <wp:docPr id="273" name="Slika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0A620489" id="_x0000_s1059" type="#_x0000_t202" style="position:absolute;margin-left:-1.8pt;margin-top:84.55pt;width:22.4pt;height:25.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I8DgIAAAAEAAAOAAAAZHJzL2Uyb0RvYy54bWysU9tu2zAMfR+wfxD0vjhxkiI1ohRduw4D&#10;ugvQ7gMUWY6FSKImKbGzrx8lJ5mxvQ3zgyCa5CHPIbW+640mR+mDAsvobDKlRFoBtbI7Rr+/Pr1b&#10;URIitzXXYCWjJxno3ebtm3XnKllCC7qWniCIDVXnGG1jdFVRBNFKw8MEnLTobMAbHtH0u6L2vEN0&#10;o4tyOr0pOvC18yBkCPj3cXDSTcZvGini16YJMhLNKPYW8+nzuU1nsVnzaue5a5U4t8H/oQvDlcWi&#10;V6hHHjk5ePUXlFHCQ4AmTgSYAppGCZk5IJvZ9A82Ly13MnNBcYK7yhT+H6z4cvzmiaoZLcs5JZYb&#10;HNKr3IdoFYH9UXlSJpE6FyqMfXEYHfv30OOwM+HgnkHsA7Hw0HK7k/feQ9dKXmOTs5RZjFIHnJBA&#10;tt1nqLEWP0TIQH3jTVIQNSGIjsM6XQck+0gE/ixXi8UKPQJd83J2u1jmCry6JDsf4kcJhqQLox7n&#10;n8H58TnE1AyvLiGploUnpXXeAW1Jx+jtslzmhJHHqIgrqpVhdDVN37A0ieMHW+fkyJUe7lhA2zPp&#10;xHNgHPttn0Wezy9ibqE+oQwehpXEJ4SXFvxPSjpcR0bDjwP3khL9yaKU85tUmMSx4cfGdmxwKxCK&#10;0UjJcH2IeecHzvcoeaOyHGk2QyfnnnHNskrnJ5H2eGznqN8Pd/MLAAD//wMAUEsDBBQABgAIAAAA&#10;IQBHKoeQ4AAAAAkBAAAPAAAAZHJzL2Rvd25yZXYueG1sTI/BTsJAEIbvJr7DZky8wbaFVKjdEiNR&#10;D54EYjxuu0Nb7M423QXK2zOe8DgzX/75/nw12k6ccPCtIwXxNAKBVDnTUq1gt32bLED4oMnozhEq&#10;uKCHVXF/l+vMuDN94WkTasEh5DOtoAmhz6T0VYNW+6nrkfi2d4PVgcehlmbQZw63nUyiKJVWt8Qf&#10;Gt3ja4PV7+ZoFRzKy0ey8+vPQ5jP9tvw/fSzfi+VenwYX55BBBzDDYY/fVaHgp1KdyTjRadgMkuZ&#10;5H26jEEwMI8TEKWCJF4uQBa5/N+guAIAAP//AwBQSwECLQAUAAYACAAAACEAtoM4kv4AAADhAQAA&#10;EwAAAAAAAAAAAAAAAAAAAAAAW0NvbnRlbnRfVHlwZXNdLnhtbFBLAQItABQABgAIAAAAIQA4/SH/&#10;1gAAAJQBAAALAAAAAAAAAAAAAAAAAC8BAABfcmVscy8ucmVsc1BLAQItABQABgAIAAAAIQDRfcI8&#10;DgIAAAAEAAAOAAAAAAAAAAAAAAAAAC4CAABkcnMvZTJvRG9jLnhtbFBLAQItABQABgAIAAAAIQBH&#10;KoeQ4AAAAAkBAAAPAAAAAAAAAAAAAAAAAGgEAABkcnMvZG93bnJldi54bWxQSwUGAAAAAAQABADz&#10;AAAAdQUAAAAA&#10;" filled="f" stroked="f">
                <v:textbox inset="1mm,1mm,1mm,1mm">
                  <w:txbxContent>
                    <w:p w:rsidR="006B3241" w:rsidRDefault="006B3241" w:rsidP="00EC3C3A">
                      <w:r>
                        <w:rPr>
                          <w:noProof/>
                          <w:lang w:eastAsia="hr-HR"/>
                        </w:rPr>
                        <w:drawing>
                          <wp:inline distT="0" distB="0" distL="0" distR="0" wp14:anchorId="67934605" wp14:editId="17F228ED">
                            <wp:extent cx="183600" cy="220320"/>
                            <wp:effectExtent l="0" t="0" r="6985" b="8890"/>
                            <wp:docPr id="273" name="Slika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p>
    <w:p w:rsidR="00EC3C3A" w:rsidRPr="00EC3C3A" w:rsidRDefault="00EC3C3A" w:rsidP="00EC3C3A">
      <w:pPr>
        <w:spacing w:after="0"/>
        <w:rPr>
          <w:rFonts w:ascii="Times New Roman" w:eastAsia="Times New Roman" w:hAnsi="Times New Roman" w:cs="Times New Roman"/>
          <w:sz w:val="20"/>
          <w:szCs w:val="20"/>
          <w:lang w:eastAsia="hr-HR"/>
        </w:rPr>
      </w:pP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KLASA:610-01/21-01/9</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URBROJ:2121/08-01-21-2</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Strizivojna, 14.12.2021.</w:t>
      </w: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Temeljem članka 9a. Zakona o financiranju javnih potreba u kulturi („Narodne novine“, broj 47/90, 27/93 i 38/09 – pročišćeni tekst)  i članka 30. Statuta Općine Strizivojna („Službeni glasnik Općine Strizivojna“, broj 1/21), Općinsko vijeće Općine Strizivojna na svojoj 6. sjednici održanoj dana 14.12.2021. godine donosi</w:t>
      </w: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p>
    <w:p w:rsidR="00EC3C3A" w:rsidRPr="00EC3C3A" w:rsidRDefault="00EC3C3A" w:rsidP="00EC3C3A">
      <w:pPr>
        <w:keepNext/>
        <w:spacing w:after="0" w:line="240" w:lineRule="auto"/>
        <w:jc w:val="center"/>
        <w:outlineLvl w:val="0"/>
        <w:rPr>
          <w:rFonts w:ascii="Times New Roman" w:eastAsia="Times New Roman" w:hAnsi="Times New Roman" w:cs="Arial"/>
          <w:b/>
          <w:bCs/>
          <w:kern w:val="32"/>
          <w:sz w:val="24"/>
          <w:szCs w:val="32"/>
        </w:rPr>
      </w:pPr>
      <w:r w:rsidRPr="00EC3C3A">
        <w:rPr>
          <w:rFonts w:ascii="Times New Roman" w:eastAsia="Times New Roman" w:hAnsi="Times New Roman" w:cs="Arial"/>
          <w:b/>
          <w:bCs/>
          <w:kern w:val="32"/>
          <w:sz w:val="24"/>
          <w:szCs w:val="32"/>
        </w:rPr>
        <w:t>PROGRAM</w:t>
      </w:r>
      <w:r w:rsidRPr="00EC3C3A">
        <w:rPr>
          <w:rFonts w:ascii="Times New Roman" w:eastAsia="Times New Roman" w:hAnsi="Times New Roman" w:cs="Arial"/>
          <w:b/>
          <w:bCs/>
          <w:kern w:val="32"/>
          <w:sz w:val="24"/>
          <w:szCs w:val="32"/>
        </w:rPr>
        <w:br/>
        <w:t xml:space="preserve">javnih potreba u kulturi na području Općine Strizivojna za </w:t>
      </w:r>
      <w:sdt>
        <w:sdtPr>
          <w:rPr>
            <w:rFonts w:ascii="Times New Roman" w:eastAsia="Times New Roman" w:hAnsi="Times New Roman" w:cs="Arial"/>
            <w:b/>
            <w:bCs/>
            <w:kern w:val="32"/>
            <w:sz w:val="24"/>
            <w:szCs w:val="32"/>
          </w:rPr>
          <w:alias w:val="Stanje"/>
          <w:tag w:val=""/>
          <w:id w:val="1887985540"/>
          <w:placeholder>
            <w:docPart w:val="94318554D99C4785BB5E3F472BC38319"/>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Times New Roman" w:hAnsi="Times New Roman" w:cs="Arial"/>
              <w:b/>
              <w:bCs/>
              <w:kern w:val="32"/>
              <w:sz w:val="24"/>
              <w:szCs w:val="32"/>
            </w:rPr>
            <w:t>2022</w:t>
          </w:r>
        </w:sdtContent>
      </w:sdt>
      <w:r w:rsidRPr="00EC3C3A">
        <w:rPr>
          <w:rFonts w:ascii="Times New Roman" w:eastAsia="Times New Roman" w:hAnsi="Times New Roman" w:cs="Arial"/>
          <w:b/>
          <w:bCs/>
          <w:kern w:val="32"/>
          <w:sz w:val="24"/>
          <w:szCs w:val="32"/>
        </w:rPr>
        <w:t xml:space="preserve">. godinu </w:t>
      </w: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1.</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 xml:space="preserve">U Proračunu Općine Strizivojna za </w:t>
      </w:r>
      <w:sdt>
        <w:sdtPr>
          <w:rPr>
            <w:rFonts w:ascii="Times New Roman" w:eastAsia="Calibri" w:hAnsi="Times New Roman" w:cs="Times New Roman"/>
            <w:sz w:val="20"/>
            <w:szCs w:val="20"/>
          </w:rPr>
          <w:alias w:val="Stanje"/>
          <w:tag w:val=""/>
          <w:id w:val="-1589614228"/>
          <w:placeholder>
            <w:docPart w:val="49A346858F554A8B9897AD37C087EA8B"/>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godinu planiraju se sredstva za financiranje javnih potreba u kulturi kako slijedi: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20"/>
              </w:rPr>
            </w:pPr>
            <w:r w:rsidRPr="00EC3C3A">
              <w:rPr>
                <w:rFonts w:ascii="Times New Roman" w:eastAsia="Calibri" w:hAnsi="Times New Roman" w:cs="Times New Roman"/>
                <w:b/>
                <w:color w:val="FFFFFF"/>
                <w:sz w:val="16"/>
                <w:szCs w:val="20"/>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20"/>
              </w:rPr>
            </w:pPr>
            <w:r w:rsidRPr="00EC3C3A">
              <w:rPr>
                <w:rFonts w:ascii="Times New Roman" w:eastAsia="Calibri" w:hAnsi="Times New Roman" w:cs="Times New Roman"/>
                <w:b/>
                <w:color w:val="FFFFFF"/>
                <w:sz w:val="16"/>
                <w:szCs w:val="20"/>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R151 TEKUĆE DONACIJE UDRUGAMA U KULTURI</w:t>
            </w:r>
          </w:p>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70.000,00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20"/>
                <w:szCs w:val="20"/>
              </w:rPr>
            </w:pPr>
            <w:r w:rsidRPr="00EC3C3A">
              <w:rPr>
                <w:rFonts w:ascii="Times New Roman" w:eastAsia="Calibri" w:hAnsi="Times New Roman" w:cs="Times New Roman"/>
                <w:b/>
                <w:sz w:val="20"/>
                <w:szCs w:val="20"/>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20"/>
                <w:szCs w:val="20"/>
              </w:rPr>
            </w:pPr>
            <w:r w:rsidRPr="00EC3C3A">
              <w:rPr>
                <w:rFonts w:ascii="Times New Roman" w:eastAsia="Calibri" w:hAnsi="Times New Roman" w:cs="Times New Roman"/>
                <w:b/>
                <w:sz w:val="20"/>
                <w:szCs w:val="20"/>
              </w:rPr>
              <w:t>70.000,00</w:t>
            </w:r>
          </w:p>
        </w:tc>
      </w:tr>
    </w:tbl>
    <w:p w:rsidR="00EC3C3A" w:rsidRPr="00EC3C3A" w:rsidRDefault="00EC3C3A" w:rsidP="00EC3C3A">
      <w:pPr>
        <w:spacing w:after="0"/>
        <w:jc w:val="both"/>
        <w:rPr>
          <w:rFonts w:ascii="Times New Roman" w:eastAsia="Calibri" w:hAnsi="Times New Roman" w:cs="Times New Roman"/>
          <w:sz w:val="20"/>
          <w:szCs w:val="20"/>
        </w:rPr>
      </w:pP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2.</w:t>
      </w:r>
    </w:p>
    <w:p w:rsidR="00EC3C3A" w:rsidRPr="00EC3C3A" w:rsidRDefault="00EC3C3A" w:rsidP="00EC3C3A">
      <w:pPr>
        <w:spacing w:after="0"/>
        <w:ind w:firstLine="708"/>
        <w:rPr>
          <w:rFonts w:ascii="Times New Roman" w:eastAsia="Calibri" w:hAnsi="Times New Roman" w:cs="Times New Roman"/>
          <w:sz w:val="20"/>
          <w:szCs w:val="20"/>
        </w:rPr>
      </w:pPr>
      <w:r w:rsidRPr="00EC3C3A">
        <w:rPr>
          <w:rFonts w:ascii="Times New Roman" w:eastAsia="Calibri" w:hAnsi="Times New Roman" w:cs="Times New Roman"/>
          <w:sz w:val="20"/>
          <w:szCs w:val="20"/>
        </w:rPr>
        <w:t>Sredstva iz članka 1. ovog Programa koristit će se za realizaciju programa kulturno-umjetničkih sadržaja:</w:t>
      </w:r>
    </w:p>
    <w:p w:rsidR="00EC3C3A" w:rsidRPr="00EC3C3A" w:rsidRDefault="00EC3C3A" w:rsidP="00B82196">
      <w:pPr>
        <w:numPr>
          <w:ilvl w:val="0"/>
          <w:numId w:val="4"/>
        </w:numPr>
        <w:spacing w:after="0" w:line="276" w:lineRule="auto"/>
        <w:contextualSpacing/>
        <w:rPr>
          <w:rFonts w:ascii="Times New Roman" w:eastAsia="Calibri" w:hAnsi="Times New Roman" w:cs="Times New Roman"/>
          <w:sz w:val="20"/>
          <w:szCs w:val="20"/>
        </w:rPr>
      </w:pPr>
      <w:r w:rsidRPr="00EC3C3A">
        <w:rPr>
          <w:rFonts w:ascii="Times New Roman" w:eastAsia="Calibri" w:hAnsi="Times New Roman" w:cs="Times New Roman"/>
          <w:sz w:val="20"/>
          <w:szCs w:val="20"/>
        </w:rPr>
        <w:t>zaštitu, očuvanje i promicanje kulturne baštine,</w:t>
      </w:r>
    </w:p>
    <w:p w:rsidR="00EC3C3A" w:rsidRPr="00EC3C3A" w:rsidRDefault="00EC3C3A" w:rsidP="00B82196">
      <w:pPr>
        <w:numPr>
          <w:ilvl w:val="0"/>
          <w:numId w:val="4"/>
        </w:numPr>
        <w:spacing w:after="0" w:line="276" w:lineRule="auto"/>
        <w:contextualSpacing/>
        <w:rPr>
          <w:rFonts w:ascii="Times New Roman" w:eastAsia="Calibri" w:hAnsi="Times New Roman" w:cs="Times New Roman"/>
          <w:sz w:val="20"/>
          <w:szCs w:val="20"/>
        </w:rPr>
      </w:pPr>
      <w:r w:rsidRPr="00EC3C3A">
        <w:rPr>
          <w:rFonts w:ascii="Times New Roman" w:eastAsia="Calibri" w:hAnsi="Times New Roman" w:cs="Times New Roman"/>
          <w:sz w:val="20"/>
          <w:szCs w:val="20"/>
        </w:rPr>
        <w:t>književnu, nakladničku i knjižničnu djelatnost,</w:t>
      </w:r>
    </w:p>
    <w:p w:rsidR="00EC3C3A" w:rsidRPr="00EC3C3A" w:rsidRDefault="00EC3C3A" w:rsidP="00B82196">
      <w:pPr>
        <w:numPr>
          <w:ilvl w:val="0"/>
          <w:numId w:val="4"/>
        </w:numPr>
        <w:spacing w:after="0" w:line="276" w:lineRule="auto"/>
        <w:contextualSpacing/>
        <w:rPr>
          <w:rFonts w:ascii="Times New Roman" w:eastAsia="Calibri" w:hAnsi="Times New Roman" w:cs="Times New Roman"/>
          <w:sz w:val="20"/>
          <w:szCs w:val="20"/>
        </w:rPr>
      </w:pPr>
      <w:r w:rsidRPr="00EC3C3A">
        <w:rPr>
          <w:rFonts w:ascii="Times New Roman" w:eastAsia="Calibri" w:hAnsi="Times New Roman" w:cs="Times New Roman"/>
          <w:sz w:val="20"/>
          <w:szCs w:val="20"/>
        </w:rPr>
        <w:t>likovnu i muzejsko-galerijsku djelatnost,</w:t>
      </w:r>
    </w:p>
    <w:p w:rsidR="00EC3C3A" w:rsidRPr="00EC3C3A" w:rsidRDefault="00EC3C3A" w:rsidP="00B82196">
      <w:pPr>
        <w:numPr>
          <w:ilvl w:val="0"/>
          <w:numId w:val="4"/>
        </w:numPr>
        <w:spacing w:after="0" w:line="276" w:lineRule="auto"/>
        <w:contextualSpacing/>
        <w:rPr>
          <w:rFonts w:ascii="Times New Roman" w:eastAsia="Calibri" w:hAnsi="Times New Roman" w:cs="Times New Roman"/>
          <w:sz w:val="20"/>
          <w:szCs w:val="20"/>
        </w:rPr>
      </w:pPr>
      <w:r w:rsidRPr="00EC3C3A">
        <w:rPr>
          <w:rFonts w:ascii="Times New Roman" w:eastAsia="Calibri" w:hAnsi="Times New Roman" w:cs="Times New Roman"/>
          <w:sz w:val="20"/>
          <w:szCs w:val="20"/>
        </w:rPr>
        <w:t xml:space="preserve">glazbenu, plesnu i glazbeno-scensku umjetnost, </w:t>
      </w:r>
    </w:p>
    <w:p w:rsidR="00EC3C3A" w:rsidRPr="00EC3C3A" w:rsidRDefault="00EC3C3A" w:rsidP="00B82196">
      <w:pPr>
        <w:numPr>
          <w:ilvl w:val="0"/>
          <w:numId w:val="4"/>
        </w:numPr>
        <w:spacing w:after="0" w:line="276" w:lineRule="auto"/>
        <w:contextualSpacing/>
        <w:rPr>
          <w:rFonts w:ascii="Times New Roman" w:eastAsia="Calibri" w:hAnsi="Times New Roman" w:cs="Times New Roman"/>
          <w:sz w:val="20"/>
          <w:szCs w:val="20"/>
        </w:rPr>
      </w:pPr>
      <w:r w:rsidRPr="00EC3C3A">
        <w:rPr>
          <w:rFonts w:ascii="Times New Roman" w:eastAsia="Calibri" w:hAnsi="Times New Roman" w:cs="Times New Roman"/>
          <w:sz w:val="20"/>
          <w:szCs w:val="20"/>
        </w:rPr>
        <w:t>dramsku i kazališnu djelatnost,</w:t>
      </w:r>
    </w:p>
    <w:p w:rsidR="00EC3C3A" w:rsidRPr="00EC3C3A" w:rsidRDefault="00EC3C3A" w:rsidP="00B82196">
      <w:pPr>
        <w:numPr>
          <w:ilvl w:val="0"/>
          <w:numId w:val="4"/>
        </w:numPr>
        <w:spacing w:after="0" w:line="276" w:lineRule="auto"/>
        <w:contextualSpacing/>
        <w:rPr>
          <w:rFonts w:ascii="Times New Roman" w:eastAsia="Calibri" w:hAnsi="Times New Roman" w:cs="Times New Roman"/>
          <w:sz w:val="20"/>
          <w:szCs w:val="20"/>
        </w:rPr>
      </w:pPr>
      <w:r w:rsidRPr="00EC3C3A">
        <w:rPr>
          <w:rFonts w:ascii="Times New Roman" w:eastAsia="Calibri" w:hAnsi="Times New Roman" w:cs="Times New Roman"/>
          <w:sz w:val="20"/>
          <w:szCs w:val="20"/>
        </w:rPr>
        <w:t>filmsku i drugu audiovizualnu djelatnost,</w:t>
      </w:r>
    </w:p>
    <w:p w:rsidR="00EC3C3A" w:rsidRPr="00EC3C3A" w:rsidRDefault="00EC3C3A" w:rsidP="00B82196">
      <w:pPr>
        <w:numPr>
          <w:ilvl w:val="0"/>
          <w:numId w:val="4"/>
        </w:numPr>
        <w:spacing w:after="0" w:line="276" w:lineRule="auto"/>
        <w:contextualSpacing/>
        <w:rPr>
          <w:rFonts w:ascii="Times New Roman" w:eastAsia="Calibri" w:hAnsi="Times New Roman" w:cs="Times New Roman"/>
          <w:sz w:val="20"/>
          <w:szCs w:val="20"/>
        </w:rPr>
      </w:pPr>
      <w:r w:rsidRPr="00EC3C3A">
        <w:rPr>
          <w:rFonts w:ascii="Times New Roman" w:eastAsia="Calibri" w:hAnsi="Times New Roman" w:cs="Times New Roman"/>
          <w:sz w:val="20"/>
          <w:szCs w:val="20"/>
        </w:rPr>
        <w:t>međunarodnu kulturnu suradnju.</w:t>
      </w: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3.</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Raspodjelu sredstava za potrebe kulture utvrdit će Općinski načelnik Općine Strizivojna na temelju provedenog javnog natječaja sukladno Uredbi o kriterijima, mjerilima i postupcima financiranja i ugovaranja programa i projekata od interesa za opće dobro koje provode udruge („Narodne novine“, broj 26/15) svojom Odlukom po prethodno pribavljenom mišljenju Povjerenstva koje će provoditi javni natječaj.</w:t>
      </w:r>
    </w:p>
    <w:p w:rsidR="00EC3C3A" w:rsidRPr="00EC3C3A" w:rsidRDefault="00EC3C3A" w:rsidP="00EC3C3A">
      <w:pPr>
        <w:spacing w:after="0"/>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4.</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Calibri" w:hAnsi="Times New Roman" w:cs="Times New Roman"/>
            <w:sz w:val="20"/>
            <w:szCs w:val="20"/>
          </w:rPr>
          <w:alias w:val="Stanje"/>
          <w:tag w:val=""/>
          <w:id w:val="-1700928037"/>
          <w:placeholder>
            <w:docPart w:val="7353B570F1544A5F9328929AE9A151B7"/>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godine.</w:t>
      </w:r>
    </w:p>
    <w:p w:rsidR="00EC3C3A" w:rsidRPr="00EC3C3A" w:rsidRDefault="00EC3C3A" w:rsidP="00EC3C3A">
      <w:pPr>
        <w:spacing w:after="0"/>
        <w:rPr>
          <w:rFonts w:ascii="Times New Roman" w:eastAsia="Calibri" w:hAnsi="Times New Roman" w:cs="Times New Roman"/>
          <w:b/>
          <w:bCs/>
          <w:sz w:val="20"/>
          <w:szCs w:val="20"/>
        </w:rPr>
      </w:pPr>
    </w:p>
    <w:p w:rsidR="00EC3C3A" w:rsidRPr="00EC3C3A" w:rsidRDefault="00EC3C3A" w:rsidP="00EC3C3A">
      <w:pPr>
        <w:spacing w:after="0"/>
        <w:rPr>
          <w:rFonts w:ascii="Times New Roman" w:eastAsia="Calibri" w:hAnsi="Times New Roman" w:cs="Times New Roman"/>
          <w:b/>
          <w:bCs/>
          <w:sz w:val="20"/>
          <w:szCs w:val="20"/>
        </w:rPr>
      </w:pP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Predsjednica Općinskog vijeća</w:t>
      </w:r>
    </w:p>
    <w:p w:rsidR="00EA27A6"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Ivana Dadić, mag.prim.educ.</w:t>
      </w:r>
      <w:r>
        <w:rPr>
          <w:rFonts w:ascii="Times New Roman" w:eastAsia="Calibri" w:hAnsi="Times New Roman" w:cs="Times New Roman"/>
          <w:sz w:val="20"/>
          <w:szCs w:val="20"/>
        </w:rPr>
        <w:t>,v.r.</w:t>
      </w:r>
    </w:p>
    <w:p w:rsidR="00EA27A6" w:rsidRDefault="00EA27A6" w:rsidP="00EC3C3A">
      <w:pPr>
        <w:spacing w:after="0"/>
        <w:jc w:val="right"/>
        <w:rPr>
          <w:rFonts w:ascii="Times New Roman" w:eastAsia="Calibri" w:hAnsi="Times New Roman" w:cs="Times New Roman"/>
          <w:sz w:val="20"/>
          <w:szCs w:val="20"/>
        </w:rPr>
      </w:pPr>
    </w:p>
    <w:p w:rsidR="00EC3C3A" w:rsidRPr="00EC3C3A" w:rsidRDefault="00EC3C3A" w:rsidP="00EC3C3A">
      <w:pPr>
        <w:jc w:val="right"/>
        <w:rPr>
          <w:rFonts w:ascii="Times New Roman" w:eastAsia="Calibri" w:hAnsi="Times New Roman" w:cs="Times New Roman"/>
          <w:sz w:val="20"/>
          <w:szCs w:val="20"/>
        </w:rPr>
      </w:pPr>
      <w:r w:rsidRPr="00EC3C3A">
        <w:rPr>
          <w:rFonts w:ascii="Times New Roman" w:eastAsia="Calibri" w:hAnsi="Times New Roman" w:cs="Times New Roman"/>
          <w:noProof/>
          <w:lang w:eastAsia="hr-HR"/>
        </w:rPr>
        <mc:AlternateContent>
          <mc:Choice Requires="wps">
            <w:drawing>
              <wp:anchor distT="0" distB="0" distL="114300" distR="114300" simplePos="0" relativeHeight="251707392" behindDoc="0" locked="0" layoutInCell="1" allowOverlap="1" wp14:anchorId="6A4A04BB" wp14:editId="34A45E7D">
                <wp:simplePos x="0" y="0"/>
                <wp:positionH relativeFrom="margin">
                  <wp:posOffset>889847</wp:posOffset>
                </wp:positionH>
                <wp:positionV relativeFrom="paragraph">
                  <wp:posOffset>0</wp:posOffset>
                </wp:positionV>
                <wp:extent cx="445770" cy="486410"/>
                <wp:effectExtent l="0" t="0" r="0" b="8890"/>
                <wp:wrapTopAndBottom/>
                <wp:docPr id="22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86410"/>
                        </a:xfrm>
                        <a:prstGeom prst="rect">
                          <a:avLst/>
                        </a:prstGeom>
                        <a:solidFill>
                          <a:srgbClr val="FFFFFF"/>
                        </a:solidFill>
                        <a:ln w="9525">
                          <a:noFill/>
                          <a:miter lim="800000"/>
                          <a:headEnd/>
                          <a:tailEnd/>
                        </a:ln>
                      </wps:spPr>
                      <wps:txbx>
                        <w:txbxContent>
                          <w:p w:rsidR="006B3241" w:rsidRDefault="006B3241" w:rsidP="00EC3C3A">
                            <w:r>
                              <w:rPr>
                                <w:noProof/>
                                <w:lang w:eastAsia="hr-HR"/>
                              </w:rPr>
                              <w:drawing>
                                <wp:inline distT="0" distB="0" distL="0" distR="0" wp14:anchorId="631DC5D9" wp14:editId="083C142A">
                                  <wp:extent cx="406400" cy="406400"/>
                                  <wp:effectExtent l="0" t="0" r="0" b="0"/>
                                  <wp:docPr id="274" name="Slika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4">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6A4A04BB" id="_x0000_s1060" type="#_x0000_t202" style="position:absolute;left:0;text-align:left;margin-left:70.05pt;margin-top:0;width:35.1pt;height:38.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OSJAIAACkEAAAOAAAAZHJzL2Uyb0RvYy54bWysU9uO2yAQfa/Uf0C8N06ySTa14qy22aaq&#10;tL1Iu/0AjHGMAow7kNjbr++AkzTavlXlATEwHM6cM6zuemvYUaHX4Ao+GY05U05Cpd2u4D+et++W&#10;nPkgXCUMOFXwF+X53frtm1XX5moKDZhKISMQ5/OuLXgTQptnmZeNssKPoFWODmtAKwKFuMsqFB2h&#10;W5NNx+NF1gFWLYJU3tPuw3DI1wm/rpUM3+raq8BMwYlbSDOmuYxztl6JfIeibbQ80RD/wMIK7ejR&#10;C9SDCIIdUP8FZbVE8FCHkQSbQV1rqVINVM1k/Kqap0a0KtVC4vj2IpP/f7Dy6/E7Ml0VfDpdcOaE&#10;JZOe1d4HpxnsjxrZNIrUtT6n3KeWskP/AXoyOxXs20eQe88cbBrhduoeEbpGiYpITuLN7OrqgOMj&#10;SNl9gYreEocACaiv0UYFSRNG6GTWy8Ug1QcmaXM2m9/e0omko9lyMZskAzORny+36MMnBZbFRcGR&#10;/E/g4vjoQyQj8nNKfMuD0dVWG5MC3JUbg+woqFe2aST+r9KMY13B38+n84TsIN5PbWR1oF422hZ8&#10;OY5j6K4oxkdXpZQgtBnWxMS4kzpRkEGa0Jd9cuNmdla9hOqF9EIYepf+Gi0awF+cddS3Bfc/DwIV&#10;Z+azI81vFvFhFq4DvA7K60A4SVAFD5wNy01InyPq4eCevKl10i2aODA5caZ+THKe/k5s+Os4Zf35&#10;4evfAAAA//8DAFBLAwQUAAYACAAAACEAumPRKN0AAAAHAQAADwAAAGRycy9kb3ducmV2LnhtbEyP&#10;wU7DMBBE70j8g7VIXCpqp1QpCnEqhOgJDrRFcN0mSxw1tiPbbcLfs5zKcTSjmTflerK9OFOInXca&#10;srkCQa72TedaDR/7zd0DiJjQNdh7Rxp+KMK6ur4qsWj86LZ03qVWcImLBWowKQ2FlLE2ZDHO/UCO&#10;vW8fLCaWoZVNwJHLbS8XSuXSYud4weBAz4bq4+5kNczM8XO2j/i1eXnbjuNrWi3fbdD69mZ6egSR&#10;aEqXMPzhMzpUzHTwJ9dE0bNeqoyjGvgR24tM3YM4aFjlOciqlP/5q18AAAD//wMAUEsBAi0AFAAG&#10;AAgAAAAhALaDOJL+AAAA4QEAABMAAAAAAAAAAAAAAAAAAAAAAFtDb250ZW50X1R5cGVzXS54bWxQ&#10;SwECLQAUAAYACAAAACEAOP0h/9YAAACUAQAACwAAAAAAAAAAAAAAAAAvAQAAX3JlbHMvLnJlbHNQ&#10;SwECLQAUAAYACAAAACEA4OlzkiQCAAApBAAADgAAAAAAAAAAAAAAAAAuAgAAZHJzL2Uyb0RvYy54&#10;bWxQSwECLQAUAAYACAAAACEAumPRKN0AAAAHAQAADwAAAAAAAAAAAAAAAAB+BAAAZHJzL2Rvd25y&#10;ZXYueG1sUEsFBgAAAAAEAAQA8wAAAIgFAAAAAA==&#10;" stroked="f">
                <v:textbox inset="1mm,1mm,1mm,1mm">
                  <w:txbxContent>
                    <w:p w:rsidR="006B3241" w:rsidRDefault="006B3241" w:rsidP="00EC3C3A">
                      <w:r>
                        <w:rPr>
                          <w:noProof/>
                          <w:lang w:eastAsia="hr-HR"/>
                        </w:rPr>
                        <w:drawing>
                          <wp:inline distT="0" distB="0" distL="0" distR="0" wp14:anchorId="631DC5D9" wp14:editId="083C142A">
                            <wp:extent cx="406400" cy="406400"/>
                            <wp:effectExtent l="0" t="0" r="0" b="0"/>
                            <wp:docPr id="274" name="Slika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4">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v:textbox>
                <w10:wrap type="topAndBottom" anchorx="margin"/>
              </v:shape>
            </w:pict>
          </mc:Fallback>
        </mc:AlternateContent>
      </w:r>
      <w:r w:rsidRPr="00EC3C3A">
        <w:rPr>
          <w:rFonts w:ascii="Times New Roman" w:eastAsia="Calibri" w:hAnsi="Times New Roman" w:cs="Times New Roman"/>
          <w:noProof/>
          <w:lang w:eastAsia="hr-HR"/>
        </w:rPr>
        <mc:AlternateContent>
          <mc:Choice Requires="wps">
            <w:drawing>
              <wp:anchor distT="45720" distB="45720" distL="114300" distR="114300" simplePos="0" relativeHeight="251708416" behindDoc="0" locked="0" layoutInCell="1" allowOverlap="1" wp14:anchorId="20C9B21C" wp14:editId="74C2A7B2">
                <wp:simplePos x="0" y="0"/>
                <wp:positionH relativeFrom="margin">
                  <wp:posOffset>67733</wp:posOffset>
                </wp:positionH>
                <wp:positionV relativeFrom="paragraph">
                  <wp:posOffset>455295</wp:posOffset>
                </wp:positionV>
                <wp:extent cx="2120900" cy="596900"/>
                <wp:effectExtent l="0" t="0" r="0" b="0"/>
                <wp:wrapTopAndBottom/>
                <wp:docPr id="22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596900"/>
                        </a:xfrm>
                        <a:prstGeom prst="rect">
                          <a:avLst/>
                        </a:prstGeom>
                        <a:solidFill>
                          <a:srgbClr val="FFFFFF"/>
                        </a:solidFill>
                        <a:ln w="9525">
                          <a:noFill/>
                          <a:miter lim="800000"/>
                          <a:headEnd/>
                          <a:tailEnd/>
                        </a:ln>
                      </wps:spPr>
                      <wps:txbx>
                        <w:txbxContent>
                          <w:p w:rsidR="006B3241" w:rsidRPr="00F93451" w:rsidRDefault="006B3241" w:rsidP="00EC3C3A">
                            <w:pPr>
                              <w:spacing w:after="0" w:line="240" w:lineRule="auto"/>
                              <w:jc w:val="center"/>
                              <w:rPr>
                                <w:rFonts w:cs="Times New Roman"/>
                                <w:b/>
                                <w:sz w:val="18"/>
                              </w:rPr>
                            </w:pPr>
                            <w:r w:rsidRPr="00F93451">
                              <w:rPr>
                                <w:rFonts w:cs="Times New Roman"/>
                                <w:b/>
                                <w:sz w:val="18"/>
                              </w:rPr>
                              <w:t>REPUBLIKA HRVATSKA</w:t>
                            </w:r>
                          </w:p>
                          <w:p w:rsidR="006B3241" w:rsidRPr="00F93451" w:rsidRDefault="006B3241" w:rsidP="00EC3C3A">
                            <w:pPr>
                              <w:spacing w:after="0" w:line="240" w:lineRule="auto"/>
                              <w:jc w:val="center"/>
                              <w:rPr>
                                <w:rFonts w:cs="Times New Roman"/>
                                <w:sz w:val="18"/>
                              </w:rPr>
                            </w:pPr>
                            <w:r>
                              <w:rPr>
                                <w:rFonts w:cs="Times New Roman"/>
                                <w:sz w:val="18"/>
                              </w:rPr>
                              <w:t xml:space="preserve">OSJEČKO-BARANJSKA </w:t>
                            </w:r>
                            <w:r w:rsidRPr="00F93451">
                              <w:rPr>
                                <w:rFonts w:cs="Times New Roman"/>
                                <w:sz w:val="18"/>
                              </w:rPr>
                              <w:t>ŽUPANIJA</w:t>
                            </w:r>
                          </w:p>
                          <w:p w:rsidR="006B3241" w:rsidRPr="00F93451" w:rsidRDefault="006B3241" w:rsidP="00EC3C3A">
                            <w:pPr>
                              <w:spacing w:after="0" w:line="240" w:lineRule="auto"/>
                              <w:jc w:val="center"/>
                              <w:rPr>
                                <w:rFonts w:cs="Times New Roman"/>
                                <w:b/>
                                <w:sz w:val="18"/>
                              </w:rPr>
                            </w:pPr>
                            <w:r>
                              <w:rPr>
                                <w:rFonts w:cs="Times New Roman"/>
                                <w:b/>
                                <w:sz w:val="18"/>
                              </w:rPr>
                              <w:t>OPĆINA STRIZIVOJNA</w:t>
                            </w:r>
                          </w:p>
                          <w:p w:rsidR="006B3241" w:rsidRPr="00F93451" w:rsidRDefault="006B3241" w:rsidP="00EC3C3A">
                            <w:pPr>
                              <w:spacing w:after="0" w:line="240" w:lineRule="auto"/>
                              <w:jc w:val="center"/>
                              <w:rPr>
                                <w:rFonts w:cs="Times New Roman"/>
                                <w:sz w:val="18"/>
                              </w:rPr>
                            </w:pPr>
                            <w:r>
                              <w:rPr>
                                <w:rFonts w:cs="Times New Roman"/>
                                <w:sz w:val="18"/>
                              </w:rPr>
                              <w:t>OPĆINSKO VIJEĆE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9B21C" id="_x0000_s1061" type="#_x0000_t202" style="position:absolute;left:0;text-align:left;margin-left:5.35pt;margin-top:35.85pt;width:167pt;height:47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GvIgIAACoEAAAOAAAAZHJzL2Uyb0RvYy54bWysU8Fu2zAMvQ/YPwi6L3ZcJGuMOkWXLsOA&#10;rhvQ7gMYWY6FSKInKbGzrx8lp2m23YbpIJAS+Ug+kje3g9HsIJ1XaCs+neScSSuwVnZb8e/P63fX&#10;nPkAtgaNVlb8KD2/Xb59c9N3pSywRV1LxwjE+rLvKt6G0JVZ5kUrDfgJdtLSZ4POQCDVbbPaQU/o&#10;RmdFns+zHl3dORTSe3q9Hz/5MuE3jRTha9N4GZiuOOUW0u3SvYl3tryBcuuga5U4pQH/kIUBZSno&#10;GeoeArC9U39BGSUcemzCRKDJsGmUkKkGqmaa/1HNUwudTLUQOb470+T/H6x4PHxzTNUVL4r3nFkw&#10;1KRnufPBKoa7g3KsiCT1nS/J9qkj6zB8wIGanQr23QOKnWcWVy3YrbxzDvtWQk1JTqNnduE64vgI&#10;sum/YE2xYB8wAQ2NM5FB4oQROjXreG6QHAIT9FhMi3yR05egv9liHuUYAsoX78758EmiYVGouKMB&#10;SOhwePBhNH0xicE8alWvldZJcdvNSjt2ABqWdTon9N/MtGV9xRezYpaQLUZ/gobSqEDDrJWp+HUe&#10;T3SHMrLx0dZJDqD0KFPS2p7oiYyM3IRhM6R2XM2ic+Rug/WRCHM4Di8tGwktup+c9TS4Ffc/9uAk&#10;Z/qzJdKv5jEwC5eKu1Q2lwpYQVAVD5yN4iqk7Yh5W7yj5jQq8faaySlnGsjE/Gl54sRf6snqdcWX&#10;vwAAAP//AwBQSwMEFAAGAAgAAAAhAGSrfZHeAAAACQEAAA8AAABkcnMvZG93bnJldi54bWxMj81O&#10;wzAQhO9IvIO1SFwq6hRCg0KcCiF6gkN/EFy38RJHje3Idpvw9iwnOO2OZjT7bbWabC/OFGLnnYLF&#10;PANBrvG6c62C9/365gFETOg09t6Rgm+KsKovLyostR/dls671AoucbFEBSaloZQyNoYsxrkfyLH3&#10;5YPFxDK0Ugccudz28jbLltJi5/iCwYGeDTXH3ckqmJnjx2wf8XP98rYdx9dU5BsblLq+mp4eQSSa&#10;0l8YfvEZHWpmOviT01H0rLOCkwqKBU/27/KclwMby/sCZF3J/x/UPwAAAP//AwBQSwECLQAUAAYA&#10;CAAAACEAtoM4kv4AAADhAQAAEwAAAAAAAAAAAAAAAAAAAAAAW0NvbnRlbnRfVHlwZXNdLnhtbFBL&#10;AQItABQABgAIAAAAIQA4/SH/1gAAAJQBAAALAAAAAAAAAAAAAAAAAC8BAABfcmVscy8ucmVsc1BL&#10;AQItABQABgAIAAAAIQC2FQGvIgIAACoEAAAOAAAAAAAAAAAAAAAAAC4CAABkcnMvZTJvRG9jLnht&#10;bFBLAQItABQABgAIAAAAIQBkq32R3gAAAAkBAAAPAAAAAAAAAAAAAAAAAHwEAABkcnMvZG93bnJl&#10;di54bWxQSwUGAAAAAAQABADzAAAAhwUAAAAA&#10;" stroked="f">
                <v:textbox inset="1mm,1mm,1mm,1mm">
                  <w:txbxContent>
                    <w:p w:rsidR="006B3241" w:rsidRPr="00F93451" w:rsidRDefault="006B3241" w:rsidP="00EC3C3A">
                      <w:pPr>
                        <w:spacing w:after="0" w:line="240" w:lineRule="auto"/>
                        <w:jc w:val="center"/>
                        <w:rPr>
                          <w:rFonts w:cs="Times New Roman"/>
                          <w:b/>
                          <w:sz w:val="18"/>
                        </w:rPr>
                      </w:pPr>
                      <w:r w:rsidRPr="00F93451">
                        <w:rPr>
                          <w:rFonts w:cs="Times New Roman"/>
                          <w:b/>
                          <w:sz w:val="18"/>
                        </w:rPr>
                        <w:t>REPUBLIKA HRVATSKA</w:t>
                      </w:r>
                    </w:p>
                    <w:p w:rsidR="006B3241" w:rsidRPr="00F93451" w:rsidRDefault="006B3241" w:rsidP="00EC3C3A">
                      <w:pPr>
                        <w:spacing w:after="0" w:line="240" w:lineRule="auto"/>
                        <w:jc w:val="center"/>
                        <w:rPr>
                          <w:rFonts w:cs="Times New Roman"/>
                          <w:sz w:val="18"/>
                        </w:rPr>
                      </w:pPr>
                      <w:r>
                        <w:rPr>
                          <w:rFonts w:cs="Times New Roman"/>
                          <w:sz w:val="18"/>
                        </w:rPr>
                        <w:t xml:space="preserve">OSJEČKO-BARANJSKA </w:t>
                      </w:r>
                      <w:r w:rsidRPr="00F93451">
                        <w:rPr>
                          <w:rFonts w:cs="Times New Roman"/>
                          <w:sz w:val="18"/>
                        </w:rPr>
                        <w:t>ŽUPANIJA</w:t>
                      </w:r>
                    </w:p>
                    <w:p w:rsidR="006B3241" w:rsidRPr="00F93451" w:rsidRDefault="006B3241" w:rsidP="00EC3C3A">
                      <w:pPr>
                        <w:spacing w:after="0" w:line="240" w:lineRule="auto"/>
                        <w:jc w:val="center"/>
                        <w:rPr>
                          <w:rFonts w:cs="Times New Roman"/>
                          <w:b/>
                          <w:sz w:val="18"/>
                        </w:rPr>
                      </w:pPr>
                      <w:r>
                        <w:rPr>
                          <w:rFonts w:cs="Times New Roman"/>
                          <w:b/>
                          <w:sz w:val="18"/>
                        </w:rPr>
                        <w:t>OPĆINA STRIZIVOJNA</w:t>
                      </w:r>
                    </w:p>
                    <w:p w:rsidR="006B3241" w:rsidRPr="00F93451" w:rsidRDefault="006B3241" w:rsidP="00EC3C3A">
                      <w:pPr>
                        <w:spacing w:after="0" w:line="240" w:lineRule="auto"/>
                        <w:jc w:val="center"/>
                        <w:rPr>
                          <w:rFonts w:cs="Times New Roman"/>
                          <w:sz w:val="18"/>
                        </w:rPr>
                      </w:pPr>
                      <w:r>
                        <w:rPr>
                          <w:rFonts w:cs="Times New Roman"/>
                          <w:sz w:val="18"/>
                        </w:rPr>
                        <w:t>OPĆINSKO VIJEĆE</w:t>
                      </w:r>
                    </w:p>
                  </w:txbxContent>
                </v:textbox>
                <w10:wrap type="topAndBottom" anchorx="margin"/>
              </v:shape>
            </w:pict>
          </mc:Fallback>
        </mc:AlternateContent>
      </w:r>
      <w:r w:rsidRPr="00EC3C3A">
        <w:rPr>
          <w:rFonts w:ascii="Times New Roman" w:eastAsia="Calibri" w:hAnsi="Times New Roman" w:cs="Times New Roman"/>
          <w:noProof/>
          <w:lang w:eastAsia="hr-HR"/>
        </w:rPr>
        <mc:AlternateContent>
          <mc:Choice Requires="wps">
            <w:drawing>
              <wp:anchor distT="0" distB="0" distL="114300" distR="114300" simplePos="0" relativeHeight="251709440" behindDoc="0" locked="0" layoutInCell="1" allowOverlap="1" wp14:anchorId="6AA85B76" wp14:editId="57C9AB30">
                <wp:simplePos x="0" y="0"/>
                <wp:positionH relativeFrom="margin">
                  <wp:posOffset>-73599</wp:posOffset>
                </wp:positionH>
                <wp:positionV relativeFrom="paragraph">
                  <wp:posOffset>726060</wp:posOffset>
                </wp:positionV>
                <wp:extent cx="294640" cy="334645"/>
                <wp:effectExtent l="0" t="0" r="0" b="8255"/>
                <wp:wrapTopAndBottom/>
                <wp:docPr id="22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4645"/>
                        </a:xfrm>
                        <a:prstGeom prst="rect">
                          <a:avLst/>
                        </a:prstGeom>
                        <a:noFill/>
                        <a:ln w="9525">
                          <a:noFill/>
                          <a:miter lim="800000"/>
                          <a:headEnd/>
                          <a:tailEnd/>
                        </a:ln>
                      </wps:spPr>
                      <wps:txbx>
                        <w:txbxContent>
                          <w:p w:rsidR="006B3241" w:rsidRDefault="006B3241" w:rsidP="00EC3C3A">
                            <w:r>
                              <w:rPr>
                                <w:noProof/>
                                <w:lang w:eastAsia="hr-HR"/>
                              </w:rPr>
                              <w:drawing>
                                <wp:inline distT="0" distB="0" distL="0" distR="0" wp14:anchorId="21FEF564" wp14:editId="4D18BD8B">
                                  <wp:extent cx="204791" cy="245749"/>
                                  <wp:effectExtent l="0" t="0" r="5080" b="1905"/>
                                  <wp:docPr id="275" name="Slika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204791" cy="245749"/>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6AA85B76" id="_x0000_s1062" type="#_x0000_t202" style="position:absolute;left:0;text-align:left;margin-left:-5.8pt;margin-top:57.15pt;width:23.2pt;height:26.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DnDQIAAAAEAAAOAAAAZHJzL2Uyb0RvYy54bWysU9tu2zAMfR+wfxD0vjhxmqA1ohRduw4D&#10;ugvQ7gMUWY6FSKImKbGzrx8lJ5nRvg3zg0Ca4iHPIbW67Y0mB+mDAsvobDKlRFoBtbJbRn++PH64&#10;piREbmuuwUpGjzLQ2/X7d6vOVbKEFnQtPUEQG6rOMdrG6KqiCKKVhocJOGkx2IA3PKLrt0XteYfo&#10;RhfldLosOvC18yBkCPj3YQjSdcZvGini96YJMhLNKPYW8+nzuUlnsV7xauu5a5U4tcH/oQvDlcWi&#10;F6gHHjnZe/UGyijhIUATJwJMAU2jhMwckM1s+orNc8udzFxQnOAuMoX/Byu+HX54ompGyxJHZbnB&#10;Ib3IXYhWEdgdlCdlEqlzocK7zw5vx/4j9DjsTDi4JxC7QCzct9xu5Z330LWS19jkLGUWo9QBJySQ&#10;TfcVaqzF9xEyUN94kxRETQii47COlwHJPhKBP8ubq+UVRgSG5nO0F7kCr87Jzof4WYIhyWDU4/wz&#10;OD88hZia4dX5Sqpl4VFpnXdAW9IxerMoFzlhFDEq4opqZRi9nqZvWJrE8ZOtc3LkSg82FtD2RDrx&#10;HBjHftNnkefLs5gbqI8og4dhJfEJodGC/01Jh+vIaPi1515Sor9YlHK+TIVJHDt+7GzGDrcCoRiN&#10;lAzmfcw7P3C+Q8kbleVIsxk6OfWMa5ZVOj2JtMdjP9/6+3DXfwAAAP//AwBQSwMEFAAGAAgAAAAh&#10;AKqvHFbgAAAACgEAAA8AAABkcnMvZG93bnJldi54bWxMj8FOwzAQRO9I/IO1SNxaJ02UojROhaiA&#10;AyfaCvXoxNskJV5Hsdumf89yguPOPM3OFOvJ9uKCo+8cKYjnEQik2pmOGgX73evsCYQPmozuHaGC&#10;G3pYl/d3hc6Nu9InXrahERxCPtcK2hCGXEpft2i1n7sBib2jG60OfI6NNKO+crjt5SKKMml1R/yh&#10;1QO+tFh/b89Wwam6vS/2fvNxCmly3IWv5WHzVin1+DA9r0AEnMIfDL/1uTqU3KlyZzJe9ApmcZwx&#10;ykacJiCYSFLeUrGQLSOQZSH/Tyh/AAAA//8DAFBLAQItABQABgAIAAAAIQC2gziS/gAAAOEBAAAT&#10;AAAAAAAAAAAAAAAAAAAAAABbQ29udGVudF9UeXBlc10ueG1sUEsBAi0AFAAGAAgAAAAhADj9If/W&#10;AAAAlAEAAAsAAAAAAAAAAAAAAAAALwEAAF9yZWxzLy5yZWxzUEsBAi0AFAAGAAgAAAAhAMREAOcN&#10;AgAAAAQAAA4AAAAAAAAAAAAAAAAALgIAAGRycy9lMm9Eb2MueG1sUEsBAi0AFAAGAAgAAAAhAKqv&#10;HFbgAAAACgEAAA8AAAAAAAAAAAAAAAAAZwQAAGRycy9kb3ducmV2LnhtbFBLBQYAAAAABAAEAPMA&#10;AAB0BQAAAAA=&#10;" filled="f" stroked="f">
                <v:textbox inset="1mm,1mm,1mm,1mm">
                  <w:txbxContent>
                    <w:p w:rsidR="006B3241" w:rsidRDefault="006B3241" w:rsidP="00EC3C3A">
                      <w:r>
                        <w:rPr>
                          <w:noProof/>
                          <w:lang w:eastAsia="hr-HR"/>
                        </w:rPr>
                        <w:drawing>
                          <wp:inline distT="0" distB="0" distL="0" distR="0" wp14:anchorId="21FEF564" wp14:editId="4D18BD8B">
                            <wp:extent cx="204791" cy="245749"/>
                            <wp:effectExtent l="0" t="0" r="5080" b="1905"/>
                            <wp:docPr id="275" name="Slika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204791" cy="245749"/>
                                    </a:xfrm>
                                    <a:prstGeom prst="rect">
                                      <a:avLst/>
                                    </a:prstGeom>
                                  </pic:spPr>
                                </pic:pic>
                              </a:graphicData>
                            </a:graphic>
                          </wp:inline>
                        </w:drawing>
                      </w:r>
                    </w:p>
                  </w:txbxContent>
                </v:textbox>
                <w10:wrap type="topAndBottom" anchorx="margin"/>
              </v:shape>
            </w:pict>
          </mc:Fallback>
        </mc:AlternateContent>
      </w:r>
    </w:p>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KLASA:363-01/21-01/30</w:t>
      </w:r>
    </w:p>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URBROJ:2121/08-01-21-2</w:t>
      </w:r>
    </w:p>
    <w:p w:rsidR="00EC3C3A" w:rsidRPr="00EC3C3A" w:rsidRDefault="00EC3C3A" w:rsidP="00EC3C3A">
      <w:pPr>
        <w:spacing w:after="0" w:line="240" w:lineRule="auto"/>
        <w:rPr>
          <w:rFonts w:ascii="Times New Roman" w:eastAsia="Calibri" w:hAnsi="Times New Roman" w:cs="Times New Roman"/>
          <w:sz w:val="20"/>
          <w:szCs w:val="20"/>
        </w:rPr>
      </w:pPr>
      <w:r w:rsidRPr="00EC3C3A">
        <w:rPr>
          <w:rFonts w:ascii="Times New Roman" w:eastAsia="Calibri" w:hAnsi="Times New Roman" w:cs="Times New Roman"/>
          <w:sz w:val="20"/>
          <w:szCs w:val="20"/>
        </w:rPr>
        <w:t>Strizivojna, 14.12.2021.</w:t>
      </w:r>
    </w:p>
    <w:p w:rsidR="00EC3C3A" w:rsidRPr="00EC3C3A" w:rsidRDefault="00EC3C3A" w:rsidP="00EC3C3A">
      <w:pPr>
        <w:jc w:val="both"/>
        <w:rPr>
          <w:rFonts w:ascii="Times New Roman" w:eastAsia="Calibri" w:hAnsi="Times New Roman" w:cs="Times New Roman"/>
          <w:sz w:val="20"/>
          <w:szCs w:val="18"/>
        </w:rPr>
      </w:pPr>
    </w:p>
    <w:p w:rsidR="00EC3C3A" w:rsidRPr="00EC3C3A" w:rsidRDefault="00EC3C3A" w:rsidP="00EC3C3A">
      <w:pPr>
        <w:jc w:val="both"/>
        <w:rPr>
          <w:rFonts w:ascii="Times New Roman" w:eastAsia="Calibri" w:hAnsi="Times New Roman" w:cs="Times New Roman"/>
          <w:sz w:val="20"/>
          <w:szCs w:val="18"/>
        </w:rPr>
      </w:pPr>
      <w:r w:rsidRPr="00EC3C3A">
        <w:rPr>
          <w:rFonts w:ascii="Times New Roman" w:eastAsia="Calibri" w:hAnsi="Times New Roman" w:cs="Times New Roman"/>
          <w:sz w:val="20"/>
          <w:szCs w:val="18"/>
        </w:rPr>
        <w:t>Temeljem članka 72. st. 1. Zakona o komunalnom gospodarstvu  („Narodne novine“, broj 68/18, 110/18 i 32/20 – pročišćeni tekst), te članka 30. Statuta Općine Strizivojna („Službeni glasnik Općine Strizivojna“, broj 1/21) Općinsko vijeće Općine Strizivojna na svojoj 6. sjednici održanoj dana 14.12.2021.  godine donosi:</w:t>
      </w:r>
    </w:p>
    <w:p w:rsidR="00EC3C3A" w:rsidRPr="00EC3C3A" w:rsidRDefault="00EC3C3A" w:rsidP="00EC3C3A">
      <w:pPr>
        <w:jc w:val="center"/>
        <w:rPr>
          <w:rFonts w:ascii="Times New Roman" w:eastAsia="Calibri" w:hAnsi="Times New Roman" w:cs="Times New Roman"/>
          <w:i/>
          <w:szCs w:val="20"/>
        </w:rPr>
      </w:pPr>
      <w:r w:rsidRPr="00EC3C3A">
        <w:rPr>
          <w:rFonts w:ascii="Times New Roman" w:eastAsia="Calibri" w:hAnsi="Times New Roman" w:cs="Times New Roman"/>
          <w:b/>
          <w:szCs w:val="20"/>
        </w:rPr>
        <w:t xml:space="preserve">PROGRAM </w:t>
      </w:r>
      <w:r w:rsidRPr="00EC3C3A">
        <w:rPr>
          <w:rFonts w:ascii="Times New Roman" w:eastAsia="Calibri" w:hAnsi="Times New Roman" w:cs="Times New Roman"/>
          <w:b/>
          <w:szCs w:val="20"/>
        </w:rPr>
        <w:br/>
        <w:t xml:space="preserve">održavanja objekata i uređaja komunalne infrastrukture za </w:t>
      </w:r>
      <w:sdt>
        <w:sdtPr>
          <w:rPr>
            <w:rFonts w:ascii="Times New Roman" w:eastAsia="Calibri" w:hAnsi="Times New Roman" w:cs="Times New Roman"/>
            <w:b/>
            <w:szCs w:val="20"/>
          </w:rPr>
          <w:alias w:val="Stanje"/>
          <w:tag w:val=""/>
          <w:id w:val="1496447384"/>
          <w:placeholder>
            <w:docPart w:val="BE83DD6B964E44389C774091A3413C6C"/>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b/>
              <w:szCs w:val="20"/>
            </w:rPr>
            <w:t>2022</w:t>
          </w:r>
        </w:sdtContent>
      </w:sdt>
      <w:r w:rsidRPr="00EC3C3A">
        <w:rPr>
          <w:rFonts w:ascii="Times New Roman" w:eastAsia="Calibri" w:hAnsi="Times New Roman" w:cs="Times New Roman"/>
          <w:b/>
          <w:szCs w:val="20"/>
        </w:rPr>
        <w:t>. godinu</w:t>
      </w:r>
    </w:p>
    <w:p w:rsidR="00EC3C3A" w:rsidRPr="00EC3C3A" w:rsidRDefault="00EC3C3A" w:rsidP="00EC3C3A">
      <w:pPr>
        <w:spacing w:after="0" w:line="240" w:lineRule="auto"/>
        <w:rPr>
          <w:rFonts w:ascii="Times New Roman" w:eastAsia="Calibri" w:hAnsi="Times New Roman" w:cs="Times New Roman"/>
          <w:bCs/>
        </w:rPr>
      </w:pPr>
    </w:p>
    <w:p w:rsidR="00EC3C3A" w:rsidRPr="00EC3C3A" w:rsidRDefault="00EC3C3A" w:rsidP="00EC3C3A">
      <w:pPr>
        <w:spacing w:after="0" w:line="240" w:lineRule="auto"/>
        <w:jc w:val="center"/>
        <w:rPr>
          <w:rFonts w:ascii="Times New Roman" w:eastAsia="Calibri" w:hAnsi="Times New Roman" w:cs="Times New Roman"/>
          <w:sz w:val="20"/>
          <w:szCs w:val="20"/>
        </w:rPr>
      </w:pPr>
      <w:r w:rsidRPr="00EC3C3A">
        <w:rPr>
          <w:rFonts w:ascii="Times New Roman" w:eastAsia="Calibri" w:hAnsi="Times New Roman" w:cs="Times New Roman"/>
          <w:b/>
          <w:sz w:val="20"/>
          <w:szCs w:val="20"/>
        </w:rPr>
        <w:t>Članak 1</w:t>
      </w:r>
      <w:r w:rsidRPr="00EC3C3A">
        <w:rPr>
          <w:rFonts w:ascii="Times New Roman" w:eastAsia="Calibri" w:hAnsi="Times New Roman" w:cs="Times New Roman"/>
          <w:sz w:val="20"/>
          <w:szCs w:val="20"/>
        </w:rPr>
        <w:t>.</w:t>
      </w:r>
    </w:p>
    <w:p w:rsidR="00EC3C3A" w:rsidRPr="00EC3C3A" w:rsidRDefault="00EC3C3A" w:rsidP="00EC3C3A">
      <w:pPr>
        <w:spacing w:after="0"/>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ab/>
        <w:t xml:space="preserve">Ovim Programom određuje se održavanje objekata i uređaja komunalne infrastrukture na području Općine Strizivojna za </w:t>
      </w:r>
      <w:sdt>
        <w:sdtPr>
          <w:rPr>
            <w:rFonts w:ascii="Times New Roman" w:eastAsia="Calibri" w:hAnsi="Times New Roman" w:cs="Times New Roman"/>
            <w:sz w:val="20"/>
            <w:szCs w:val="20"/>
          </w:rPr>
          <w:alias w:val="Stanje"/>
          <w:tag w:val=""/>
          <w:id w:val="-1747102472"/>
          <w:placeholder>
            <w:docPart w:val="C4EB893A42774F0C90C6CFF110299518"/>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godinu za:</w:t>
      </w:r>
    </w:p>
    <w:p w:rsidR="00EC3C3A" w:rsidRPr="00EC3C3A" w:rsidRDefault="00EC3C3A" w:rsidP="00B82196">
      <w:pPr>
        <w:numPr>
          <w:ilvl w:val="0"/>
          <w:numId w:val="5"/>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Održavanje nerazvrstanih cesta</w:t>
      </w:r>
    </w:p>
    <w:p w:rsidR="00EC3C3A" w:rsidRPr="00EC3C3A" w:rsidRDefault="00EC3C3A" w:rsidP="00B82196">
      <w:pPr>
        <w:numPr>
          <w:ilvl w:val="0"/>
          <w:numId w:val="5"/>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Održavanje javnih prometnih površina na kojima nije dopušten promet motornih vozilima</w:t>
      </w:r>
    </w:p>
    <w:p w:rsidR="00EC3C3A" w:rsidRPr="00EC3C3A" w:rsidRDefault="00EC3C3A" w:rsidP="00B82196">
      <w:pPr>
        <w:numPr>
          <w:ilvl w:val="0"/>
          <w:numId w:val="5"/>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Održavanje građevina javne odvodnje oborinskih voda</w:t>
      </w:r>
    </w:p>
    <w:p w:rsidR="00EC3C3A" w:rsidRPr="00EC3C3A" w:rsidRDefault="00EC3C3A" w:rsidP="00B82196">
      <w:pPr>
        <w:numPr>
          <w:ilvl w:val="0"/>
          <w:numId w:val="5"/>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Održavanje javnih zelenih površina</w:t>
      </w:r>
    </w:p>
    <w:p w:rsidR="00EC3C3A" w:rsidRPr="00EC3C3A" w:rsidRDefault="00EC3C3A" w:rsidP="00B82196">
      <w:pPr>
        <w:numPr>
          <w:ilvl w:val="0"/>
          <w:numId w:val="5"/>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Održavanje građevina, uređaja i predmeta javne namjene</w:t>
      </w:r>
    </w:p>
    <w:p w:rsidR="00EC3C3A" w:rsidRPr="00EC3C3A" w:rsidRDefault="00EC3C3A" w:rsidP="00B82196">
      <w:pPr>
        <w:numPr>
          <w:ilvl w:val="0"/>
          <w:numId w:val="5"/>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 xml:space="preserve">Održavanje groblja i krematorija na grobljima </w:t>
      </w:r>
    </w:p>
    <w:p w:rsidR="00EC3C3A" w:rsidRPr="00EC3C3A" w:rsidRDefault="00EC3C3A" w:rsidP="00B82196">
      <w:pPr>
        <w:numPr>
          <w:ilvl w:val="0"/>
          <w:numId w:val="5"/>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Održavanje čistoće javnih površina</w:t>
      </w:r>
    </w:p>
    <w:p w:rsidR="00EC3C3A" w:rsidRPr="00EC3C3A" w:rsidRDefault="00EC3C3A" w:rsidP="00B82196">
      <w:pPr>
        <w:numPr>
          <w:ilvl w:val="0"/>
          <w:numId w:val="5"/>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Održavanje javne rasvjete</w:t>
      </w:r>
    </w:p>
    <w:p w:rsidR="00EC3C3A" w:rsidRPr="00EC3C3A" w:rsidRDefault="00EC3C3A" w:rsidP="00EC3C3A">
      <w:pPr>
        <w:ind w:firstLine="708"/>
        <w:jc w:val="both"/>
        <w:rPr>
          <w:rFonts w:ascii="Times New Roman" w:eastAsia="Calibri" w:hAnsi="Times New Roman" w:cs="Times New Roman"/>
          <w:sz w:val="20"/>
          <w:szCs w:val="20"/>
        </w:rPr>
      </w:pPr>
    </w:p>
    <w:p w:rsidR="00EC3C3A" w:rsidRPr="00EC3C3A" w:rsidRDefault="00EC3C3A" w:rsidP="00EC3C3A">
      <w:pPr>
        <w:ind w:right="22"/>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Programom iz stavka 1. ovog članka utvrđuje se opis i opseg poslova održavanja komunalne infrastrukture s procjenom pojedinih troškova po djelatnostima te iskaz financijskih sredstava potrebnih za ostvarivanje programa, s naznakom izvora financiranja.</w:t>
      </w:r>
    </w:p>
    <w:p w:rsidR="00EC3C3A" w:rsidRPr="00EC3C3A" w:rsidRDefault="00EC3C3A" w:rsidP="00EC3C3A">
      <w:pPr>
        <w:jc w:val="both"/>
        <w:rPr>
          <w:rFonts w:ascii="Times New Roman" w:eastAsia="Calibri" w:hAnsi="Times New Roman" w:cs="Times New Roman"/>
          <w:sz w:val="20"/>
          <w:szCs w:val="20"/>
        </w:rPr>
      </w:pPr>
    </w:p>
    <w:p w:rsidR="00EC3C3A" w:rsidRPr="00EC3C3A" w:rsidRDefault="00EC3C3A" w:rsidP="00EC3C3A">
      <w:pPr>
        <w:spacing w:after="0" w:line="240" w:lineRule="auto"/>
        <w:jc w:val="center"/>
        <w:rPr>
          <w:rFonts w:ascii="Times New Roman" w:eastAsia="Calibri" w:hAnsi="Times New Roman" w:cs="Times New Roman"/>
          <w:sz w:val="20"/>
          <w:szCs w:val="20"/>
        </w:rPr>
      </w:pPr>
      <w:r w:rsidRPr="00EC3C3A">
        <w:rPr>
          <w:rFonts w:ascii="Times New Roman" w:eastAsia="Calibri" w:hAnsi="Times New Roman" w:cs="Times New Roman"/>
          <w:b/>
          <w:sz w:val="20"/>
          <w:szCs w:val="20"/>
        </w:rPr>
        <w:t>Članak 2</w:t>
      </w:r>
      <w:r w:rsidRPr="00EC3C3A">
        <w:rPr>
          <w:rFonts w:ascii="Times New Roman" w:eastAsia="Calibri" w:hAnsi="Times New Roman" w:cs="Times New Roman"/>
          <w:sz w:val="20"/>
          <w:szCs w:val="20"/>
        </w:rPr>
        <w:t>.</w:t>
      </w:r>
    </w:p>
    <w:p w:rsidR="00EC3C3A" w:rsidRPr="00EC3C3A" w:rsidRDefault="00EC3C3A" w:rsidP="00EC3C3A">
      <w:pPr>
        <w:spacing w:after="0" w:line="240" w:lineRule="auto"/>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 xml:space="preserve">U </w:t>
      </w:r>
      <w:sdt>
        <w:sdtPr>
          <w:rPr>
            <w:rFonts w:ascii="Times New Roman" w:eastAsia="Calibri" w:hAnsi="Times New Roman" w:cs="Times New Roman"/>
            <w:sz w:val="20"/>
            <w:szCs w:val="20"/>
          </w:rPr>
          <w:alias w:val="Stanje"/>
          <w:tag w:val=""/>
          <w:id w:val="173538530"/>
          <w:placeholder>
            <w:docPart w:val="A6FF1A1895E94D2D93C0CE15D9BA148F"/>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godini održavanje komunalne infrastrukture iz članka 1. ove Odluke na području Općine Strizivojna obuhvaća:</w:t>
      </w:r>
    </w:p>
    <w:p w:rsidR="00EC3C3A" w:rsidRPr="00EC3C3A" w:rsidRDefault="00EC3C3A" w:rsidP="00EC3C3A">
      <w:pPr>
        <w:spacing w:after="0" w:line="240" w:lineRule="auto"/>
        <w:rPr>
          <w:rFonts w:ascii="Times New Roman" w:eastAsia="Calibri" w:hAnsi="Times New Roman" w:cs="Times New Roman"/>
          <w:sz w:val="20"/>
          <w:szCs w:val="20"/>
        </w:rPr>
      </w:pPr>
    </w:p>
    <w:p w:rsidR="00EC3C3A" w:rsidRPr="00EC3C3A" w:rsidRDefault="00EC3C3A" w:rsidP="00B82196">
      <w:pPr>
        <w:numPr>
          <w:ilvl w:val="0"/>
          <w:numId w:val="6"/>
        </w:numPr>
        <w:spacing w:after="0"/>
        <w:ind w:left="284" w:hanging="284"/>
        <w:contextualSpacing/>
        <w:jc w:val="both"/>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Održavanje nerazvrstanih cesta</w:t>
      </w:r>
    </w:p>
    <w:p w:rsidR="00EC3C3A" w:rsidRPr="00EC3C3A" w:rsidRDefault="00EC3C3A" w:rsidP="00EC3C3A">
      <w:pPr>
        <w:spacing w:after="0"/>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Podrazumijeva skup mjera i radnji koje se obavljaju tijekom cijele godine sa svrhom održavanja prohodnosti, tehničke ispravnosti, urednosti ceste i osiguravanja sigurnosti ceste i cestovnih objekata.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R120 GEODETSKO-KATASTARSKE USLUGE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R119 ODRŽAVANJE OTRESIŠTA, POLJSKI PUTEVI</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46 Prihodi od poljoprivrednog zemljišta RH, 53 Pomoći od izvanproračunskih korisnika, 43 Legalizacija, 55 Kapitalne pomoći temeljem prijenosa sredstava EU, 71 Prihodi od prodaje nefinancijske imovine,</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600.000,00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R121 ZNAKOVI ZA NERAZVRSTANE CESTE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20.000,00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670.000,00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Održavanje javnih prometnih površina na kojima nije dopušten promet motornih vozila</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Pod održavanjem javnih površina na kojima nije dopušten promet motornih vozila podrazumijeva se održavanje i popravci tih površina kojima se osigurava njihova funkcionalna ispravnost.</w:t>
      </w:r>
    </w:p>
    <w:tbl>
      <w:tblPr>
        <w:tblW w:w="0" w:type="auto"/>
        <w:tblLayout w:type="fixed"/>
        <w:tblLook w:val="0000" w:firstRow="0" w:lastRow="0" w:firstColumn="0" w:lastColumn="0" w:noHBand="0" w:noVBand="0"/>
      </w:tblPr>
      <w:tblGrid>
        <w:gridCol w:w="4536"/>
        <w:gridCol w:w="4536"/>
      </w:tblGrid>
      <w:tr w:rsidR="00EC3C3A" w:rsidRPr="00EC3C3A" w:rsidTr="00EC3C3A">
        <w:tc>
          <w:tcPr>
            <w:tcW w:w="4536"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4536"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4536" w:type="dxa"/>
          </w:tcPr>
          <w:p w:rsidR="00EC3C3A" w:rsidRPr="00EC3C3A" w:rsidRDefault="00EC3C3A" w:rsidP="00EC3C3A">
            <w:pPr>
              <w:spacing w:after="0"/>
              <w:rPr>
                <w:rFonts w:ascii="Times New Roman" w:eastAsia="Calibri" w:hAnsi="Times New Roman" w:cs="Times New Roman"/>
                <w:sz w:val="18"/>
                <w:szCs w:val="18"/>
                <w:lang w:eastAsia="hr-HR"/>
              </w:rPr>
            </w:pPr>
          </w:p>
        </w:tc>
        <w:tc>
          <w:tcPr>
            <w:tcW w:w="4536" w:type="dxa"/>
          </w:tcPr>
          <w:p w:rsidR="00EC3C3A" w:rsidRPr="00EC3C3A" w:rsidRDefault="00EC3C3A" w:rsidP="00EC3C3A">
            <w:pPr>
              <w:spacing w:after="0"/>
              <w:rPr>
                <w:rFonts w:ascii="Times New Roman" w:eastAsia="Calibri" w:hAnsi="Times New Roman" w:cs="Times New Roman"/>
                <w:sz w:val="18"/>
                <w:szCs w:val="18"/>
                <w:lang w:eastAsia="hr-HR"/>
              </w:rPr>
            </w:pP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Održavanje građevina javne odvodnje oborinskih voda</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Podrazumijeva se upravljanje i održavanje građevina koje služe prihvatu, odvodnji i ispuštanju oborinskih voda iz građevina i površina javne namjene osim građevina u vlasništvu javnih isporučitelja vodnih usluga.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R122 ODRŽAVANJE KANALSKE MREŽE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41 Komunalna naknada, 45 Koncesije</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30.000,00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30.000,00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Održavanje javnih zelenih površina</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Košenje, obrezivanje i sakupljanje biološkog otpada s javnih zelenih površina, obnova, održavanje i njega drveća, ukrasnog grmlja i drugog bilja, popločenih i nasipanih površina u parkovima, fitosanitarna zaštita bilja i biljnog materijala.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R058 UREĐENJE OKOLIŠA</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350.000,00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350.000,00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Održavanje građevina, uređaja i predmeta javne namjene</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Podrazumijeva se održavanje, popravci, čišćenje tih građevina, uređaja i predmeta.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R302 ODRŽAVANJE GRAĐEVINSKIH OBJEKATA</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200.000,00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R303 ODRŽAVANJE OBJEKATA</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R047 ODRŽAVANJE ŠTANDOVA, IGRALIŠTA I SL.</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R057 OSTALE KOMUNALNE USLUGE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R307 OSTALE KOMUNALNE USLUGE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R298 ZGRADA OPĆINE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52 Kapitalne pomoći iz drugih proračuna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150.000,00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520.000,00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Održavanje groblja i krematorija na grobljima</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Održavanje prostora i zgrada za obavljanje ispraćaja i ukopa pokojnika te uređivanje putova, zelenih i drugih površina unutar groblja.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R108 OSTALE KOMUNALNE USLUGE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47 Prihodi za posebne namjene - ostalo, 46 Prihodi od poljoprivrednog zemljišta RH,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95.000,00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95.000,00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Održavanje čistoće javnih površina</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Podrazumijeva se čišćenje površina javne namjene, osim javnih cesta, koje obuhvaća ručno i strojno čišćenje i pranje javnih površina od otpada, snijega i leda kao i postavljanje i čišćenje košarica za otpatke.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lastRenderedPageBreak/>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R052 ČIŠĆENJE SNIJEGA</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8.000,00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R107 ČIŠĆENJE SNIJEGA</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R056 ODVOZ SMEĆA</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28.000,00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B82196">
      <w:pPr>
        <w:numPr>
          <w:ilvl w:val="0"/>
          <w:numId w:val="6"/>
        </w:numPr>
        <w:spacing w:after="0"/>
        <w:ind w:left="284" w:hanging="284"/>
        <w:contextualSpacing/>
        <w:rPr>
          <w:rFonts w:ascii="Times New Roman" w:eastAsia="Calibri" w:hAnsi="Times New Roman" w:cs="Times New Roman"/>
          <w:b/>
          <w:bCs/>
          <w:sz w:val="20"/>
          <w:szCs w:val="20"/>
          <w:lang w:eastAsia="hr-HR"/>
        </w:rPr>
      </w:pPr>
      <w:r w:rsidRPr="00EC3C3A">
        <w:rPr>
          <w:rFonts w:ascii="Times New Roman" w:eastAsia="Calibri" w:hAnsi="Times New Roman" w:cs="Times New Roman"/>
          <w:b/>
          <w:bCs/>
          <w:sz w:val="20"/>
          <w:szCs w:val="20"/>
          <w:lang w:eastAsia="hr-HR"/>
        </w:rPr>
        <w:t>Održavanje javne rasvjete</w:t>
      </w:r>
    </w:p>
    <w:p w:rsidR="00EC3C3A" w:rsidRPr="00EC3C3A" w:rsidRDefault="00EC3C3A" w:rsidP="00EC3C3A">
      <w:pPr>
        <w:spacing w:after="0"/>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Upravljanje i održavanje instalacija javne rasvjete, uključujući podmirenje troškova električne energije za rasvjetljavanje površina javne namjene.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R124 TEKUĆE ODRŽAVANJE JAVNE RASVJETE</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41 Komunalna naknada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25.000,00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R123 UTROŠAK ELEKTRIČNE ENERGIJE - JAVNA RASVJETA</w:t>
            </w:r>
          </w:p>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Izvor: 41 Komunalna naknada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75.000,00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EC3C3A">
      <w:pPr>
        <w:spacing w:after="0"/>
        <w:rPr>
          <w:rFonts w:ascii="Times New Roman" w:eastAsia="Calibri" w:hAnsi="Times New Roman" w:cs="Times New Roman"/>
          <w:sz w:val="20"/>
          <w:szCs w:val="20"/>
          <w:lang w:eastAsia="hr-HR"/>
        </w:rPr>
      </w:pPr>
    </w:p>
    <w:p w:rsidR="00EC3C3A" w:rsidRPr="00EC3C3A" w:rsidRDefault="00EC3C3A" w:rsidP="00EC3C3A">
      <w:pPr>
        <w:rPr>
          <w:rFonts w:ascii="Times New Roman" w:eastAsia="Calibri" w:hAnsi="Times New Roman" w:cs="Times New Roman"/>
          <w:sz w:val="20"/>
          <w:szCs w:val="20"/>
          <w:lang w:eastAsia="hr-HR"/>
        </w:rPr>
      </w:pPr>
    </w:p>
    <w:p w:rsidR="00EC3C3A" w:rsidRPr="00EC3C3A" w:rsidRDefault="00EC3C3A" w:rsidP="00EC3C3A">
      <w:pPr>
        <w:spacing w:after="0" w:line="240" w:lineRule="auto"/>
        <w:jc w:val="center"/>
        <w:rPr>
          <w:rFonts w:ascii="Times New Roman" w:eastAsia="Times New Roman" w:hAnsi="Times New Roman" w:cs="Times New Roman"/>
          <w:b/>
          <w:sz w:val="20"/>
          <w:szCs w:val="20"/>
          <w:lang w:eastAsia="hr-HR"/>
        </w:rPr>
      </w:pPr>
      <w:r w:rsidRPr="00EC3C3A">
        <w:rPr>
          <w:rFonts w:ascii="Times New Roman" w:eastAsia="Times New Roman" w:hAnsi="Times New Roman" w:cs="Times New Roman"/>
          <w:b/>
          <w:sz w:val="20"/>
          <w:szCs w:val="20"/>
          <w:lang w:eastAsia="hr-HR"/>
        </w:rPr>
        <w:t>Članak 3.</w:t>
      </w:r>
    </w:p>
    <w:p w:rsidR="00EC3C3A" w:rsidRPr="00EC3C3A" w:rsidRDefault="00EC3C3A" w:rsidP="00EC3C3A">
      <w:pPr>
        <w:spacing w:after="0"/>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Planirani izvori sredstava za ostvarenje održavanje komunalne infrastrukture su od: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OZNAKA I NAZIV IZVORA</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18"/>
                <w:lang w:eastAsia="hr-HR"/>
              </w:rPr>
            </w:pPr>
            <w:r w:rsidRPr="00EC3C3A">
              <w:rPr>
                <w:rFonts w:ascii="Times New Roman" w:eastAsia="Calibri" w:hAnsi="Times New Roman" w:cs="Times New Roman"/>
                <w:b/>
                <w:color w:val="FFFFFF"/>
                <w:sz w:val="16"/>
                <w:szCs w:val="18"/>
                <w:lang w:eastAsia="hr-HR"/>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890.600,00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41 Komunalna naknada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43 Legalizacija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15.000,00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45 Koncesije</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46 Prihodi od poljoprivrednog zemljišta RH</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136.050,00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47 Prihodi za posebne namjene - ostalo</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52 Kapitalne pomoći iz drugih proračuna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150.000,00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53 Pomoći od izvanproračunskih korisnika</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55 Kapitalne pomoći temeljem prijenosa sredstava EU</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146.750,00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71 Prihodi od prodaje nefinancijske imovine</w:t>
            </w:r>
          </w:p>
        </w:tc>
        <w:tc>
          <w:tcPr>
            <w:tcW w:w="1440" w:type="dxa"/>
          </w:tcPr>
          <w:p w:rsidR="00EC3C3A" w:rsidRPr="00EC3C3A" w:rsidRDefault="00EC3C3A" w:rsidP="00EC3C3A">
            <w:pPr>
              <w:spacing w:after="0"/>
              <w:jc w:val="right"/>
              <w:rPr>
                <w:rFonts w:ascii="Times New Roman" w:eastAsia="Calibri" w:hAnsi="Times New Roman" w:cs="Times New Roman"/>
                <w:sz w:val="18"/>
                <w:szCs w:val="18"/>
                <w:lang w:eastAsia="hr-HR"/>
              </w:rPr>
            </w:pPr>
            <w:r w:rsidRPr="00EC3C3A">
              <w:rPr>
                <w:rFonts w:ascii="Times New Roman" w:eastAsia="Calibri" w:hAnsi="Times New Roman" w:cs="Times New Roman"/>
                <w:sz w:val="18"/>
                <w:szCs w:val="18"/>
                <w:lang w:eastAsia="hr-HR"/>
              </w:rPr>
              <w:t>224.500,00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18"/>
                <w:szCs w:val="18"/>
                <w:lang w:eastAsia="hr-HR"/>
              </w:rPr>
            </w:pPr>
            <w:r w:rsidRPr="00EC3C3A">
              <w:rPr>
                <w:rFonts w:ascii="Times New Roman" w:eastAsia="Calibri" w:hAnsi="Times New Roman" w:cs="Times New Roman"/>
                <w:b/>
                <w:sz w:val="18"/>
                <w:szCs w:val="18"/>
                <w:lang w:eastAsia="hr-HR"/>
              </w:rPr>
              <w:t>1.768.000,00</w:t>
            </w:r>
          </w:p>
        </w:tc>
      </w:tr>
    </w:tbl>
    <w:p w:rsidR="00EC3C3A" w:rsidRPr="00EC3C3A" w:rsidRDefault="00EC3C3A" w:rsidP="00EC3C3A">
      <w:pPr>
        <w:spacing w:after="0"/>
        <w:rPr>
          <w:rFonts w:ascii="Times New Roman" w:eastAsia="Calibri" w:hAnsi="Times New Roman" w:cs="Times New Roman"/>
          <w:sz w:val="18"/>
          <w:szCs w:val="18"/>
          <w:lang w:eastAsia="hr-HR"/>
        </w:rPr>
      </w:pPr>
    </w:p>
    <w:p w:rsidR="00EC3C3A" w:rsidRPr="00EC3C3A" w:rsidRDefault="00EC3C3A" w:rsidP="00EC3C3A">
      <w:pPr>
        <w:spacing w:after="0" w:line="240" w:lineRule="auto"/>
        <w:rPr>
          <w:rFonts w:ascii="Times New Roman" w:eastAsia="Times New Roman" w:hAnsi="Times New Roman" w:cs="Times New Roman"/>
          <w:b/>
          <w:sz w:val="20"/>
          <w:szCs w:val="20"/>
          <w:lang w:eastAsia="hr-HR"/>
        </w:rPr>
      </w:pPr>
    </w:p>
    <w:p w:rsidR="00EC3C3A" w:rsidRPr="00EC3C3A" w:rsidRDefault="00EC3C3A" w:rsidP="00EC3C3A">
      <w:pPr>
        <w:spacing w:after="0" w:line="240" w:lineRule="auto"/>
        <w:jc w:val="center"/>
        <w:rPr>
          <w:rFonts w:ascii="Times New Roman" w:eastAsia="Times New Roman" w:hAnsi="Times New Roman" w:cs="Times New Roman"/>
          <w:b/>
          <w:sz w:val="20"/>
          <w:szCs w:val="20"/>
          <w:lang w:eastAsia="hr-HR"/>
        </w:rPr>
      </w:pPr>
    </w:p>
    <w:p w:rsidR="00EC3C3A" w:rsidRPr="00EC3C3A" w:rsidRDefault="00EC3C3A" w:rsidP="00EC3C3A">
      <w:pPr>
        <w:spacing w:after="0" w:line="240" w:lineRule="auto"/>
        <w:jc w:val="center"/>
        <w:rPr>
          <w:rFonts w:ascii="Times New Roman" w:eastAsia="Times New Roman" w:hAnsi="Times New Roman" w:cs="Times New Roman"/>
          <w:b/>
          <w:sz w:val="20"/>
          <w:szCs w:val="20"/>
          <w:lang w:eastAsia="hr-HR"/>
        </w:rPr>
      </w:pPr>
      <w:r w:rsidRPr="00EC3C3A">
        <w:rPr>
          <w:rFonts w:ascii="Times New Roman" w:eastAsia="Times New Roman" w:hAnsi="Times New Roman" w:cs="Times New Roman"/>
          <w:b/>
          <w:sz w:val="20"/>
          <w:szCs w:val="20"/>
          <w:lang w:eastAsia="hr-HR"/>
        </w:rPr>
        <w:t>Članak 4.</w:t>
      </w:r>
    </w:p>
    <w:p w:rsidR="00EC3C3A" w:rsidRPr="00EC3C3A" w:rsidRDefault="00EC3C3A" w:rsidP="00EC3C3A">
      <w:pPr>
        <w:jc w:val="both"/>
        <w:rPr>
          <w:rFonts w:ascii="Times New Roman" w:eastAsia="Calibri" w:hAnsi="Times New Roman" w:cs="Times New Roman"/>
          <w:sz w:val="20"/>
          <w:szCs w:val="20"/>
          <w:lang w:eastAsia="hr-HR"/>
        </w:rPr>
      </w:pPr>
      <w:r w:rsidRPr="00EC3C3A">
        <w:rPr>
          <w:rFonts w:ascii="Times New Roman" w:eastAsia="Calibri" w:hAnsi="Times New Roman" w:cs="Times New Roman"/>
          <w:sz w:val="20"/>
          <w:szCs w:val="20"/>
          <w:lang w:eastAsia="hr-HR"/>
        </w:rPr>
        <w:t xml:space="preserve">Ovaj Program stupa na snagu osmog dana od objave u „Službenom glasniku Općine Strizivojna“, a primjenjuje se od 1. siječnja </w:t>
      </w:r>
      <w:sdt>
        <w:sdtPr>
          <w:rPr>
            <w:rFonts w:ascii="Times New Roman" w:eastAsia="Calibri" w:hAnsi="Times New Roman" w:cs="Times New Roman"/>
            <w:sz w:val="20"/>
            <w:szCs w:val="20"/>
            <w:lang w:eastAsia="hr-HR"/>
          </w:rPr>
          <w:alias w:val="Stanje"/>
          <w:tag w:val=""/>
          <w:id w:val="-378864092"/>
          <w:placeholder>
            <w:docPart w:val="F827CC8969654571B91798EC3A4FF1D7"/>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lang w:eastAsia="hr-HR"/>
            </w:rPr>
            <w:t>2022</w:t>
          </w:r>
        </w:sdtContent>
      </w:sdt>
      <w:r w:rsidRPr="00EC3C3A">
        <w:rPr>
          <w:rFonts w:ascii="Times New Roman" w:eastAsia="Calibri" w:hAnsi="Times New Roman" w:cs="Times New Roman"/>
          <w:sz w:val="20"/>
          <w:szCs w:val="20"/>
          <w:lang w:eastAsia="hr-HR"/>
        </w:rPr>
        <w:t>. godine.</w:t>
      </w:r>
    </w:p>
    <w:p w:rsidR="00EC3C3A" w:rsidRPr="00EC3C3A" w:rsidRDefault="00EC3C3A" w:rsidP="00EC3C3A">
      <w:pPr>
        <w:rPr>
          <w:rFonts w:ascii="Times New Roman" w:eastAsia="Calibri" w:hAnsi="Times New Roman" w:cs="Times New Roman"/>
          <w:b/>
          <w:i/>
          <w:sz w:val="20"/>
          <w:szCs w:val="20"/>
        </w:rPr>
      </w:pP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Predsjednica Općinskog vijeća</w:t>
      </w: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Ivana Dadić, mag.prim.educ.</w:t>
      </w:r>
      <w:r>
        <w:rPr>
          <w:rFonts w:ascii="Times New Roman" w:eastAsia="Calibri" w:hAnsi="Times New Roman" w:cs="Times New Roman"/>
          <w:sz w:val="20"/>
          <w:szCs w:val="20"/>
        </w:rPr>
        <w:t>,v.r.</w:t>
      </w: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spacing w:after="0"/>
        <w:rPr>
          <w:rFonts w:ascii="Times New Roman" w:eastAsia="Calibri" w:hAnsi="Times New Roman" w:cs="Times New Roman"/>
          <w:b/>
          <w:bCs/>
          <w:sz w:val="20"/>
          <w:szCs w:val="20"/>
        </w:rPr>
      </w:pPr>
    </w:p>
    <w:p w:rsidR="00EC3C3A" w:rsidRPr="00EC3C3A" w:rsidRDefault="00EC3C3A" w:rsidP="00EC3C3A">
      <w:pPr>
        <w:rPr>
          <w:rFonts w:ascii="Times New Roman" w:eastAsia="Calibri" w:hAnsi="Times New Roman" w:cs="Times New Roman"/>
          <w:sz w:val="20"/>
          <w:szCs w:val="20"/>
        </w:rPr>
      </w:pPr>
    </w:p>
    <w:p w:rsidR="00EC3C3A" w:rsidRPr="00EC3C3A" w:rsidRDefault="00EC3C3A" w:rsidP="00EC3C3A">
      <w:pPr>
        <w:spacing w:after="0" w:line="240" w:lineRule="auto"/>
        <w:rPr>
          <w:rFonts w:ascii="Times New Roman" w:eastAsia="Calibri" w:hAnsi="Times New Roman" w:cs="Times New Roman"/>
        </w:rPr>
      </w:pPr>
    </w:p>
    <w:p w:rsidR="00EC3C3A" w:rsidRPr="00EC3C3A" w:rsidRDefault="00EC3C3A" w:rsidP="00EC3C3A">
      <w:pPr>
        <w:rPr>
          <w:rFonts w:ascii="Times New Roman" w:eastAsia="Calibri" w:hAnsi="Times New Roman" w:cs="Times New Roman"/>
        </w:rPr>
      </w:pPr>
    </w:p>
    <w:p w:rsidR="00EC3C3A" w:rsidRPr="00EC3C3A" w:rsidRDefault="00EC3C3A" w:rsidP="00EC3C3A">
      <w:pPr>
        <w:spacing w:after="0"/>
        <w:jc w:val="both"/>
        <w:rPr>
          <w:rFonts w:ascii="Times New Roman" w:eastAsia="Calibri" w:hAnsi="Times New Roman" w:cs="Times New Roman"/>
          <w:sz w:val="20"/>
          <w:szCs w:val="20"/>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EA27A6" w:rsidRDefault="00EA27A6"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271D65"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noProof/>
          <w:sz w:val="20"/>
          <w:szCs w:val="20"/>
          <w:lang w:eastAsia="hr-HR"/>
        </w:rPr>
        <mc:AlternateContent>
          <mc:Choice Requires="wps">
            <w:drawing>
              <wp:anchor distT="0" distB="0" distL="0" distR="0" simplePos="0" relativeHeight="251715584" behindDoc="0" locked="0" layoutInCell="1" allowOverlap="1" wp14:anchorId="181CE27D" wp14:editId="2729A5F6">
                <wp:simplePos x="0" y="0"/>
                <wp:positionH relativeFrom="column">
                  <wp:posOffset>289560</wp:posOffset>
                </wp:positionH>
                <wp:positionV relativeFrom="paragraph">
                  <wp:posOffset>179070</wp:posOffset>
                </wp:positionV>
                <wp:extent cx="1929130" cy="603885"/>
                <wp:effectExtent l="0" t="0" r="0" b="5715"/>
                <wp:wrapTopAndBottom/>
                <wp:docPr id="23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rsidR="006B3241" w:rsidRDefault="006B3241" w:rsidP="00EC3C3A">
                            <w:pPr>
                              <w:jc w:val="center"/>
                              <w:rPr>
                                <w:rFonts w:cs="Times New Roman"/>
                                <w:sz w:val="20"/>
                                <w:szCs w:val="20"/>
                              </w:rPr>
                            </w:pPr>
                            <w:r w:rsidRPr="00015386">
                              <w:rPr>
                                <w:noProof/>
                                <w:lang w:eastAsia="hr-HR"/>
                              </w:rPr>
                              <w:drawing>
                                <wp:inline distT="0" distB="0" distL="0" distR="0" wp14:anchorId="0200B2D9" wp14:editId="6FD9CE73">
                                  <wp:extent cx="381000" cy="498475"/>
                                  <wp:effectExtent l="0" t="0" r="0" b="0"/>
                                  <wp:docPr id="276" name="Slika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CE27D" id="_x0000_s1063" type="#_x0000_t202" style="position:absolute;margin-left:22.8pt;margin-top:14.1pt;width:151.9pt;height:47.55pt;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qKKgIAACoEAAAOAAAAZHJzL2Uyb0RvYy54bWysU9tu2zAMfR+wfxD0vthxLk2MOEWXLsOA&#10;7gK0+wBZlmMhkqhJSuzu60cpaZptb8P8IJAmeUgekqvbQStyFM5LMBUdj3JKhOHQSLOr6Pen7bsF&#10;JT4w0zAFRlT0WXh6u377ZtXbUhTQgWqEIwhifNnbinYh2DLLPO+EZn4EVhg0tuA0C6i6XdY41iO6&#10;VlmR5/OsB9dYB1x4j3/vT0a6TvhtK3j42rZeBKIqirWF9Lr01vHN1itW7hyzneTnMtg/VKGZNJj0&#10;AnXPAiMHJ/+C0pI78NCGEQedQdtKLlIP2M04/6Obx45ZkXpBcry90OT/Hyz/cvzmiGwqWkzmlBim&#10;cUhPYu+DkQT2R+lIEUnqrS/R99Gidxjew4DDTg17+wB874mBTcfMTtw5B30nWINFjmNkdhV6wvER&#10;pO4/Q4O52CFAAhpapyODyAlBdBzW82VAYgiEx5TLYjmeoImjbZ5PFotZSsHKl2jrfPgoQJMoVNTh&#10;AiR0dnzwIVbDyheXmMyDks1WKpUUt6s3ypEjw2XZpu+M/pubMqSv6HJWzBKygRif9kjLgMuspK7o&#10;Io9fDGdlZOODaZIcmFQnGStR5kxPZOTETRjqIY1jchODI3c1NM9ImIPT8uKxodCB+0lJj4tbUf/j&#10;wJygRH0ySPpyPJ3GTU/KdHZToOKuLfW1hRmOUBUNlJzETUjXEes2cIfDaWXi7bWSc824kInO8/HE&#10;jb/Wk9fria9/AQAA//8DAFBLAwQUAAYACAAAACEAOK+CeN4AAAAJAQAADwAAAGRycy9kb3ducmV2&#10;LnhtbEyP0U6DQBBF3038h82Y+GLsIlDaUpZGTTS+tvYDBnYKpOwsYbeF/r3rkz5O7sm9Z4rdbHpx&#10;pdF1lhW8LCIQxLXVHTcKjt8fz2sQziNr7C2Tghs52JX3dwXm2k68p+vBNyKUsMtRQev9kEvp6pYM&#10;uoUdiEN2sqNBH86xkXrEKZSbXsZRlEmDHYeFFgd6b6k+Hy5GwelrelpupurTH1f7NHvDblXZm1KP&#10;D/PrFoSn2f/B8Ksf1KEMTpW9sHaiV5Aus0AqiNcxiJAn6SYFUQUwThKQZSH/f1D+AAAA//8DAFBL&#10;AQItABQABgAIAAAAIQC2gziS/gAAAOEBAAATAAAAAAAAAAAAAAAAAAAAAABbQ29udGVudF9UeXBl&#10;c10ueG1sUEsBAi0AFAAGAAgAAAAhADj9If/WAAAAlAEAAAsAAAAAAAAAAAAAAAAALwEAAF9yZWxz&#10;Ly5yZWxzUEsBAi0AFAAGAAgAAAAhANtGeooqAgAAKgQAAA4AAAAAAAAAAAAAAAAALgIAAGRycy9l&#10;Mm9Eb2MueG1sUEsBAi0AFAAGAAgAAAAhADivgnjeAAAACQEAAA8AAAAAAAAAAAAAAAAAhAQAAGRy&#10;cy9kb3ducmV2LnhtbFBLBQYAAAAABAAEAPMAAACPBQAAAAA=&#10;" stroked="f">
                <v:textbox>
                  <w:txbxContent>
                    <w:p w:rsidR="006B3241" w:rsidRDefault="006B3241" w:rsidP="00EC3C3A">
                      <w:pPr>
                        <w:jc w:val="center"/>
                        <w:rPr>
                          <w:rFonts w:cs="Times New Roman"/>
                          <w:sz w:val="20"/>
                          <w:szCs w:val="20"/>
                        </w:rPr>
                      </w:pPr>
                      <w:r w:rsidRPr="00015386">
                        <w:rPr>
                          <w:noProof/>
                          <w:lang w:eastAsia="hr-HR"/>
                        </w:rPr>
                        <w:drawing>
                          <wp:inline distT="0" distB="0" distL="0" distR="0" wp14:anchorId="0200B2D9" wp14:editId="6FD9CE73">
                            <wp:extent cx="381000" cy="498475"/>
                            <wp:effectExtent l="0" t="0" r="0" b="0"/>
                            <wp:docPr id="276" name="Slika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v:textbox>
                <w10:wrap type="topAndBottom"/>
              </v:shape>
            </w:pict>
          </mc:Fallback>
        </mc:AlternateContent>
      </w:r>
      <w:r w:rsidRPr="00EC3C3A">
        <w:rPr>
          <w:rFonts w:ascii="Times New Roman" w:eastAsia="Times New Roman" w:hAnsi="Times New Roman" w:cs="Times New Roman"/>
          <w:noProof/>
          <w:sz w:val="20"/>
          <w:szCs w:val="20"/>
          <w:lang w:eastAsia="hr-HR"/>
        </w:rPr>
        <mc:AlternateContent>
          <mc:Choice Requires="wps">
            <w:drawing>
              <wp:anchor distT="0" distB="0" distL="0" distR="0" simplePos="0" relativeHeight="251716608" behindDoc="0" locked="0" layoutInCell="1" allowOverlap="1" wp14:anchorId="03D08BF6" wp14:editId="72961BAE">
                <wp:simplePos x="0" y="0"/>
                <wp:positionH relativeFrom="margin">
                  <wp:align>left</wp:align>
                </wp:positionH>
                <wp:positionV relativeFrom="paragraph">
                  <wp:posOffset>751205</wp:posOffset>
                </wp:positionV>
                <wp:extent cx="2529840" cy="663575"/>
                <wp:effectExtent l="0" t="0" r="3810" b="3175"/>
                <wp:wrapTopAndBottom/>
                <wp:docPr id="237" name="Tekstni okvir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08BF6" id="Tekstni okvir 237" o:spid="_x0000_s1064" type="#_x0000_t202" style="position:absolute;margin-left:0;margin-top:59.15pt;width:199.2pt;height:52.25pt;z-index:2517166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3OKwIAACwEAAAOAAAAZHJzL2Uyb0RvYy54bWysU9tu2zAMfR+wfxD0vjhx4lyMOEWXLsOA&#10;7gK0+wBZlmMhkuhJSuzs60fJaZptb8P8IJAmeXR4SK3veq3ISVgnwRR0MhpTIgyHSpp9Qb8/794t&#10;KXGemYopMKKgZ+Ho3ebtm3XX5iKFBlQlLEEQ4/KuLWjjfZsnieON0MyNoBUGgzVYzTy6dp9UlnWI&#10;rlWSjsfzpANbtRa4cA7/PgxBuon4dS24/1rXTniiCorcfDxtPMtwJps1y/eWtY3kFxrsH1hoJg1e&#10;eoV6YJ6Ro5V/QWnJLTio/YiDTqCuJRexB+xmMv6jm6eGtSL2guK49iqT+3+w/MvpmyWyKmg6XVBi&#10;mMYhPYuD80YSOJykJSGAMnWtyzH7qcV837+HHscdW3btI/CDIwa2DTN7cW8tdI1gFdKchMrkpnTA&#10;cQGk7D5Dhbexo4cI1NdWBw1RFYLoOK7zdUSi94TjzzRLV8sZhjjG5vNptsjiFSx/qW6t8x8FaBKM&#10;glpcgYjOTo/OBzYsf0kJlzlQstpJpaJj9+VWWXJiuC67+F3Qf0tThnQFXWVpFpENhPq4SVp6XGcl&#10;dUGX4/CFcpYHNT6YKtqeSTXYyESZizxBkUEb35d9HMh0GYqDdiVUZxTMwrC++NzQaMD+pKTD1S2o&#10;+3FkVlCiPhkUfTWZBYV8dGbZIkXH3kbK2wgzHKEK6ikZzK2P7yPwNnCPw6ll1O2VyYUzrmSU8/J8&#10;ws7f+jHr9ZFvfgEAAP//AwBQSwMEFAAGAAgAAAAhAG1efVPeAAAACAEAAA8AAABkcnMvZG93bnJl&#10;di54bWxMj0FPwkAQhe8m/ofNmHgxsqUglNItURONV5AfMG2HtqE723QXWv6940mPb97kve9lu8l2&#10;6kqDbx0bmM8iUMSlq1quDRy/P54TUD4gV9g5JgM38rDL7+8yTCs38p6uh1ArCWGfooEmhD7V2pcN&#10;WfQz1xOLd3KDxSByqHU14CjhttNxFK20xZalocGe3hsqz4eLNXD6Gp9eNmPxGY7r/XL1hu26cDdj&#10;Hh+m1y2oQFP4e4ZffEGHXJgKd+HKq86ADAlynScLUGIvNskSVGEgjuMEdJ7p/wPyHwAAAP//AwBQ&#10;SwECLQAUAAYACAAAACEAtoM4kv4AAADhAQAAEwAAAAAAAAAAAAAAAAAAAAAAW0NvbnRlbnRfVHlw&#10;ZXNdLnhtbFBLAQItABQABgAIAAAAIQA4/SH/1gAAAJQBAAALAAAAAAAAAAAAAAAAAC8BAABfcmVs&#10;cy8ucmVsc1BLAQItABQABgAIAAAAIQDCA13OKwIAACwEAAAOAAAAAAAAAAAAAAAAAC4CAABkcnMv&#10;ZTJvRG9jLnhtbFBLAQItABQABgAIAAAAIQBtXn1T3gAAAAgBAAAPAAAAAAAAAAAAAAAAAIUEAABk&#10;cnMvZG93bnJldi54bWxQSwUGAAAAAAQABADzAAAAkAUAAAAA&#10;" stroked="f">
                <v:textbo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v:textbox>
                <w10:wrap type="topAndBottom" anchorx="margin"/>
              </v:shape>
            </w:pict>
          </mc:Fallback>
        </mc:AlternateContent>
      </w:r>
      <w:r w:rsidRPr="00EC3C3A">
        <w:rPr>
          <w:rFonts w:ascii="Times New Roman" w:eastAsia="Calibri" w:hAnsi="Times New Roman" w:cs="Times New Roman"/>
          <w:noProof/>
          <w:lang w:eastAsia="hr-HR"/>
        </w:rPr>
        <mc:AlternateContent>
          <mc:Choice Requires="wps">
            <w:drawing>
              <wp:anchor distT="0" distB="0" distL="114300" distR="114300" simplePos="0" relativeHeight="251717632" behindDoc="0" locked="0" layoutInCell="1" allowOverlap="1" wp14:anchorId="03B0CEB6" wp14:editId="30F6D032">
                <wp:simplePos x="0" y="0"/>
                <wp:positionH relativeFrom="margin">
                  <wp:posOffset>-22860</wp:posOffset>
                </wp:positionH>
                <wp:positionV relativeFrom="paragraph">
                  <wp:posOffset>1073785</wp:posOffset>
                </wp:positionV>
                <wp:extent cx="284480" cy="321945"/>
                <wp:effectExtent l="0" t="0" r="1270" b="1905"/>
                <wp:wrapTopAndBottom/>
                <wp:docPr id="23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EC3C3A">
                            <w:r>
                              <w:rPr>
                                <w:noProof/>
                                <w:lang w:eastAsia="hr-HR"/>
                              </w:rPr>
                              <w:drawing>
                                <wp:inline distT="0" distB="0" distL="0" distR="0" wp14:anchorId="1ACB72A9" wp14:editId="09FA8B8C">
                                  <wp:extent cx="183600" cy="220320"/>
                                  <wp:effectExtent l="0" t="0" r="6985" b="8890"/>
                                  <wp:docPr id="277" name="Slika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03B0CEB6" id="_x0000_s1065" type="#_x0000_t202" style="position:absolute;margin-left:-1.8pt;margin-top:84.55pt;width:22.4pt;height:25.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OtDgIAAAAEAAAOAAAAZHJzL2Uyb0RvYy54bWysU9tu2zAMfR+wfxD0vjhxkiIxohRduw4D&#10;ugvQ7gMUWY6FSKImKbG7rx8lJ5mxvQ3zgyCa5CHPIbW57Y0mJ+mDAsvobDKlRFoBtbJ7Rr+/PL5b&#10;URIitzXXYCWjrzLQ2+3bN5vOVbKEFnQtPUEQG6rOMdrG6KqiCKKVhocJOGnR2YA3PKLp90XteYfo&#10;RhfldHpTdOBr50HIEPDvw+Ck24zfNFLEr00TZCSaUewt5tPnc5fOYrvh1d5z1ypxboP/QxeGK4tF&#10;r1APPHJy9OovKKOEhwBNnAgwBTSNEjJzQDaz6R9snlvuZOaC4gR3lSn8P1jx5fTNE1UzWs5xVJYb&#10;HNKLPIRoFYHDSXlSJpE6FyqMfXYYHfv30OOwM+HgnkAcArFw33K7l3feQ9dKXmOTs5RZjFIHnJBA&#10;dt1nqLEWP0bIQH3jTVIQNSGIjsN6vQ5I9pEI/FmuFosVegS65uVsvVjmCry6JDsf4kcJhqQLox7n&#10;n8H56SnE1AyvLiGploVHpXXeAW1Jx+h6WS5zwshjVMQV1cowupqmb1iaxPGDrXNy5EoPdyyg7Zl0&#10;4jkwjv2uzyLP1xcxd1C/ogwehpXEJ4SXFvxPSjpcR0bDjyP3khL9yaKU85tUmMSx4cfGbmxwKxCK&#10;0UjJcL2PeecHzncoeaOyHGk2QyfnnnHNskrnJ5H2eGznqN8Pd/sLAAD//wMAUEsDBBQABgAIAAAA&#10;IQBHKoeQ4AAAAAkBAAAPAAAAZHJzL2Rvd25yZXYueG1sTI/BTsJAEIbvJr7DZky8wbaFVKjdEiNR&#10;D54EYjxuu0Nb7M423QXK2zOe8DgzX/75/nw12k6ccPCtIwXxNAKBVDnTUq1gt32bLED4oMnozhEq&#10;uKCHVXF/l+vMuDN94WkTasEh5DOtoAmhz6T0VYNW+6nrkfi2d4PVgcehlmbQZw63nUyiKJVWt8Qf&#10;Gt3ja4PV7+ZoFRzKy0ey8+vPQ5jP9tvw/fSzfi+VenwYX55BBBzDDYY/fVaHgp1KdyTjRadgMkuZ&#10;5H26jEEwMI8TEKWCJF4uQBa5/N+guAIAAP//AwBQSwECLQAUAAYACAAAACEAtoM4kv4AAADhAQAA&#10;EwAAAAAAAAAAAAAAAAAAAAAAW0NvbnRlbnRfVHlwZXNdLnhtbFBLAQItABQABgAIAAAAIQA4/SH/&#10;1gAAAJQBAAALAAAAAAAAAAAAAAAAAC8BAABfcmVscy8ucmVsc1BLAQItABQABgAIAAAAIQBxf9Ot&#10;DgIAAAAEAAAOAAAAAAAAAAAAAAAAAC4CAABkcnMvZTJvRG9jLnhtbFBLAQItABQABgAIAAAAIQBH&#10;KoeQ4AAAAAkBAAAPAAAAAAAAAAAAAAAAAGgEAABkcnMvZG93bnJldi54bWxQSwUGAAAAAAQABADz&#10;AAAAdQUAAAAA&#10;" filled="f" stroked="f">
                <v:textbox inset="1mm,1mm,1mm,1mm">
                  <w:txbxContent>
                    <w:p w:rsidR="006B3241" w:rsidRDefault="006B3241" w:rsidP="00EC3C3A">
                      <w:r>
                        <w:rPr>
                          <w:noProof/>
                          <w:lang w:eastAsia="hr-HR"/>
                        </w:rPr>
                        <w:drawing>
                          <wp:inline distT="0" distB="0" distL="0" distR="0" wp14:anchorId="1ACB72A9" wp14:editId="09FA8B8C">
                            <wp:extent cx="183600" cy="220320"/>
                            <wp:effectExtent l="0" t="0" r="6985" b="8890"/>
                            <wp:docPr id="277" name="Slika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p>
    <w:p w:rsidR="00271D65" w:rsidRPr="00EC3C3A" w:rsidRDefault="00271D65" w:rsidP="00EC3C3A">
      <w:pPr>
        <w:spacing w:after="0"/>
        <w:rPr>
          <w:rFonts w:ascii="Times New Roman" w:eastAsia="Times New Roman" w:hAnsi="Times New Roman" w:cs="Times New Roman"/>
          <w:sz w:val="20"/>
          <w:szCs w:val="20"/>
          <w:lang w:eastAsia="hr-HR"/>
        </w:rPr>
      </w:pP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KLASA:601-01/21-01/16</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URBROJ:2121/08-01-21-2</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Strizivojna, 14.12.2021.</w:t>
      </w: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Temeljem članka 19. Zakona o lokalnoj i područnoj (regionalnoj) samoupravi („Narodne novine“, broj 33/01, 60/01, 129/05, 109/07, 125/08, 36/09, 36/09, 150/11, 144/12, 19/13, 137/15, 123/17, 98/19 i 144/20), članka 30. Statuta Općine Strizivojna („Službeni glasnik Općine Strizivojna“, broj 1/21) Općinsko vijeće Općine Strizivojna na svojoj 6. sjednici održanoj 14.12.2021. godine donosi</w:t>
      </w:r>
    </w:p>
    <w:p w:rsidR="00EC3C3A" w:rsidRPr="00EC3C3A" w:rsidRDefault="00EC3C3A" w:rsidP="00EC3C3A">
      <w:pPr>
        <w:autoSpaceDE w:val="0"/>
        <w:autoSpaceDN w:val="0"/>
        <w:adjustRightInd w:val="0"/>
        <w:spacing w:after="0"/>
        <w:jc w:val="both"/>
        <w:rPr>
          <w:rFonts w:ascii="Times New Roman" w:eastAsia="Calibri" w:hAnsi="Times New Roman" w:cs="Times New Roman"/>
          <w:sz w:val="20"/>
          <w:szCs w:val="20"/>
        </w:rPr>
      </w:pPr>
    </w:p>
    <w:p w:rsidR="00EC3C3A" w:rsidRPr="00EC3C3A" w:rsidRDefault="00EC3C3A" w:rsidP="00EC3C3A">
      <w:pPr>
        <w:keepNext/>
        <w:spacing w:after="0" w:line="240" w:lineRule="auto"/>
        <w:jc w:val="center"/>
        <w:outlineLvl w:val="0"/>
        <w:rPr>
          <w:rFonts w:ascii="Times New Roman" w:eastAsia="Times New Roman" w:hAnsi="Times New Roman" w:cs="Arial"/>
          <w:b/>
          <w:bCs/>
          <w:kern w:val="32"/>
          <w:sz w:val="24"/>
          <w:szCs w:val="32"/>
        </w:rPr>
      </w:pPr>
      <w:r w:rsidRPr="00EC3C3A">
        <w:rPr>
          <w:rFonts w:ascii="Times New Roman" w:eastAsia="Times New Roman" w:hAnsi="Times New Roman" w:cs="Arial"/>
          <w:b/>
          <w:bCs/>
          <w:kern w:val="32"/>
          <w:sz w:val="24"/>
          <w:szCs w:val="32"/>
        </w:rPr>
        <w:t>PROGRAM</w:t>
      </w:r>
      <w:r w:rsidRPr="00EC3C3A">
        <w:rPr>
          <w:rFonts w:ascii="Times New Roman" w:eastAsia="Times New Roman" w:hAnsi="Times New Roman" w:cs="Arial"/>
          <w:b/>
          <w:bCs/>
          <w:kern w:val="32"/>
          <w:sz w:val="24"/>
          <w:szCs w:val="32"/>
        </w:rPr>
        <w:br/>
        <w:t xml:space="preserve">potreba u predškolskom odgoju na području Općine Strizivojna  za </w:t>
      </w:r>
      <w:sdt>
        <w:sdtPr>
          <w:rPr>
            <w:rFonts w:ascii="Times New Roman" w:eastAsia="Times New Roman" w:hAnsi="Times New Roman" w:cs="Arial"/>
            <w:b/>
            <w:bCs/>
            <w:kern w:val="32"/>
            <w:sz w:val="24"/>
            <w:szCs w:val="32"/>
          </w:rPr>
          <w:alias w:val="Stanje"/>
          <w:tag w:val=""/>
          <w:id w:val="-1887945668"/>
          <w:placeholder>
            <w:docPart w:val="9436B3BE42E74EEA9F9504845625B26E"/>
          </w:placeholder>
          <w:dataBinding w:prefixMappings="xmlns:ns0='http://purl.org/dc/elements/1.1/' xmlns:ns1='http://schemas.openxmlformats.org/package/2006/metadata/core-properties' " w:xpath="/ns1:coreProperties[1]/ns1:contentStatus[1]" w:storeItemID="{6C3C8BC8-F283-45AE-878A-BAB7291924A1}"/>
          <w:text/>
        </w:sdtPr>
        <w:sdtContent>
          <w:r w:rsidR="002E31B1">
            <w:rPr>
              <w:rFonts w:ascii="Times New Roman" w:eastAsia="Times New Roman" w:hAnsi="Times New Roman" w:cs="Arial"/>
              <w:b/>
              <w:bCs/>
              <w:kern w:val="32"/>
              <w:sz w:val="24"/>
              <w:szCs w:val="32"/>
            </w:rPr>
            <w:t>202</w:t>
          </w:r>
          <w:r w:rsidR="00271D65">
            <w:rPr>
              <w:rFonts w:ascii="Times New Roman" w:eastAsia="Times New Roman" w:hAnsi="Times New Roman" w:cs="Arial"/>
              <w:b/>
              <w:bCs/>
              <w:kern w:val="32"/>
              <w:sz w:val="24"/>
              <w:szCs w:val="32"/>
            </w:rPr>
            <w:t>2</w:t>
          </w:r>
        </w:sdtContent>
      </w:sdt>
      <w:r w:rsidRPr="00EC3C3A">
        <w:rPr>
          <w:rFonts w:ascii="Times New Roman" w:eastAsia="Times New Roman" w:hAnsi="Times New Roman" w:cs="Arial"/>
          <w:b/>
          <w:bCs/>
          <w:kern w:val="32"/>
          <w:sz w:val="24"/>
          <w:szCs w:val="32"/>
        </w:rPr>
        <w:t>. godinu</w:t>
      </w: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1.</w:t>
      </w:r>
    </w:p>
    <w:p w:rsidR="00EC3C3A" w:rsidRPr="00EC3C3A" w:rsidRDefault="00EC3C3A" w:rsidP="00EC3C3A">
      <w:pPr>
        <w:widowControl w:val="0"/>
        <w:spacing w:after="0" w:line="276" w:lineRule="auto"/>
        <w:ind w:left="20" w:right="20" w:firstLine="688"/>
        <w:jc w:val="both"/>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 xml:space="preserve">Ovim Programom utvrđuju se potrebe u predškolskom odgoju na području Općine Strizivojna za </w:t>
      </w:r>
      <w:sdt>
        <w:sdtPr>
          <w:rPr>
            <w:rFonts w:ascii="Times New Roman" w:eastAsia="Times New Roman" w:hAnsi="Times New Roman" w:cs="Times New Roman"/>
            <w:sz w:val="20"/>
            <w:szCs w:val="20"/>
          </w:rPr>
          <w:alias w:val="Stanje"/>
          <w:tag w:val=""/>
          <w:id w:val="678629148"/>
          <w:placeholder>
            <w:docPart w:val="FEF7DFA629124E19BE5A2F611AF76B67"/>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Times New Roman" w:hAnsi="Times New Roman" w:cs="Times New Roman"/>
              <w:sz w:val="20"/>
              <w:szCs w:val="20"/>
            </w:rPr>
            <w:t>2022</w:t>
          </w:r>
        </w:sdtContent>
      </w:sdt>
      <w:r w:rsidRPr="00EC3C3A">
        <w:rPr>
          <w:rFonts w:ascii="Times New Roman" w:eastAsia="Times New Roman" w:hAnsi="Times New Roman" w:cs="Times New Roman"/>
          <w:sz w:val="20"/>
          <w:szCs w:val="20"/>
        </w:rPr>
        <w:t>. godinu.</w:t>
      </w:r>
    </w:p>
    <w:p w:rsidR="00EC3C3A" w:rsidRPr="00EC3C3A" w:rsidRDefault="00EC3C3A" w:rsidP="00EC3C3A">
      <w:pPr>
        <w:widowControl w:val="0"/>
        <w:spacing w:after="0" w:line="276" w:lineRule="auto"/>
        <w:ind w:right="20"/>
        <w:jc w:val="both"/>
        <w:rPr>
          <w:rFonts w:ascii="Times New Roman" w:eastAsia="Times New Roman" w:hAnsi="Times New Roman" w:cs="Times New Roman"/>
          <w:sz w:val="20"/>
          <w:szCs w:val="20"/>
        </w:rPr>
      </w:pPr>
    </w:p>
    <w:p w:rsidR="00EC3C3A" w:rsidRPr="00EC3C3A" w:rsidRDefault="00EC3C3A" w:rsidP="00EC3C3A">
      <w:pPr>
        <w:widowControl w:val="0"/>
        <w:spacing w:after="0" w:line="276" w:lineRule="auto"/>
        <w:ind w:right="20"/>
        <w:jc w:val="center"/>
        <w:rPr>
          <w:rFonts w:ascii="Times New Roman" w:eastAsia="Times New Roman" w:hAnsi="Times New Roman" w:cs="Times New Roman"/>
          <w:b/>
          <w:bCs/>
          <w:sz w:val="20"/>
          <w:szCs w:val="20"/>
        </w:rPr>
      </w:pPr>
      <w:r w:rsidRPr="00EC3C3A">
        <w:rPr>
          <w:rFonts w:ascii="Times New Roman" w:eastAsia="Times New Roman" w:hAnsi="Times New Roman" w:cs="Times New Roman"/>
          <w:b/>
          <w:bCs/>
          <w:sz w:val="20"/>
          <w:szCs w:val="20"/>
        </w:rPr>
        <w:t>Članak 2.</w:t>
      </w:r>
    </w:p>
    <w:p w:rsidR="00EC3C3A" w:rsidRPr="00EC3C3A" w:rsidRDefault="00EC3C3A" w:rsidP="00EC3C3A">
      <w:pPr>
        <w:widowControl w:val="0"/>
        <w:spacing w:after="0" w:line="276" w:lineRule="auto"/>
        <w:ind w:right="20"/>
        <w:jc w:val="both"/>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ab/>
        <w:t>Aktivnosti iz programa od značaja su za razvoj predškolskog odgoja u Općini Strizivojna i istim se financira za organiziranjem rada vrtića na području Općine Strizivojna i predškolski minimum propisan Zakonom.</w:t>
      </w: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3.</w:t>
      </w:r>
    </w:p>
    <w:p w:rsidR="00EC3C3A" w:rsidRPr="00EC3C3A" w:rsidRDefault="00EC3C3A" w:rsidP="00EC3C3A">
      <w:pPr>
        <w:widowControl w:val="0"/>
        <w:spacing w:after="0" w:line="276" w:lineRule="auto"/>
        <w:ind w:right="240" w:firstLine="708"/>
        <w:jc w:val="both"/>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Proračunom Općine Strizivojna osiguravaju se sredstva za materijalne rashode kako slijedi: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widowControl w:val="0"/>
              <w:spacing w:after="0" w:line="276" w:lineRule="auto"/>
              <w:ind w:right="240"/>
              <w:rPr>
                <w:rFonts w:ascii="Times New Roman" w:eastAsia="Times New Roman" w:hAnsi="Times New Roman" w:cs="Times New Roman"/>
                <w:b/>
                <w:color w:val="FFFFFF"/>
                <w:sz w:val="16"/>
                <w:szCs w:val="20"/>
              </w:rPr>
            </w:pPr>
            <w:r w:rsidRPr="00EC3C3A">
              <w:rPr>
                <w:rFonts w:ascii="Times New Roman" w:eastAsia="Times New Roman" w:hAnsi="Times New Roman" w:cs="Times New Roman"/>
                <w:b/>
                <w:color w:val="FFFFFF"/>
                <w:sz w:val="16"/>
                <w:szCs w:val="20"/>
              </w:rPr>
              <w:t>REDNI BROJ I OPIS</w:t>
            </w:r>
          </w:p>
        </w:tc>
        <w:tc>
          <w:tcPr>
            <w:tcW w:w="1440" w:type="dxa"/>
            <w:shd w:val="clear" w:color="auto" w:fill="505050"/>
          </w:tcPr>
          <w:p w:rsidR="00EC3C3A" w:rsidRPr="00EC3C3A" w:rsidRDefault="00EC3C3A" w:rsidP="00EC3C3A">
            <w:pPr>
              <w:widowControl w:val="0"/>
              <w:spacing w:after="0" w:line="276" w:lineRule="auto"/>
              <w:ind w:right="240"/>
              <w:jc w:val="right"/>
              <w:rPr>
                <w:rFonts w:ascii="Times New Roman" w:eastAsia="Times New Roman" w:hAnsi="Times New Roman" w:cs="Times New Roman"/>
                <w:b/>
                <w:color w:val="FFFFFF"/>
                <w:sz w:val="16"/>
                <w:szCs w:val="20"/>
              </w:rPr>
            </w:pPr>
            <w:r w:rsidRPr="00EC3C3A">
              <w:rPr>
                <w:rFonts w:ascii="Times New Roman" w:eastAsia="Times New Roman" w:hAnsi="Times New Roman" w:cs="Times New Roman"/>
                <w:b/>
                <w:color w:val="FFFFFF"/>
                <w:sz w:val="16"/>
                <w:szCs w:val="20"/>
              </w:rPr>
              <w:t>PLAN</w:t>
            </w:r>
          </w:p>
        </w:tc>
      </w:tr>
      <w:tr w:rsidR="00EC3C3A" w:rsidRPr="00EC3C3A" w:rsidTr="00EC3C3A">
        <w:tc>
          <w:tcPr>
            <w:tcW w:w="7740" w:type="dxa"/>
          </w:tcPr>
          <w:p w:rsidR="00EC3C3A" w:rsidRPr="00EC3C3A" w:rsidRDefault="00EC3C3A" w:rsidP="00EC3C3A">
            <w:pPr>
              <w:widowControl w:val="0"/>
              <w:spacing w:after="0" w:line="276" w:lineRule="auto"/>
              <w:ind w:right="24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R275 SUFINANCIRANJE BORAVKA DJECE U VRTIĆU</w:t>
            </w:r>
          </w:p>
          <w:p w:rsidR="00EC3C3A" w:rsidRPr="00EC3C3A" w:rsidRDefault="00EC3C3A" w:rsidP="00EC3C3A">
            <w:pPr>
              <w:widowControl w:val="0"/>
              <w:spacing w:after="0" w:line="276" w:lineRule="auto"/>
              <w:ind w:right="24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Izvor: 11 Opći prihodi i primici</w:t>
            </w:r>
          </w:p>
        </w:tc>
        <w:tc>
          <w:tcPr>
            <w:tcW w:w="1440" w:type="dxa"/>
          </w:tcPr>
          <w:p w:rsidR="00EC3C3A" w:rsidRPr="00EC3C3A" w:rsidRDefault="00EC3C3A" w:rsidP="00EC3C3A">
            <w:pPr>
              <w:widowControl w:val="0"/>
              <w:spacing w:after="0" w:line="276" w:lineRule="auto"/>
              <w:ind w:right="240"/>
              <w:jc w:val="right"/>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6.500,00</w:t>
            </w:r>
          </w:p>
        </w:tc>
      </w:tr>
      <w:tr w:rsidR="00EC3C3A" w:rsidRPr="00EC3C3A" w:rsidTr="00EC3C3A">
        <w:tc>
          <w:tcPr>
            <w:tcW w:w="7740" w:type="dxa"/>
          </w:tcPr>
          <w:p w:rsidR="00EC3C3A" w:rsidRPr="00EC3C3A" w:rsidRDefault="00EC3C3A" w:rsidP="00EC3C3A">
            <w:pPr>
              <w:widowControl w:val="0"/>
              <w:spacing w:after="0" w:line="276" w:lineRule="auto"/>
              <w:ind w:right="240"/>
              <w:rPr>
                <w:rFonts w:ascii="Times New Roman" w:eastAsia="Times New Roman" w:hAnsi="Times New Roman" w:cs="Times New Roman"/>
                <w:b/>
                <w:sz w:val="20"/>
                <w:szCs w:val="20"/>
              </w:rPr>
            </w:pPr>
            <w:r w:rsidRPr="00EC3C3A">
              <w:rPr>
                <w:rFonts w:ascii="Times New Roman" w:eastAsia="Times New Roman" w:hAnsi="Times New Roman" w:cs="Times New Roman"/>
                <w:b/>
                <w:sz w:val="20"/>
                <w:szCs w:val="20"/>
              </w:rPr>
              <w:t xml:space="preserve">UKUPNO: </w:t>
            </w:r>
          </w:p>
        </w:tc>
        <w:tc>
          <w:tcPr>
            <w:tcW w:w="1440" w:type="dxa"/>
          </w:tcPr>
          <w:p w:rsidR="00EC3C3A" w:rsidRPr="00EC3C3A" w:rsidRDefault="00EC3C3A" w:rsidP="00EC3C3A">
            <w:pPr>
              <w:widowControl w:val="0"/>
              <w:spacing w:after="0" w:line="276" w:lineRule="auto"/>
              <w:ind w:right="240"/>
              <w:jc w:val="right"/>
              <w:rPr>
                <w:rFonts w:ascii="Times New Roman" w:eastAsia="Times New Roman" w:hAnsi="Times New Roman" w:cs="Times New Roman"/>
                <w:b/>
                <w:sz w:val="20"/>
                <w:szCs w:val="20"/>
              </w:rPr>
            </w:pPr>
            <w:r w:rsidRPr="00EC3C3A">
              <w:rPr>
                <w:rFonts w:ascii="Times New Roman" w:eastAsia="Times New Roman" w:hAnsi="Times New Roman" w:cs="Times New Roman"/>
                <w:b/>
                <w:sz w:val="20"/>
                <w:szCs w:val="20"/>
              </w:rPr>
              <w:t>6.500,00</w:t>
            </w:r>
          </w:p>
        </w:tc>
      </w:tr>
    </w:tbl>
    <w:p w:rsidR="00EC3C3A" w:rsidRPr="00EC3C3A" w:rsidRDefault="00EC3C3A" w:rsidP="00EC3C3A">
      <w:pPr>
        <w:widowControl w:val="0"/>
        <w:spacing w:after="0" w:line="276" w:lineRule="auto"/>
        <w:ind w:right="240"/>
        <w:jc w:val="both"/>
        <w:rPr>
          <w:rFonts w:ascii="Times New Roman" w:eastAsia="Times New Roman" w:hAnsi="Times New Roman" w:cs="Times New Roman"/>
          <w:sz w:val="20"/>
          <w:szCs w:val="20"/>
        </w:rPr>
      </w:pP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4.</w:t>
      </w:r>
    </w:p>
    <w:p w:rsidR="00EC3C3A" w:rsidRPr="00EC3C3A" w:rsidRDefault="00EC3C3A" w:rsidP="00EC3C3A">
      <w:pPr>
        <w:widowControl w:val="0"/>
        <w:spacing w:after="0" w:line="276" w:lineRule="auto"/>
        <w:ind w:right="240" w:firstLine="708"/>
        <w:jc w:val="both"/>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Times New Roman" w:hAnsi="Times New Roman" w:cs="Times New Roman"/>
            <w:sz w:val="20"/>
            <w:szCs w:val="20"/>
          </w:rPr>
          <w:alias w:val="Stanje"/>
          <w:tag w:val=""/>
          <w:id w:val="3712293"/>
          <w:placeholder>
            <w:docPart w:val="2332388A86B74AB58F2D51B79487AD53"/>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Times New Roman" w:hAnsi="Times New Roman" w:cs="Times New Roman"/>
              <w:sz w:val="20"/>
              <w:szCs w:val="20"/>
            </w:rPr>
            <w:t>2022</w:t>
          </w:r>
        </w:sdtContent>
      </w:sdt>
      <w:r w:rsidRPr="00EC3C3A">
        <w:rPr>
          <w:rFonts w:ascii="Times New Roman" w:eastAsia="Times New Roman" w:hAnsi="Times New Roman" w:cs="Times New Roman"/>
          <w:sz w:val="20"/>
          <w:szCs w:val="20"/>
        </w:rPr>
        <w:t>. godine.</w:t>
      </w:r>
    </w:p>
    <w:p w:rsidR="00EC3C3A" w:rsidRPr="00EC3C3A" w:rsidRDefault="00EC3C3A" w:rsidP="00EC3C3A">
      <w:pPr>
        <w:spacing w:after="0"/>
        <w:rPr>
          <w:rFonts w:ascii="Times New Roman" w:eastAsia="Calibri" w:hAnsi="Times New Roman" w:cs="Times New Roman"/>
          <w:b/>
          <w:bCs/>
          <w:sz w:val="20"/>
          <w:szCs w:val="20"/>
        </w:rPr>
      </w:pP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Predsjednica Općinskog vijeća</w:t>
      </w: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Ivana Dadić, mag.prim.educ.</w:t>
      </w:r>
      <w:r w:rsidR="00271D65">
        <w:rPr>
          <w:rFonts w:ascii="Times New Roman" w:eastAsia="Calibri" w:hAnsi="Times New Roman" w:cs="Times New Roman"/>
          <w:sz w:val="20"/>
          <w:szCs w:val="20"/>
        </w:rPr>
        <w:t>,v.r.</w:t>
      </w: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rPr>
          <w:rFonts w:ascii="Times New Roman" w:eastAsia="Times New Roman" w:hAnsi="Times New Roman" w:cs="Times New Roman"/>
          <w:sz w:val="20"/>
          <w:szCs w:val="20"/>
          <w:lang w:eastAsia="hr-HR"/>
        </w:rPr>
      </w:pPr>
    </w:p>
    <w:p w:rsidR="00EC3C3A" w:rsidRPr="00EC3C3A" w:rsidRDefault="00EC3C3A" w:rsidP="00EC3C3A">
      <w:pPr>
        <w:rPr>
          <w:rFonts w:ascii="Times New Roman" w:eastAsia="Calibri" w:hAnsi="Times New Roman" w:cs="Times New Roman"/>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719680" behindDoc="0" locked="0" layoutInCell="1" allowOverlap="1" wp14:anchorId="2CC9CE37" wp14:editId="54F8CF8C">
                <wp:simplePos x="0" y="0"/>
                <wp:positionH relativeFrom="column">
                  <wp:posOffset>289560</wp:posOffset>
                </wp:positionH>
                <wp:positionV relativeFrom="paragraph">
                  <wp:posOffset>179070</wp:posOffset>
                </wp:positionV>
                <wp:extent cx="1929130" cy="603885"/>
                <wp:effectExtent l="0" t="0" r="0" b="5715"/>
                <wp:wrapTopAndBottom/>
                <wp:docPr id="24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rsidR="006B3241" w:rsidRDefault="006B3241" w:rsidP="00EC3C3A">
                            <w:pPr>
                              <w:jc w:val="center"/>
                              <w:rPr>
                                <w:rFonts w:cs="Times New Roman"/>
                                <w:sz w:val="20"/>
                                <w:szCs w:val="20"/>
                              </w:rPr>
                            </w:pPr>
                            <w:r w:rsidRPr="00015386">
                              <w:rPr>
                                <w:noProof/>
                                <w:lang w:eastAsia="hr-HR"/>
                              </w:rPr>
                              <w:drawing>
                                <wp:inline distT="0" distB="0" distL="0" distR="0" wp14:anchorId="15E2A083" wp14:editId="32347F42">
                                  <wp:extent cx="381000" cy="498475"/>
                                  <wp:effectExtent l="0" t="0" r="0" b="0"/>
                                  <wp:docPr id="278" name="Slika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9CE37" id="_x0000_s1066" type="#_x0000_t202" style="position:absolute;margin-left:22.8pt;margin-top:14.1pt;width:151.9pt;height:47.55pt;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SuKQIAACoEAAAOAAAAZHJzL2Uyb0RvYy54bWysU81u2zAMvg/YOwi6L3bcpEuMOEWXLsOA&#10;7gdo9wCyLMdCJFGTlNjd05eS0zTbbsN8EEiT/Eh+JFc3g1bkKJyXYCo6neSUCMOhkWZX0R+P23cL&#10;SnxgpmEKjKjok/D0Zv32zaq3pSigA9UIRxDE+LK3Fe1CsGWWed4JzfwErDBobMFpFlB1u6xxrEd0&#10;rbIiz6+zHlxjHXDhPf69G410nfDbVvDwrW29CERVFGsL6XXpreObrVes3DlmO8lPZbB/qEIzaTDp&#10;GeqOBUYOTv4FpSV34KENEw46g7aVXKQesJtp/kc3Dx2zIvWC5Hh7psn/P1j+9fjdEdlUtJhNKTFM&#10;45Aexd4HIwnsj9KRIpLUW1+i74NF7zB8gAGHnRr29h743hMDm46Znbh1DvpOsAaLnMbI7CJ0xPER&#10;pO6/QIO52CFAAhpapyODyAlBdBzW03lAYgiEx5TLYjm9QhNH23V+tVjMUwpWvkRb58MnAZpEoaIO&#10;FyChs+O9D7EaVr64xGQelGy2UqmkuF29UY4cGS7LNn0n9N/clCF9RZfzYp6QDcT4tEdaBlxmJXVF&#10;F3n8YjgrIxsfTZPkwKQaZaxEmRM9kZGRmzDUQxrHLAVH7mponpAwB+Py4rGh0IH7RUmPi1tR//PA&#10;nKBEfTZI+nI6w1gSkjKbvy9QcZeW+tLCDEeoigZKRnET0nXEug3c4nBamXh7reRUMy5kovN0PHHj&#10;L/Xk9Xri62cAAAD//wMAUEsDBBQABgAIAAAAIQA4r4J43gAAAAkBAAAPAAAAZHJzL2Rvd25yZXYu&#10;eG1sTI/RToNAEEXfTfyHzZj4YuwiUNpSlkZNNL629gMGdgqk7Cxht4X+veuTPk7uyb1nit1senGl&#10;0XWWFbwsIhDEtdUdNwqO3x/PaxDOI2vsLZOCGznYlfd3BebaTryn68E3IpSwy1FB6/2QS+nqlgy6&#10;hR2IQ3ayo0EfzrGResQplJtexlGUSYMdh4UWB3pvqT4fLkbB6Wt6Wm6m6tMfV/s0e8NuVdmbUo8P&#10;8+sWhKfZ/8Hwqx/UoQxOlb2wdqJXkC6zQCqI1zGIkCfpJgVRBTBOEpBlIf9/UP4AAAD//wMAUEsB&#10;Ai0AFAAGAAgAAAAhALaDOJL+AAAA4QEAABMAAAAAAAAAAAAAAAAAAAAAAFtDb250ZW50X1R5cGVz&#10;XS54bWxQSwECLQAUAAYACAAAACEAOP0h/9YAAACUAQAACwAAAAAAAAAAAAAAAAAvAQAAX3JlbHMv&#10;LnJlbHNQSwECLQAUAAYACAAAACEAakcErikCAAAqBAAADgAAAAAAAAAAAAAAAAAuAgAAZHJzL2Uy&#10;b0RvYy54bWxQSwECLQAUAAYACAAAACEAOK+CeN4AAAAJAQAADwAAAAAAAAAAAAAAAACDBAAAZHJz&#10;L2Rvd25yZXYueG1sUEsFBgAAAAAEAAQA8wAAAI4FAAAAAA==&#10;" stroked="f">
                <v:textbox>
                  <w:txbxContent>
                    <w:p w:rsidR="006B3241" w:rsidRDefault="006B3241" w:rsidP="00EC3C3A">
                      <w:pPr>
                        <w:jc w:val="center"/>
                        <w:rPr>
                          <w:rFonts w:cs="Times New Roman"/>
                          <w:sz w:val="20"/>
                          <w:szCs w:val="20"/>
                        </w:rPr>
                      </w:pPr>
                      <w:r w:rsidRPr="00015386">
                        <w:rPr>
                          <w:noProof/>
                          <w:lang w:eastAsia="hr-HR"/>
                        </w:rPr>
                        <w:drawing>
                          <wp:inline distT="0" distB="0" distL="0" distR="0" wp14:anchorId="15E2A083" wp14:editId="32347F42">
                            <wp:extent cx="381000" cy="498475"/>
                            <wp:effectExtent l="0" t="0" r="0" b="0"/>
                            <wp:docPr id="278" name="Slika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v:textbox>
                <w10:wrap type="topAndBottom"/>
              </v:shape>
            </w:pict>
          </mc:Fallback>
        </mc:AlternateContent>
      </w:r>
      <w:r w:rsidRPr="00EC3C3A">
        <w:rPr>
          <w:rFonts w:ascii="Times New Roman" w:eastAsia="Times New Roman" w:hAnsi="Times New Roman" w:cs="Times New Roman"/>
          <w:noProof/>
          <w:sz w:val="20"/>
          <w:szCs w:val="20"/>
          <w:lang w:eastAsia="hr-HR"/>
        </w:rPr>
        <mc:AlternateContent>
          <mc:Choice Requires="wps">
            <w:drawing>
              <wp:anchor distT="0" distB="0" distL="0" distR="0" simplePos="0" relativeHeight="251720704" behindDoc="0" locked="0" layoutInCell="1" allowOverlap="1" wp14:anchorId="683F1735" wp14:editId="576A34ED">
                <wp:simplePos x="0" y="0"/>
                <wp:positionH relativeFrom="margin">
                  <wp:align>left</wp:align>
                </wp:positionH>
                <wp:positionV relativeFrom="paragraph">
                  <wp:posOffset>751205</wp:posOffset>
                </wp:positionV>
                <wp:extent cx="2529840" cy="663575"/>
                <wp:effectExtent l="0" t="0" r="3810" b="3175"/>
                <wp:wrapTopAndBottom/>
                <wp:docPr id="242" name="Tekstni okvir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F1735" id="Tekstni okvir 242" o:spid="_x0000_s1067" type="#_x0000_t202" style="position:absolute;margin-left:0;margin-top:59.15pt;width:199.2pt;height:52.25pt;z-index:2517207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jyKgIAACwEAAAOAAAAZHJzL2Uyb0RvYy54bWysU9tu2zAMfR+wfxD0vjjx4jQx4hRdugwD&#10;ugvQ7gNkWY6FSKImKbGzry+lpGm2vQ3zg0Ca5NHhIbW8HbQiB+G8BFPRyWhMiTAcGmm2Ff3xtHk3&#10;p8QHZhqmwIiKHoWnt6u3b5a9LUUOHahGOIIgxpe9rWgXgi2zzPNOaOZHYIXBYAtOs4Cu22aNYz2i&#10;a5Xl4/Es68E11gEX3uPf+1OQrhJ+2woevrWtF4GoiiK3kE6Xzjqe2WrJyq1jtpP8TIP9AwvNpMFL&#10;L1D3LDCyd/IvKC25Aw9tGHHQGbSt5CL1gN1Mxn9089gxK1IvKI63F5n8/4PlXw/fHZFNRfNpTolh&#10;Gof0JHY+GElgd5COxADK1FtfYvajxfwwfIABx51a9vYB+M4TA+uOma24cw76TrAGaU5iZXZVesLx&#10;EaTuv0CDt7F9gAQ0tE5HDVEVgug4ruNlRGIIhOPPvMgX8ymGOMZms/fFTZGuYOVLtXU+fBKgSTQq&#10;6nAFEjo7PPgQ2bDyJSVe5kHJZiOVSo7b1mvlyIHhumzSd0b/LU0Z0ld0UeRFQjYQ69MmaRlwnZXU&#10;FZ2P4xfLWRnV+GiaZAcm1clGJsqc5YmKnLQJQz2kgUyTeFG7GpojCubgtL743NDowP2ipMfVraj/&#10;uWdOUKI+GxR9MZlGhUJypsVNjo67jtTXEWY4QlU0UHIy1yG9j8jbwB0Op5VJt1cmZ864kknO8/OJ&#10;O3/tp6zXR756BgAA//8DAFBLAwQUAAYACAAAACEAbV59U94AAAAIAQAADwAAAGRycy9kb3ducmV2&#10;LnhtbEyPQU/CQBCF7yb+h82YeDGypSCU0i1RE41XkB8wbYe2oTvbdBda/r3jSY9v3uS972W7yXbq&#10;SoNvHRuYzyJQxKWrWq4NHL8/nhNQPiBX2DkmAzfysMvv7zJMKzfynq6HUCsJYZ+igSaEPtXalw1Z&#10;9DPXE4t3coPFIHKodTXgKOG203EUrbTFlqWhwZ7eGyrPh4s1cPoan142Y/EZjuv9cvWG7bpwN2Me&#10;H6bXLahAU/h7hl98QYdcmAp34cqrzoAMCXKdJwtQYi82yRJUYSCO4wR0nun/A/IfAAAA//8DAFBL&#10;AQItABQABgAIAAAAIQC2gziS/gAAAOEBAAATAAAAAAAAAAAAAAAAAAAAAABbQ29udGVudF9UeXBl&#10;c10ueG1sUEsBAi0AFAAGAAgAAAAhADj9If/WAAAAlAEAAAsAAAAAAAAAAAAAAAAALwEAAF9yZWxz&#10;Ly5yZWxzUEsBAi0AFAAGAAgAAAAhAPQwOPIqAgAALAQAAA4AAAAAAAAAAAAAAAAALgIAAGRycy9l&#10;Mm9Eb2MueG1sUEsBAi0AFAAGAAgAAAAhAG1efVPeAAAACAEAAA8AAAAAAAAAAAAAAAAAhAQAAGRy&#10;cy9kb3ducmV2LnhtbFBLBQYAAAAABAAEAPMAAACPBQAAAAA=&#10;" stroked="f">
                <v:textbo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v:textbox>
                <w10:wrap type="topAndBottom" anchorx="margin"/>
              </v:shape>
            </w:pict>
          </mc:Fallback>
        </mc:AlternateContent>
      </w:r>
      <w:r w:rsidRPr="00EC3C3A">
        <w:rPr>
          <w:rFonts w:ascii="Times New Roman" w:eastAsia="Calibri" w:hAnsi="Times New Roman" w:cs="Times New Roman"/>
          <w:noProof/>
          <w:lang w:eastAsia="hr-HR"/>
        </w:rPr>
        <mc:AlternateContent>
          <mc:Choice Requires="wps">
            <w:drawing>
              <wp:anchor distT="0" distB="0" distL="114300" distR="114300" simplePos="0" relativeHeight="251721728" behindDoc="0" locked="0" layoutInCell="1" allowOverlap="1" wp14:anchorId="207D5EC9" wp14:editId="04AA1413">
                <wp:simplePos x="0" y="0"/>
                <wp:positionH relativeFrom="margin">
                  <wp:posOffset>-22860</wp:posOffset>
                </wp:positionH>
                <wp:positionV relativeFrom="paragraph">
                  <wp:posOffset>1073785</wp:posOffset>
                </wp:positionV>
                <wp:extent cx="284480" cy="321945"/>
                <wp:effectExtent l="0" t="0" r="1270" b="1905"/>
                <wp:wrapTopAndBottom/>
                <wp:docPr id="24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EC3C3A">
                            <w:r>
                              <w:rPr>
                                <w:noProof/>
                                <w:lang w:eastAsia="hr-HR"/>
                              </w:rPr>
                              <w:drawing>
                                <wp:inline distT="0" distB="0" distL="0" distR="0" wp14:anchorId="364CA1A4" wp14:editId="34E1E1BA">
                                  <wp:extent cx="183600" cy="220320"/>
                                  <wp:effectExtent l="0" t="0" r="6985" b="8890"/>
                                  <wp:docPr id="279" name="Slika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207D5EC9" id="_x0000_s1068" type="#_x0000_t202" style="position:absolute;margin-left:-1.8pt;margin-top:84.55pt;width:22.4pt;height:25.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5xDgIAAAAEAAAOAAAAZHJzL2Uyb0RvYy54bWysU9tu2zAMfR+wfxD0vjhxkiI1ohRduw4D&#10;ugvQ7gMUWY6FSKImKbGzrx8lp5nRvg3zgyCa5CHPIbW+6Y0mR+mDAsvobDKlRFoBtbI7Rn8+P3xY&#10;URIitzXXYCWjJxnozeb9u3XnKllCC7qWniCIDVXnGG1jdFVRBNFKw8MEnLTobMAbHtH0u6L2vEN0&#10;o4tyOr0qOvC18yBkCPj3fnDSTcZvGini96YJMhLNKPYW8+nzuU1nsVnzaue5a5U4t8H/oQvDlcWi&#10;F6h7Hjk5ePUGyijhIUATJwJMAU2jhMwckM1s+orNU8udzFxQnOAuMoX/Byu+HX94ompGy8WcEssN&#10;DulZ7kO0isD+qDwpk0idCxXGPjmMjv1H6HHYmXBwjyD2gVi4a7ndyVvvoWslr7HJWcosRqkDTkgg&#10;2+4r1FiLHyJkoL7xJimImhBEx2GdLgOSfSQCf5arxWKFHoGueTm7XixzBV69JDsf4mcJhqQLox7n&#10;n8H58THE1AyvXkJSLQsPSuu8A9qSjtHrZbnMCSOPURFXVCvD6GqavmFpEsdPts7JkSs93LGAtmfS&#10;iefAOPbbPou8uIi5hfqEMngYVhKfEF5a8L8p6XAdGQ2/DtxLSvQXi1LOr1JhEseGHxvbscGtQChG&#10;IyXD9S7mnR8436LkjcpypNkMnZx7xjXLKp2fRNrjsZ2j/j7czR8AAAD//wMAUEsDBBQABgAIAAAA&#10;IQBHKoeQ4AAAAAkBAAAPAAAAZHJzL2Rvd25yZXYueG1sTI/BTsJAEIbvJr7DZky8wbaFVKjdEiNR&#10;D54EYjxuu0Nb7M423QXK2zOe8DgzX/75/nw12k6ccPCtIwXxNAKBVDnTUq1gt32bLED4oMnozhEq&#10;uKCHVXF/l+vMuDN94WkTasEh5DOtoAmhz6T0VYNW+6nrkfi2d4PVgcehlmbQZw63nUyiKJVWt8Qf&#10;Gt3ja4PV7+ZoFRzKy0ey8+vPQ5jP9tvw/fSzfi+VenwYX55BBBzDDYY/fVaHgp1KdyTjRadgMkuZ&#10;5H26jEEwMI8TEKWCJF4uQBa5/N+guAIAAP//AwBQSwECLQAUAAYACAAAACEAtoM4kv4AAADhAQAA&#10;EwAAAAAAAAAAAAAAAAAAAAAAW0NvbnRlbnRfVHlwZXNdLnhtbFBLAQItABQABgAIAAAAIQA4/SH/&#10;1gAAAJQBAAALAAAAAAAAAAAAAAAAAC8BAABfcmVscy8ucmVsc1BLAQItABQABgAIAAAAIQBXXY5x&#10;DgIAAAAEAAAOAAAAAAAAAAAAAAAAAC4CAABkcnMvZTJvRG9jLnhtbFBLAQItABQABgAIAAAAIQBH&#10;KoeQ4AAAAAkBAAAPAAAAAAAAAAAAAAAAAGgEAABkcnMvZG93bnJldi54bWxQSwUGAAAAAAQABADz&#10;AAAAdQUAAAAA&#10;" filled="f" stroked="f">
                <v:textbox inset="1mm,1mm,1mm,1mm">
                  <w:txbxContent>
                    <w:p w:rsidR="006B3241" w:rsidRDefault="006B3241" w:rsidP="00EC3C3A">
                      <w:r>
                        <w:rPr>
                          <w:noProof/>
                          <w:lang w:eastAsia="hr-HR"/>
                        </w:rPr>
                        <w:drawing>
                          <wp:inline distT="0" distB="0" distL="0" distR="0" wp14:anchorId="364CA1A4" wp14:editId="34E1E1BA">
                            <wp:extent cx="183600" cy="220320"/>
                            <wp:effectExtent l="0" t="0" r="6985" b="8890"/>
                            <wp:docPr id="279" name="Slika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p>
    <w:p w:rsidR="00EC3C3A" w:rsidRPr="00EC3C3A" w:rsidRDefault="00EC3C3A" w:rsidP="00EC3C3A">
      <w:pPr>
        <w:spacing w:after="0"/>
        <w:rPr>
          <w:rFonts w:ascii="Times New Roman" w:eastAsia="Times New Roman" w:hAnsi="Times New Roman" w:cs="Times New Roman"/>
          <w:sz w:val="20"/>
          <w:szCs w:val="20"/>
          <w:lang w:eastAsia="hr-HR"/>
        </w:rPr>
      </w:pP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KLASA:550-01/21-01/14</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URBROJ:2121/08-01-21-2</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Strizivojna, 14.12.2021.</w:t>
      </w: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Na temelju članka 19. Zakona o lokalnoj i područnoj (regionalnoj) samoupravi („Narodne novine“, broj  33/01, 60/01, 129/05, 109/07, 125/08, 36/09, 36/09, 150/11, 144/12, 19/13, 137/15, 123/17, 98/19 i 144/20), članka 117. Zakona o socijalnoj skrbi („Narodne novine“, broj 157/13, 152/14, 99/15, 52/16, 16/17, 130/17, 98/19, 64/20, 138/20), Odluke o socijalnoj skrbi Općine Strizivojna („Službeni glasnik Općine Strizivojna“, broj 1/18 i 1/20), i članka 30. Statuta Općine Strizivojna („Službeni glasnik Općine Strizivojna“, broj 1/21) Općinsko vijeće Općine Strizivojna na 6. sjednici održanoj 14.12.2021. godine donosi</w:t>
      </w:r>
    </w:p>
    <w:p w:rsidR="00EC3C3A" w:rsidRPr="00EC3C3A" w:rsidRDefault="00EC3C3A" w:rsidP="00EC3C3A">
      <w:pPr>
        <w:autoSpaceDE w:val="0"/>
        <w:autoSpaceDN w:val="0"/>
        <w:adjustRightInd w:val="0"/>
        <w:spacing w:after="0"/>
        <w:jc w:val="both"/>
        <w:rPr>
          <w:rFonts w:ascii="Times New Roman" w:eastAsia="Calibri" w:hAnsi="Times New Roman" w:cs="Times New Roman"/>
          <w:sz w:val="20"/>
          <w:szCs w:val="20"/>
        </w:rPr>
      </w:pPr>
    </w:p>
    <w:p w:rsidR="00EC3C3A" w:rsidRPr="00EC3C3A" w:rsidRDefault="00EC3C3A" w:rsidP="00EC3C3A">
      <w:pPr>
        <w:keepNext/>
        <w:spacing w:after="0" w:line="240" w:lineRule="auto"/>
        <w:jc w:val="center"/>
        <w:outlineLvl w:val="0"/>
        <w:rPr>
          <w:rFonts w:ascii="Times New Roman" w:eastAsia="Times New Roman" w:hAnsi="Times New Roman" w:cs="Arial"/>
          <w:b/>
          <w:bCs/>
          <w:kern w:val="32"/>
          <w:sz w:val="24"/>
          <w:szCs w:val="32"/>
        </w:rPr>
      </w:pPr>
      <w:r w:rsidRPr="00EC3C3A">
        <w:rPr>
          <w:rFonts w:ascii="Times New Roman" w:eastAsia="Times New Roman" w:hAnsi="Times New Roman" w:cs="Arial"/>
          <w:b/>
          <w:bCs/>
          <w:kern w:val="32"/>
          <w:sz w:val="24"/>
          <w:szCs w:val="32"/>
        </w:rPr>
        <w:t>PROGRAM</w:t>
      </w:r>
      <w:r w:rsidRPr="00EC3C3A">
        <w:rPr>
          <w:rFonts w:ascii="Times New Roman" w:eastAsia="Times New Roman" w:hAnsi="Times New Roman" w:cs="Arial"/>
          <w:b/>
          <w:bCs/>
          <w:kern w:val="32"/>
          <w:sz w:val="24"/>
          <w:szCs w:val="32"/>
        </w:rPr>
        <w:br/>
        <w:t xml:space="preserve">javnih potreba u socijalnoj skrbi na području Općine Strizivojna  za </w:t>
      </w:r>
      <w:sdt>
        <w:sdtPr>
          <w:rPr>
            <w:rFonts w:ascii="Times New Roman" w:eastAsia="Times New Roman" w:hAnsi="Times New Roman" w:cs="Arial"/>
            <w:b/>
            <w:bCs/>
            <w:kern w:val="32"/>
            <w:sz w:val="24"/>
            <w:szCs w:val="32"/>
          </w:rPr>
          <w:alias w:val="Stanje"/>
          <w:tag w:val=""/>
          <w:id w:val="-344797619"/>
          <w:placeholder>
            <w:docPart w:val="681BF5B3E23243B3A99A2D7134140C4D"/>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Times New Roman" w:hAnsi="Times New Roman" w:cs="Arial"/>
              <w:b/>
              <w:bCs/>
              <w:kern w:val="32"/>
              <w:sz w:val="24"/>
              <w:szCs w:val="32"/>
            </w:rPr>
            <w:t>2022</w:t>
          </w:r>
        </w:sdtContent>
      </w:sdt>
      <w:r w:rsidRPr="00EC3C3A">
        <w:rPr>
          <w:rFonts w:ascii="Times New Roman" w:eastAsia="Times New Roman" w:hAnsi="Times New Roman" w:cs="Arial"/>
          <w:b/>
          <w:bCs/>
          <w:kern w:val="32"/>
          <w:sz w:val="24"/>
          <w:szCs w:val="32"/>
        </w:rPr>
        <w:t>. godinu</w:t>
      </w: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1.</w:t>
      </w:r>
    </w:p>
    <w:p w:rsidR="00EC3C3A" w:rsidRPr="00EC3C3A" w:rsidRDefault="00EC3C3A" w:rsidP="00EC3C3A">
      <w:pPr>
        <w:widowControl w:val="0"/>
        <w:spacing w:after="0" w:line="276" w:lineRule="auto"/>
        <w:ind w:left="20" w:right="20" w:firstLine="688"/>
        <w:jc w:val="both"/>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Programom javnih potreba Općine Strizivojna u području socijalne skrbi i zdravstva utvrđuju se oblici, opseg i način zadovoljenja potreba mještana iz područja socijalne skrbi i zdravstva, mjere, programi i aktivnosti koje će se financirati sredstvima proračuna Općine Strizivojna kako slijedi: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widowControl w:val="0"/>
              <w:spacing w:after="0" w:line="276" w:lineRule="auto"/>
              <w:ind w:right="20"/>
              <w:rPr>
                <w:rFonts w:ascii="Times New Roman" w:eastAsia="Times New Roman" w:hAnsi="Times New Roman" w:cs="Times New Roman"/>
                <w:b/>
                <w:color w:val="FFFFFF"/>
                <w:sz w:val="16"/>
                <w:szCs w:val="20"/>
              </w:rPr>
            </w:pPr>
            <w:r w:rsidRPr="00EC3C3A">
              <w:rPr>
                <w:rFonts w:ascii="Times New Roman" w:eastAsia="Times New Roman" w:hAnsi="Times New Roman" w:cs="Times New Roman"/>
                <w:b/>
                <w:color w:val="FFFFFF"/>
                <w:sz w:val="16"/>
                <w:szCs w:val="20"/>
              </w:rPr>
              <w:t>REDNI BROJ I OPIS</w:t>
            </w:r>
          </w:p>
        </w:tc>
        <w:tc>
          <w:tcPr>
            <w:tcW w:w="1440" w:type="dxa"/>
            <w:shd w:val="clear" w:color="auto" w:fill="505050"/>
          </w:tcPr>
          <w:p w:rsidR="00EC3C3A" w:rsidRPr="00EC3C3A" w:rsidRDefault="00EC3C3A" w:rsidP="00EC3C3A">
            <w:pPr>
              <w:widowControl w:val="0"/>
              <w:spacing w:after="0" w:line="276" w:lineRule="auto"/>
              <w:ind w:right="20"/>
              <w:jc w:val="right"/>
              <w:rPr>
                <w:rFonts w:ascii="Times New Roman" w:eastAsia="Times New Roman" w:hAnsi="Times New Roman" w:cs="Times New Roman"/>
                <w:b/>
                <w:color w:val="FFFFFF"/>
                <w:sz w:val="16"/>
                <w:szCs w:val="20"/>
              </w:rPr>
            </w:pPr>
            <w:r w:rsidRPr="00EC3C3A">
              <w:rPr>
                <w:rFonts w:ascii="Times New Roman" w:eastAsia="Times New Roman" w:hAnsi="Times New Roman" w:cs="Times New Roman"/>
                <w:b/>
                <w:color w:val="FFFFFF"/>
                <w:sz w:val="16"/>
                <w:szCs w:val="20"/>
              </w:rPr>
              <w:t>PLAN</w:t>
            </w:r>
          </w:p>
        </w:tc>
      </w:tr>
      <w:tr w:rsidR="00EC3C3A" w:rsidRPr="00EC3C3A" w:rsidTr="00EC3C3A">
        <w:tc>
          <w:tcPr>
            <w:tcW w:w="7740" w:type="dxa"/>
          </w:tcPr>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R243 KAPITALNE DONACIJE ZA GRADNJU I KUPOVINU PRVE NEKRETNINE</w:t>
            </w:r>
          </w:p>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Izvor: 11 Opći prihodi i primici</w:t>
            </w:r>
          </w:p>
        </w:tc>
        <w:tc>
          <w:tcPr>
            <w:tcW w:w="1440" w:type="dxa"/>
          </w:tcPr>
          <w:p w:rsidR="00EC3C3A" w:rsidRPr="00EC3C3A" w:rsidRDefault="00EC3C3A" w:rsidP="00EC3C3A">
            <w:pPr>
              <w:widowControl w:val="0"/>
              <w:spacing w:after="0" w:line="276" w:lineRule="auto"/>
              <w:ind w:right="20"/>
              <w:jc w:val="right"/>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400.000,00</w:t>
            </w:r>
          </w:p>
        </w:tc>
      </w:tr>
      <w:tr w:rsidR="00EC3C3A" w:rsidRPr="00EC3C3A" w:rsidTr="00EC3C3A">
        <w:tc>
          <w:tcPr>
            <w:tcW w:w="7740" w:type="dxa"/>
          </w:tcPr>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R164 NAKNADE U NARAVI - BILJEŽNICE</w:t>
            </w:r>
          </w:p>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Izvor: 11 Opći prihodi i primici</w:t>
            </w:r>
          </w:p>
        </w:tc>
        <w:tc>
          <w:tcPr>
            <w:tcW w:w="1440" w:type="dxa"/>
          </w:tcPr>
          <w:p w:rsidR="00EC3C3A" w:rsidRPr="00EC3C3A" w:rsidRDefault="00EC3C3A" w:rsidP="00EC3C3A">
            <w:pPr>
              <w:widowControl w:val="0"/>
              <w:spacing w:after="0" w:line="276" w:lineRule="auto"/>
              <w:ind w:right="20"/>
              <w:jc w:val="right"/>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20.000,00</w:t>
            </w:r>
          </w:p>
        </w:tc>
      </w:tr>
      <w:tr w:rsidR="00EC3C3A" w:rsidRPr="00EC3C3A" w:rsidTr="00EC3C3A">
        <w:tc>
          <w:tcPr>
            <w:tcW w:w="7740" w:type="dxa"/>
          </w:tcPr>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R165 NAKNADE U NARAVI - PAKETIĆI</w:t>
            </w:r>
          </w:p>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Izvor: 11 Opći prihodi i primici</w:t>
            </w:r>
          </w:p>
        </w:tc>
        <w:tc>
          <w:tcPr>
            <w:tcW w:w="1440" w:type="dxa"/>
          </w:tcPr>
          <w:p w:rsidR="00EC3C3A" w:rsidRPr="00EC3C3A" w:rsidRDefault="00EC3C3A" w:rsidP="00EC3C3A">
            <w:pPr>
              <w:widowControl w:val="0"/>
              <w:spacing w:after="0" w:line="276" w:lineRule="auto"/>
              <w:ind w:right="20"/>
              <w:jc w:val="right"/>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9.000,00</w:t>
            </w:r>
          </w:p>
        </w:tc>
      </w:tr>
      <w:tr w:rsidR="00EC3C3A" w:rsidRPr="00EC3C3A" w:rsidTr="00EC3C3A">
        <w:tc>
          <w:tcPr>
            <w:tcW w:w="7740" w:type="dxa"/>
          </w:tcPr>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R161 OSTALE NAKNADE - OGRJEV</w:t>
            </w:r>
          </w:p>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Izvor: 51 Tekuće pomoći iz drugih proračuna</w:t>
            </w:r>
          </w:p>
        </w:tc>
        <w:tc>
          <w:tcPr>
            <w:tcW w:w="1440" w:type="dxa"/>
          </w:tcPr>
          <w:p w:rsidR="00EC3C3A" w:rsidRPr="00EC3C3A" w:rsidRDefault="00EC3C3A" w:rsidP="00EC3C3A">
            <w:pPr>
              <w:widowControl w:val="0"/>
              <w:spacing w:after="0" w:line="276" w:lineRule="auto"/>
              <w:ind w:right="20"/>
              <w:jc w:val="right"/>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60.000,00</w:t>
            </w:r>
          </w:p>
        </w:tc>
      </w:tr>
      <w:tr w:rsidR="00EC3C3A" w:rsidRPr="00EC3C3A" w:rsidTr="00EC3C3A">
        <w:tc>
          <w:tcPr>
            <w:tcW w:w="7740" w:type="dxa"/>
          </w:tcPr>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R274 OSTALE NAKNADE IZ PRORAČUNA U NARAVI</w:t>
            </w:r>
          </w:p>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Izvor: 11 Opći prihodi i primici</w:t>
            </w:r>
          </w:p>
        </w:tc>
        <w:tc>
          <w:tcPr>
            <w:tcW w:w="1440" w:type="dxa"/>
          </w:tcPr>
          <w:p w:rsidR="00EC3C3A" w:rsidRPr="00EC3C3A" w:rsidRDefault="00EC3C3A" w:rsidP="00EC3C3A">
            <w:pPr>
              <w:widowControl w:val="0"/>
              <w:spacing w:after="0" w:line="276" w:lineRule="auto"/>
              <w:ind w:right="20"/>
              <w:jc w:val="right"/>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1.000,00</w:t>
            </w:r>
          </w:p>
        </w:tc>
      </w:tr>
      <w:tr w:rsidR="00EC3C3A" w:rsidRPr="00EC3C3A" w:rsidTr="00EC3C3A">
        <w:tc>
          <w:tcPr>
            <w:tcW w:w="7740" w:type="dxa"/>
          </w:tcPr>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R158 OSTALE NOVČANE NAKNADE</w:t>
            </w:r>
          </w:p>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Izvor: 11 Opći prihodi i primici</w:t>
            </w:r>
          </w:p>
        </w:tc>
        <w:tc>
          <w:tcPr>
            <w:tcW w:w="1440" w:type="dxa"/>
          </w:tcPr>
          <w:p w:rsidR="00EC3C3A" w:rsidRPr="00EC3C3A" w:rsidRDefault="00EC3C3A" w:rsidP="00EC3C3A">
            <w:pPr>
              <w:widowControl w:val="0"/>
              <w:spacing w:after="0" w:line="276" w:lineRule="auto"/>
              <w:ind w:right="20"/>
              <w:jc w:val="right"/>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50.000,00</w:t>
            </w:r>
          </w:p>
        </w:tc>
      </w:tr>
      <w:tr w:rsidR="00EC3C3A" w:rsidRPr="00EC3C3A" w:rsidTr="00EC3C3A">
        <w:tc>
          <w:tcPr>
            <w:tcW w:w="7740" w:type="dxa"/>
          </w:tcPr>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R162 PORODILJNE NAKNADE I OPREMA ZA NOVOROĐENČAD</w:t>
            </w:r>
          </w:p>
          <w:p w:rsidR="00EC3C3A" w:rsidRPr="00EC3C3A" w:rsidRDefault="00EC3C3A" w:rsidP="00EC3C3A">
            <w:pPr>
              <w:widowControl w:val="0"/>
              <w:spacing w:after="0" w:line="276" w:lineRule="auto"/>
              <w:ind w:right="20"/>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Izvor: 11 Opći prihodi i primici</w:t>
            </w:r>
          </w:p>
        </w:tc>
        <w:tc>
          <w:tcPr>
            <w:tcW w:w="1440" w:type="dxa"/>
          </w:tcPr>
          <w:p w:rsidR="00EC3C3A" w:rsidRPr="00EC3C3A" w:rsidRDefault="00EC3C3A" w:rsidP="00EC3C3A">
            <w:pPr>
              <w:widowControl w:val="0"/>
              <w:spacing w:after="0" w:line="276" w:lineRule="auto"/>
              <w:ind w:right="20"/>
              <w:jc w:val="right"/>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90.000,00</w:t>
            </w:r>
          </w:p>
        </w:tc>
      </w:tr>
      <w:tr w:rsidR="00EC3C3A" w:rsidRPr="00EC3C3A" w:rsidTr="00EC3C3A">
        <w:tc>
          <w:tcPr>
            <w:tcW w:w="7740" w:type="dxa"/>
          </w:tcPr>
          <w:p w:rsidR="00EC3C3A" w:rsidRPr="00EC3C3A" w:rsidRDefault="00EC3C3A" w:rsidP="00EC3C3A">
            <w:pPr>
              <w:widowControl w:val="0"/>
              <w:spacing w:after="0" w:line="276" w:lineRule="auto"/>
              <w:ind w:right="20"/>
              <w:rPr>
                <w:rFonts w:ascii="Times New Roman" w:eastAsia="Times New Roman" w:hAnsi="Times New Roman" w:cs="Times New Roman"/>
                <w:b/>
                <w:sz w:val="20"/>
                <w:szCs w:val="20"/>
              </w:rPr>
            </w:pPr>
            <w:r w:rsidRPr="00EC3C3A">
              <w:rPr>
                <w:rFonts w:ascii="Times New Roman" w:eastAsia="Times New Roman" w:hAnsi="Times New Roman" w:cs="Times New Roman"/>
                <w:b/>
                <w:sz w:val="20"/>
                <w:szCs w:val="20"/>
              </w:rPr>
              <w:t xml:space="preserve">UKUPNO: </w:t>
            </w:r>
          </w:p>
        </w:tc>
        <w:tc>
          <w:tcPr>
            <w:tcW w:w="1440" w:type="dxa"/>
          </w:tcPr>
          <w:p w:rsidR="00EC3C3A" w:rsidRPr="00EC3C3A" w:rsidRDefault="00EC3C3A" w:rsidP="00EC3C3A">
            <w:pPr>
              <w:widowControl w:val="0"/>
              <w:spacing w:after="0" w:line="276" w:lineRule="auto"/>
              <w:ind w:right="20"/>
              <w:jc w:val="right"/>
              <w:rPr>
                <w:rFonts w:ascii="Times New Roman" w:eastAsia="Times New Roman" w:hAnsi="Times New Roman" w:cs="Times New Roman"/>
                <w:b/>
                <w:sz w:val="20"/>
                <w:szCs w:val="20"/>
              </w:rPr>
            </w:pPr>
            <w:r w:rsidRPr="00EC3C3A">
              <w:rPr>
                <w:rFonts w:ascii="Times New Roman" w:eastAsia="Times New Roman" w:hAnsi="Times New Roman" w:cs="Times New Roman"/>
                <w:b/>
                <w:sz w:val="20"/>
                <w:szCs w:val="20"/>
              </w:rPr>
              <w:t>630.000,00</w:t>
            </w:r>
          </w:p>
        </w:tc>
      </w:tr>
    </w:tbl>
    <w:p w:rsidR="00EC3C3A" w:rsidRPr="00EC3C3A" w:rsidRDefault="00EC3C3A" w:rsidP="00EC3C3A">
      <w:pPr>
        <w:widowControl w:val="0"/>
        <w:spacing w:after="0" w:line="276" w:lineRule="auto"/>
        <w:ind w:left="20" w:right="20"/>
        <w:jc w:val="both"/>
        <w:rPr>
          <w:rFonts w:ascii="Times New Roman" w:eastAsia="Times New Roman" w:hAnsi="Times New Roman" w:cs="Times New Roman"/>
          <w:sz w:val="20"/>
          <w:szCs w:val="20"/>
        </w:rPr>
      </w:pP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2.</w:t>
      </w:r>
    </w:p>
    <w:p w:rsidR="00EC3C3A" w:rsidRPr="00EC3C3A" w:rsidRDefault="00EC3C3A" w:rsidP="00EC3C3A">
      <w:pPr>
        <w:widowControl w:val="0"/>
        <w:spacing w:after="0" w:line="276" w:lineRule="auto"/>
        <w:ind w:firstLine="708"/>
        <w:jc w:val="both"/>
        <w:rPr>
          <w:rFonts w:ascii="Times New Roman" w:eastAsia="Times New Roman" w:hAnsi="Times New Roman" w:cs="Times New Roman"/>
          <w:sz w:val="20"/>
          <w:szCs w:val="20"/>
        </w:rPr>
      </w:pPr>
      <w:r w:rsidRPr="00EC3C3A">
        <w:rPr>
          <w:rFonts w:ascii="Times New Roman" w:eastAsia="Times New Roman"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Times New Roman" w:hAnsi="Times New Roman" w:cs="Times New Roman"/>
            <w:sz w:val="20"/>
            <w:szCs w:val="20"/>
          </w:rPr>
          <w:alias w:val="Stanje"/>
          <w:tag w:val=""/>
          <w:id w:val="-664319598"/>
          <w:placeholder>
            <w:docPart w:val="9CEE19218D2348E5A1A52F74348B2D7A"/>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Times New Roman" w:hAnsi="Times New Roman" w:cs="Times New Roman"/>
              <w:sz w:val="20"/>
              <w:szCs w:val="20"/>
            </w:rPr>
            <w:t>2022</w:t>
          </w:r>
        </w:sdtContent>
      </w:sdt>
      <w:r w:rsidRPr="00EC3C3A">
        <w:rPr>
          <w:rFonts w:ascii="Times New Roman" w:eastAsia="Times New Roman" w:hAnsi="Times New Roman" w:cs="Times New Roman"/>
          <w:sz w:val="20"/>
          <w:szCs w:val="20"/>
        </w:rPr>
        <w:t>. godine.</w:t>
      </w: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Predsjednica Općinskog vijeća</w:t>
      </w: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Ivana Dadić, mag.prim.educ.</w:t>
      </w:r>
      <w:r w:rsidR="00271D65">
        <w:rPr>
          <w:rFonts w:ascii="Times New Roman" w:eastAsia="Calibri" w:hAnsi="Times New Roman" w:cs="Times New Roman"/>
          <w:sz w:val="20"/>
          <w:szCs w:val="20"/>
        </w:rPr>
        <w:t>,v.r.</w:t>
      </w:r>
    </w:p>
    <w:p w:rsidR="00861483" w:rsidRDefault="00861483" w:rsidP="00861483">
      <w:pPr>
        <w:spacing w:after="0" w:line="276" w:lineRule="auto"/>
        <w:rPr>
          <w:rFonts w:ascii="Times New Roman" w:eastAsia="Times New Roman" w:hAnsi="Times New Roman" w:cs="Times New Roman"/>
          <w:color w:val="000000"/>
          <w:lang w:eastAsia="hr-HR"/>
        </w:rPr>
      </w:pPr>
    </w:p>
    <w:p w:rsidR="00271D65"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727872" behindDoc="0" locked="0" layoutInCell="1" allowOverlap="1" wp14:anchorId="1C801CE8" wp14:editId="79E1B6EF">
                <wp:simplePos x="0" y="0"/>
                <wp:positionH relativeFrom="column">
                  <wp:posOffset>289560</wp:posOffset>
                </wp:positionH>
                <wp:positionV relativeFrom="paragraph">
                  <wp:posOffset>179070</wp:posOffset>
                </wp:positionV>
                <wp:extent cx="1929130" cy="603885"/>
                <wp:effectExtent l="0" t="0" r="0" b="5715"/>
                <wp:wrapTopAndBottom/>
                <wp:docPr id="25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rsidR="006B3241" w:rsidRDefault="006B3241" w:rsidP="00EC3C3A">
                            <w:pPr>
                              <w:jc w:val="center"/>
                              <w:rPr>
                                <w:rFonts w:cs="Times New Roman"/>
                                <w:sz w:val="20"/>
                                <w:szCs w:val="20"/>
                              </w:rPr>
                            </w:pPr>
                            <w:r w:rsidRPr="00015386">
                              <w:rPr>
                                <w:noProof/>
                                <w:lang w:eastAsia="hr-HR"/>
                              </w:rPr>
                              <w:drawing>
                                <wp:inline distT="0" distB="0" distL="0" distR="0" wp14:anchorId="316FBC78" wp14:editId="269E1539">
                                  <wp:extent cx="381000" cy="498475"/>
                                  <wp:effectExtent l="0" t="0" r="0" b="0"/>
                                  <wp:docPr id="280" name="Slika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01CE8" id="_x0000_s1069" type="#_x0000_t202" style="position:absolute;margin-left:22.8pt;margin-top:14.1pt;width:151.9pt;height:47.55pt;z-index:251727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upKgIAACoEAAAOAAAAZHJzL2Uyb0RvYy54bWysU9tu2zAMfR+wfxD0vviSpEuMOEWXLsOA&#10;7gK0+wBZlmMhkuhJSuzs60vJaZptb8P8IJAmeUgekqvbQStyFNZJMCXNJiklwnCopdmV9MfT9t2C&#10;EueZqZkCI0p6Eo7ert++WfVdIXJoQdXCEgQxrui7krbed0WSON4KzdwEOmHQ2IDVzKNqd0ltWY/o&#10;WiV5mt4kPdi6s8CFc/j3fjTSdcRvGsH9t6ZxwhNVUqzNx9fGtwpvsl6xYmdZ10p+LoP9QxWaSYNJ&#10;L1D3zDNysPIvKC25BQeNn3DQCTSN5CL2gN1k6R/dPLasE7EXJMd1F5rc/4PlX4/fLZF1SfN5Rolh&#10;Gof0JPbOG0lgf5SW5IGkvnMF+j526O2HDzDgsGPDrnsAvnfEwKZlZifurIW+FazGIrMQmVyFjjgu&#10;gFT9F6gxFzt4iEBDY3VgEDkhiI7DOl0GJAZPeEi5zJfZFE0cbTfpdLGYxxSseInurPOfBGgShJJa&#10;XICIzo4PzodqWPHiEpI5ULLeSqWiYnfVRllyZLgs2/id0X9zU4b0JV3O83lENhDi4x5p6XGZldQl&#10;XaThC+GsCGx8NHWUPZNqlLESZc70BEZGbvxQDXEcs2kIDtxVUJ+QMAvj8uKxodCC/UVJj4tbUvfz&#10;wKygRH02SPoym83CpkdlNn+fo2KvLdW1hRmOUCX1lIzixsfrCHUbuMPhNDLy9lrJuWZcyEjn+XjC&#10;xl/r0ev1xNfPAAAA//8DAFBLAwQUAAYACAAAACEAOK+CeN4AAAAJAQAADwAAAGRycy9kb3ducmV2&#10;LnhtbEyP0U6DQBBF3038h82Y+GLsIlDaUpZGTTS+tvYDBnYKpOwsYbeF/r3rkz5O7sm9Z4rdbHpx&#10;pdF1lhW8LCIQxLXVHTcKjt8fz2sQziNr7C2Tghs52JX3dwXm2k68p+vBNyKUsMtRQev9kEvp6pYM&#10;uoUdiEN2sqNBH86xkXrEKZSbXsZRlEmDHYeFFgd6b6k+Hy5GwelrelpupurTH1f7NHvDblXZm1KP&#10;D/PrFoSn2f/B8Ksf1KEMTpW9sHaiV5Aus0AqiNcxiJAn6SYFUQUwThKQZSH/f1D+AAAA//8DAFBL&#10;AQItABQABgAIAAAAIQC2gziS/gAAAOEBAAATAAAAAAAAAAAAAAAAAAAAAABbQ29udGVudF9UeXBl&#10;c10ueG1sUEsBAi0AFAAGAAgAAAAhADj9If/WAAAAlAEAAAsAAAAAAAAAAAAAAAAALwEAAF9yZWxz&#10;Ly5yZWxzUEsBAi0AFAAGAAgAAAAhAGoa26kqAgAAKgQAAA4AAAAAAAAAAAAAAAAALgIAAGRycy9l&#10;Mm9Eb2MueG1sUEsBAi0AFAAGAAgAAAAhADivgnjeAAAACQEAAA8AAAAAAAAAAAAAAAAAhAQAAGRy&#10;cy9kb3ducmV2LnhtbFBLBQYAAAAABAAEAPMAAACPBQAAAAA=&#10;" stroked="f">
                <v:textbox>
                  <w:txbxContent>
                    <w:p w:rsidR="006B3241" w:rsidRDefault="006B3241" w:rsidP="00EC3C3A">
                      <w:pPr>
                        <w:jc w:val="center"/>
                        <w:rPr>
                          <w:rFonts w:cs="Times New Roman"/>
                          <w:sz w:val="20"/>
                          <w:szCs w:val="20"/>
                        </w:rPr>
                      </w:pPr>
                      <w:r w:rsidRPr="00015386">
                        <w:rPr>
                          <w:noProof/>
                          <w:lang w:eastAsia="hr-HR"/>
                        </w:rPr>
                        <w:drawing>
                          <wp:inline distT="0" distB="0" distL="0" distR="0" wp14:anchorId="316FBC78" wp14:editId="269E1539">
                            <wp:extent cx="381000" cy="498475"/>
                            <wp:effectExtent l="0" t="0" r="0" b="0"/>
                            <wp:docPr id="280" name="Slika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rsidR="006B3241" w:rsidRDefault="006B3241" w:rsidP="00EC3C3A">
                      <w:pPr>
                        <w:jc w:val="center"/>
                      </w:pPr>
                    </w:p>
                  </w:txbxContent>
                </v:textbox>
                <w10:wrap type="topAndBottom"/>
              </v:shape>
            </w:pict>
          </mc:Fallback>
        </mc:AlternateContent>
      </w:r>
      <w:r w:rsidRPr="00EC3C3A">
        <w:rPr>
          <w:rFonts w:ascii="Times New Roman" w:eastAsia="Times New Roman" w:hAnsi="Times New Roman" w:cs="Times New Roman"/>
          <w:noProof/>
          <w:sz w:val="20"/>
          <w:szCs w:val="20"/>
          <w:lang w:eastAsia="hr-HR"/>
        </w:rPr>
        <mc:AlternateContent>
          <mc:Choice Requires="wps">
            <w:drawing>
              <wp:anchor distT="0" distB="0" distL="0" distR="0" simplePos="0" relativeHeight="251728896" behindDoc="0" locked="0" layoutInCell="1" allowOverlap="1" wp14:anchorId="6333FA0A" wp14:editId="5C0C3E5A">
                <wp:simplePos x="0" y="0"/>
                <wp:positionH relativeFrom="margin">
                  <wp:align>left</wp:align>
                </wp:positionH>
                <wp:positionV relativeFrom="paragraph">
                  <wp:posOffset>751205</wp:posOffset>
                </wp:positionV>
                <wp:extent cx="2529840" cy="663575"/>
                <wp:effectExtent l="0" t="0" r="3810" b="3175"/>
                <wp:wrapTopAndBottom/>
                <wp:docPr id="252" name="Tekstni okvir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3FA0A" id="Tekstni okvir 252" o:spid="_x0000_s1070" type="#_x0000_t202" style="position:absolute;margin-left:0;margin-top:59.15pt;width:199.2pt;height:52.25pt;z-index:2517288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QNKgIAACwEAAAOAAAAZHJzL2Uyb0RvYy54bWysU9tu2zAMfR+wfxD0vjjx4jQx4hRdugwD&#10;ugvQ7gNkWY6FSKImKbGzry+lpGm2vQ3zg0Ca5NHhIbW8HbQiB+G8BFPRyWhMiTAcGmm2Ff3xtHk3&#10;p8QHZhqmwIiKHoWnt6u3b5a9LUUOHahGOIIgxpe9rWgXgi2zzPNOaOZHYIXBYAtOs4Cu22aNYz2i&#10;a5Xl4/Es68E11gEX3uPf+1OQrhJ+2woevrWtF4GoiiK3kE6Xzjqe2WrJyq1jtpP8TIP9AwvNpMFL&#10;L1D3LDCyd/IvKC25Aw9tGHHQGbSt5CL1gN1Mxn9089gxK1IvKI63F5n8/4PlXw/fHZFNRfMip8Qw&#10;jUN6EjsfjCSwO0hHYgBl6q0vMfvRYn4YPsCA404te/sAfOeJgXXHzFbcOQd9J1iDNCexMrsqPeH4&#10;CFL3X6DB29g+QAIaWqejhqgKQXQc1/EyIjEEwvEnklnMpxjiGJvN3hc3RbqClS/V1vnwSYAm0aio&#10;wxVI6Ozw4ENkw8qXlHiZByWbjVQqOW5br5UjB4brsknfGf23NGVIX9FFkRcJ2UCsT5ukZcB1VlJX&#10;dD6OXyxnZVTjo2mSHZhUJxuZKHOWJypy0iYM9ZAGMp3G4qhdDc0RBXNwWl98bmh04H5R0uPqVtT/&#10;3DMnKFGfDYq+mEyjQiE50+ImR8ddR+rrCDMcoSoaKDmZ65DeR+Rt4A6H08qk2yuTM2dcySTn+fnE&#10;nb/2U9brI189AwAA//8DAFBLAwQUAAYACAAAACEAbV59U94AAAAIAQAADwAAAGRycy9kb3ducmV2&#10;LnhtbEyPQU/CQBCF7yb+h82YeDGypSCU0i1RE41XkB8wbYe2oTvbdBda/r3jSY9v3uS972W7yXbq&#10;SoNvHRuYzyJQxKWrWq4NHL8/nhNQPiBX2DkmAzfysMvv7zJMKzfynq6HUCsJYZ+igSaEPtXalw1Z&#10;9DPXE4t3coPFIHKodTXgKOG203EUrbTFlqWhwZ7eGyrPh4s1cPoan142Y/EZjuv9cvWG7bpwN2Me&#10;H6bXLahAU/h7hl98QYdcmAp34cqrzoAMCXKdJwtQYi82yRJUYSCO4wR0nun/A/IfAAAA//8DAFBL&#10;AQItABQABgAIAAAAIQC2gziS/gAAAOEBAAATAAAAAAAAAAAAAAAAAAAAAABbQ29udGVudF9UeXBl&#10;c10ueG1sUEsBAi0AFAAGAAgAAAAhADj9If/WAAAAlAEAAAsAAAAAAAAAAAAAAAAALwEAAF9yZWxz&#10;Ly5yZWxzUEsBAi0AFAAGAAgAAAAhAFXWBA0qAgAALAQAAA4AAAAAAAAAAAAAAAAALgIAAGRycy9l&#10;Mm9Eb2MueG1sUEsBAi0AFAAGAAgAAAAhAG1efVPeAAAACAEAAA8AAAAAAAAAAAAAAAAAhAQAAGRy&#10;cy9kb3ducmV2LnhtbFBLBQYAAAAABAAEAPMAAACPBQAAAAA=&#10;" stroked="f">
                <v:textbox>
                  <w:txbxContent>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REPUBLIKA HRVATSKA</w:t>
                      </w:r>
                    </w:p>
                    <w:p w:rsidR="006B3241" w:rsidRPr="00FC593F" w:rsidRDefault="006B3241" w:rsidP="00EC3C3A">
                      <w:pPr>
                        <w:autoSpaceDE w:val="0"/>
                        <w:autoSpaceDN w:val="0"/>
                        <w:adjustRightInd w:val="0"/>
                        <w:spacing w:after="0" w:line="240" w:lineRule="auto"/>
                        <w:jc w:val="center"/>
                        <w:rPr>
                          <w:rFonts w:cs="Times New Roman"/>
                          <w:sz w:val="20"/>
                          <w:szCs w:val="20"/>
                        </w:rPr>
                      </w:pPr>
                      <w:r>
                        <w:rPr>
                          <w:rFonts w:cs="Times New Roman"/>
                          <w:sz w:val="20"/>
                          <w:szCs w:val="20"/>
                        </w:rPr>
                        <w:t>OSJEČKO-BARANJSKA</w:t>
                      </w:r>
                      <w:r w:rsidRPr="00FC593F">
                        <w:rPr>
                          <w:rFonts w:cs="Times New Roman"/>
                          <w:sz w:val="20"/>
                          <w:szCs w:val="20"/>
                        </w:rPr>
                        <w:t xml:space="preserve"> ŽUPANIJA</w:t>
                      </w:r>
                    </w:p>
                    <w:p w:rsidR="006B3241" w:rsidRPr="000D4FAB" w:rsidRDefault="006B3241" w:rsidP="00EC3C3A">
                      <w:pPr>
                        <w:autoSpaceDE w:val="0"/>
                        <w:autoSpaceDN w:val="0"/>
                        <w:adjustRightInd w:val="0"/>
                        <w:spacing w:after="0" w:line="240" w:lineRule="auto"/>
                        <w:jc w:val="center"/>
                        <w:rPr>
                          <w:rFonts w:cs="Times New Roman"/>
                          <w:b/>
                          <w:bCs/>
                          <w:sz w:val="20"/>
                          <w:szCs w:val="20"/>
                        </w:rPr>
                      </w:pPr>
                      <w:r w:rsidRPr="000D4FAB">
                        <w:rPr>
                          <w:rFonts w:cs="Times New Roman"/>
                          <w:b/>
                          <w:bCs/>
                          <w:sz w:val="20"/>
                          <w:szCs w:val="20"/>
                        </w:rPr>
                        <w:t xml:space="preserve">OPĆINA </w:t>
                      </w:r>
                      <w:r>
                        <w:rPr>
                          <w:rFonts w:cs="Times New Roman"/>
                          <w:b/>
                          <w:bCs/>
                          <w:sz w:val="20"/>
                          <w:szCs w:val="20"/>
                        </w:rPr>
                        <w:t>STRIZIVOJNA</w:t>
                      </w:r>
                    </w:p>
                    <w:p w:rsidR="006B3241" w:rsidRDefault="006B3241" w:rsidP="00EC3C3A">
                      <w:pPr>
                        <w:autoSpaceDE w:val="0"/>
                        <w:autoSpaceDN w:val="0"/>
                        <w:adjustRightInd w:val="0"/>
                        <w:spacing w:after="0" w:line="240" w:lineRule="auto"/>
                        <w:jc w:val="center"/>
                        <w:rPr>
                          <w:rFonts w:cs="Times New Roman"/>
                          <w:sz w:val="20"/>
                          <w:szCs w:val="20"/>
                        </w:rPr>
                      </w:pPr>
                      <w:r w:rsidRPr="00FC593F">
                        <w:rPr>
                          <w:rFonts w:cs="Times New Roman"/>
                          <w:sz w:val="20"/>
                          <w:szCs w:val="20"/>
                        </w:rPr>
                        <w:t>OPĆINSKO VIJEĆE</w:t>
                      </w:r>
                    </w:p>
                    <w:p w:rsidR="006B3241" w:rsidRDefault="006B3241" w:rsidP="00EC3C3A">
                      <w:pPr>
                        <w:jc w:val="center"/>
                      </w:pPr>
                    </w:p>
                  </w:txbxContent>
                </v:textbox>
                <w10:wrap type="topAndBottom" anchorx="margin"/>
              </v:shape>
            </w:pict>
          </mc:Fallback>
        </mc:AlternateContent>
      </w:r>
      <w:r w:rsidRPr="00EC3C3A">
        <w:rPr>
          <w:rFonts w:ascii="Times New Roman" w:eastAsia="Calibri" w:hAnsi="Times New Roman" w:cs="Times New Roman"/>
          <w:noProof/>
          <w:lang w:eastAsia="hr-HR"/>
        </w:rPr>
        <mc:AlternateContent>
          <mc:Choice Requires="wps">
            <w:drawing>
              <wp:anchor distT="0" distB="0" distL="114300" distR="114300" simplePos="0" relativeHeight="251729920" behindDoc="0" locked="0" layoutInCell="1" allowOverlap="1" wp14:anchorId="5CC0F20A" wp14:editId="71124052">
                <wp:simplePos x="0" y="0"/>
                <wp:positionH relativeFrom="margin">
                  <wp:posOffset>-22860</wp:posOffset>
                </wp:positionH>
                <wp:positionV relativeFrom="paragraph">
                  <wp:posOffset>1073785</wp:posOffset>
                </wp:positionV>
                <wp:extent cx="284480" cy="321945"/>
                <wp:effectExtent l="0" t="0" r="1270" b="1905"/>
                <wp:wrapTopAndBottom/>
                <wp:docPr id="25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rsidR="006B3241" w:rsidRDefault="006B3241" w:rsidP="00EC3C3A">
                            <w:r>
                              <w:rPr>
                                <w:noProof/>
                                <w:lang w:eastAsia="hr-HR"/>
                              </w:rPr>
                              <w:drawing>
                                <wp:inline distT="0" distB="0" distL="0" distR="0" wp14:anchorId="52405E62" wp14:editId="0A71B25E">
                                  <wp:extent cx="183600" cy="220320"/>
                                  <wp:effectExtent l="0" t="0" r="6985" b="8890"/>
                                  <wp:docPr id="281" name="Slika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5CC0F20A" id="_x0000_s1071" type="#_x0000_t202" style="position:absolute;margin-left:-1.8pt;margin-top:84.55pt;width:22.4pt;height:25.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t9DQIAAAAEAAAOAAAAZHJzL2Uyb0RvYy54bWysU8Fu2zAMvQ/YPwi6L06cpEiNKEXXrsOA&#10;rhvQ7gMUWY6FSKImKbGzrx8lp6mx3Yb5IIgm+cj3SK1veqPJUfqgwDI6m0wpkVZAreyO0R8vDx9W&#10;lITIbc01WMnoSQZ6s3n/bt25SpbQgq6lJwhiQ9U5RtsYXVUUQbTS8DABJy06G/CGRzT9rqg97xDd&#10;6KKcTq+KDnztPAgZAv69H5x0k/GbRor4rWmCjEQzir3FfPp8btNZbNa82nnuWiXObfB/6MJwZbHo&#10;BeqeR04OXv0FZZTwEKCJEwGmgKZRQmYOyGY2/YPNc8udzFxQnOAuMoX/Byuejt89UTWj5XJOieUG&#10;h/Qi9yFaRWB/VJ6USaTOhQpjnx1Gx/4j9DjsTDi4RxD7QCzctdzu5K330LWS19jkLGUWo9QBJySQ&#10;bfcVaqzFDxEyUN94kxRETQii47BOlwHJPhKBP8vVYrFCj0DXvJxdL5a5Aq9ek50P8bMEQ9KFUY/z&#10;z+D8+BhiaoZXryGploUHpXXeAW1Jx+j1slzmhJHHqIgrqpVhdDVN37A0ieMnW+fkyJUe7lhA2zPp&#10;xHNgHPttn0UeGk6KbKE+oQwehpXEJ4SXFvwvSjpcR0bDzwP3khL9xaKU86tUmMSx4cfGdmxwKxCK&#10;0UjJcL2LeecHzrcoeaOyHG+dnHvGNcsqnZ9E2uOxnaPeHu7mNwAAAP//AwBQSwMEFAAGAAgAAAAh&#10;AEcqh5DgAAAACQEAAA8AAABkcnMvZG93bnJldi54bWxMj8FOwkAQhu8mvsNmTLzBtoVUqN0SI1EP&#10;ngRiPG67Q1vszjbdBcrbM57wODNf/vn+fDXaTpxw8K0jBfE0AoFUOdNSrWC3fZssQPigyejOESq4&#10;oIdVcX+X68y4M33haRNqwSHkM62gCaHPpPRVg1b7qeuR+LZ3g9WBx6GWZtBnDredTKIolVa3xB8a&#10;3eNrg9Xv5mgVHMrLR7Lz689DmM/22/D99LN+L5V6fBhfnkEEHMMNhj99VoeCnUp3JONFp2AyS5nk&#10;fbqMQTAwjxMQpYIkXi5AFrn836C4AgAA//8DAFBLAQItABQABgAIAAAAIQC2gziS/gAAAOEBAAAT&#10;AAAAAAAAAAAAAAAAAAAAAABbQ29udGVudF9UeXBlc10ueG1sUEsBAi0AFAAGAAgAAAAhADj9If/W&#10;AAAAlAEAAAsAAAAAAAAAAAAAAAAALwEAAF9yZWxzLy5yZWxzUEsBAi0AFAAGAAgAAAAhAMFt+30N&#10;AgAAAAQAAA4AAAAAAAAAAAAAAAAALgIAAGRycy9lMm9Eb2MueG1sUEsBAi0AFAAGAAgAAAAhAEcq&#10;h5DgAAAACQEAAA8AAAAAAAAAAAAAAAAAZwQAAGRycy9kb3ducmV2LnhtbFBLBQYAAAAABAAEAPMA&#10;AAB0BQAAAAA=&#10;" filled="f" stroked="f">
                <v:textbox inset="1mm,1mm,1mm,1mm">
                  <w:txbxContent>
                    <w:p w:rsidR="006B3241" w:rsidRDefault="006B3241" w:rsidP="00EC3C3A">
                      <w:r>
                        <w:rPr>
                          <w:noProof/>
                          <w:lang w:eastAsia="hr-HR"/>
                        </w:rPr>
                        <w:drawing>
                          <wp:inline distT="0" distB="0" distL="0" distR="0" wp14:anchorId="52405E62" wp14:editId="0A71B25E">
                            <wp:extent cx="183600" cy="220320"/>
                            <wp:effectExtent l="0" t="0" r="6985" b="8890"/>
                            <wp:docPr id="281" name="Slika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13">
                                      <a:extLst>
                                        <a:ext uri="{28A0092B-C50C-407E-A947-70E740481C1C}">
                                          <a14:useLocalDpi xmlns:a14="http://schemas.microsoft.com/office/drawing/2010/main" val="0"/>
                                        </a:ext>
                                      </a:extLst>
                                    </a:blip>
                                    <a:stretch>
                                      <a:fillRect/>
                                    </a:stretch>
                                  </pic:blipFill>
                                  <pic:spPr>
                                    <a:xfrm>
                                      <a:off x="0" y="0"/>
                                      <a:ext cx="183600" cy="220320"/>
                                    </a:xfrm>
                                    <a:prstGeom prst="rect">
                                      <a:avLst/>
                                    </a:prstGeom>
                                  </pic:spPr>
                                </pic:pic>
                              </a:graphicData>
                            </a:graphic>
                          </wp:inline>
                        </w:drawing>
                      </w:r>
                    </w:p>
                  </w:txbxContent>
                </v:textbox>
                <w10:wrap type="topAndBottom" anchorx="margin"/>
              </v:shape>
            </w:pict>
          </mc:Fallback>
        </mc:AlternateContent>
      </w:r>
    </w:p>
    <w:p w:rsidR="00036F6F" w:rsidRPr="00EC3C3A" w:rsidRDefault="00036F6F" w:rsidP="00EC3C3A">
      <w:pPr>
        <w:spacing w:after="0"/>
        <w:rPr>
          <w:rFonts w:ascii="Times New Roman" w:eastAsia="Times New Roman" w:hAnsi="Times New Roman" w:cs="Times New Roman"/>
          <w:sz w:val="20"/>
          <w:szCs w:val="20"/>
          <w:lang w:eastAsia="hr-HR"/>
        </w:rPr>
      </w:pP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KLASA:620-01/21-01/10</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URBROJ:2121//08-01-21-2</w:t>
      </w:r>
    </w:p>
    <w:p w:rsidR="00EC3C3A" w:rsidRPr="00EC3C3A" w:rsidRDefault="00EC3C3A" w:rsidP="00EC3C3A">
      <w:pPr>
        <w:spacing w:after="0"/>
        <w:rPr>
          <w:rFonts w:ascii="Times New Roman" w:eastAsia="Times New Roman" w:hAnsi="Times New Roman" w:cs="Times New Roman"/>
          <w:sz w:val="20"/>
          <w:szCs w:val="20"/>
          <w:lang w:eastAsia="hr-HR"/>
        </w:rPr>
      </w:pPr>
      <w:r w:rsidRPr="00EC3C3A">
        <w:rPr>
          <w:rFonts w:ascii="Times New Roman" w:eastAsia="Times New Roman" w:hAnsi="Times New Roman" w:cs="Times New Roman"/>
          <w:sz w:val="20"/>
          <w:szCs w:val="20"/>
          <w:lang w:eastAsia="hr-HR"/>
        </w:rPr>
        <w:t>Strizivojna, 14.12.2021.</w:t>
      </w: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Temeljem članka 76. stavak 3. Zakona o sportu („Narodne novine“, broj 71/06, 150/08, 124/11, 86/12, 94/13, 85/15, 9/16, 98/19, 47/20 i 77/20) te članka 30. Statuta Općine Strizivojna („Službeni glasnik Općine Strizivojna“, broj 1/21), Općinsko vijeće Općine Strizivojna na svojoj 6. sjednici održanoj dana 14.12.2021. godine donosi</w:t>
      </w:r>
    </w:p>
    <w:p w:rsidR="00EC3C3A" w:rsidRPr="00EC3C3A" w:rsidRDefault="00EC3C3A" w:rsidP="00EC3C3A">
      <w:pPr>
        <w:autoSpaceDE w:val="0"/>
        <w:autoSpaceDN w:val="0"/>
        <w:adjustRightInd w:val="0"/>
        <w:spacing w:after="0"/>
        <w:ind w:firstLine="708"/>
        <w:jc w:val="both"/>
        <w:rPr>
          <w:rFonts w:ascii="Times New Roman" w:eastAsia="Calibri" w:hAnsi="Times New Roman" w:cs="Times New Roman"/>
          <w:sz w:val="20"/>
          <w:szCs w:val="20"/>
        </w:rPr>
      </w:pPr>
    </w:p>
    <w:p w:rsidR="00EC3C3A" w:rsidRPr="00EC3C3A" w:rsidRDefault="00EC3C3A" w:rsidP="00EC3C3A">
      <w:pPr>
        <w:keepNext/>
        <w:spacing w:after="0" w:line="240" w:lineRule="auto"/>
        <w:jc w:val="center"/>
        <w:outlineLvl w:val="0"/>
        <w:rPr>
          <w:rFonts w:ascii="Times New Roman" w:eastAsia="Times New Roman" w:hAnsi="Times New Roman" w:cs="Arial"/>
          <w:b/>
          <w:bCs/>
          <w:kern w:val="32"/>
          <w:sz w:val="24"/>
          <w:szCs w:val="32"/>
        </w:rPr>
      </w:pPr>
      <w:r w:rsidRPr="00EC3C3A">
        <w:rPr>
          <w:rFonts w:ascii="Times New Roman" w:eastAsia="Times New Roman" w:hAnsi="Times New Roman" w:cs="Arial"/>
          <w:b/>
          <w:bCs/>
          <w:kern w:val="32"/>
          <w:sz w:val="24"/>
          <w:szCs w:val="32"/>
        </w:rPr>
        <w:t>PROGRAM</w:t>
      </w:r>
      <w:r w:rsidRPr="00EC3C3A">
        <w:rPr>
          <w:rFonts w:ascii="Times New Roman" w:eastAsia="Times New Roman" w:hAnsi="Times New Roman" w:cs="Arial"/>
          <w:b/>
          <w:bCs/>
          <w:kern w:val="32"/>
          <w:sz w:val="24"/>
          <w:szCs w:val="32"/>
        </w:rPr>
        <w:br/>
        <w:t xml:space="preserve">javnih potreba u sportu na području Općine Strizivojna za </w:t>
      </w:r>
      <w:sdt>
        <w:sdtPr>
          <w:rPr>
            <w:rFonts w:ascii="Times New Roman" w:eastAsia="Times New Roman" w:hAnsi="Times New Roman" w:cs="Arial"/>
            <w:b/>
            <w:bCs/>
            <w:kern w:val="32"/>
            <w:sz w:val="24"/>
            <w:szCs w:val="32"/>
          </w:rPr>
          <w:alias w:val="Stanje"/>
          <w:tag w:val=""/>
          <w:id w:val="-1566023748"/>
          <w:placeholder>
            <w:docPart w:val="D64BD58BC1AB43C682D339BAD4D0BF3E"/>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Times New Roman" w:hAnsi="Times New Roman" w:cs="Arial"/>
              <w:b/>
              <w:bCs/>
              <w:kern w:val="32"/>
              <w:sz w:val="24"/>
              <w:szCs w:val="32"/>
            </w:rPr>
            <w:t>2022</w:t>
          </w:r>
        </w:sdtContent>
      </w:sdt>
      <w:r w:rsidRPr="00EC3C3A">
        <w:rPr>
          <w:rFonts w:ascii="Times New Roman" w:eastAsia="Times New Roman" w:hAnsi="Times New Roman" w:cs="Arial"/>
          <w:b/>
          <w:bCs/>
          <w:kern w:val="32"/>
          <w:sz w:val="24"/>
          <w:szCs w:val="32"/>
        </w:rPr>
        <w:t xml:space="preserve">. godinu </w:t>
      </w: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1.</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 xml:space="preserve">U proračunu Općine Strizivojna za </w:t>
      </w:r>
      <w:sdt>
        <w:sdtPr>
          <w:rPr>
            <w:rFonts w:ascii="Times New Roman" w:eastAsia="Calibri" w:hAnsi="Times New Roman" w:cs="Times New Roman"/>
            <w:sz w:val="20"/>
            <w:szCs w:val="20"/>
          </w:rPr>
          <w:alias w:val="Stanje"/>
          <w:tag w:val=""/>
          <w:id w:val="136460348"/>
          <w:placeholder>
            <w:docPart w:val="BD5515CA7A3342C7AF8DE28B1A8B099F"/>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godinu planiraju se sredstva za financiranje javnih potreba u sportu kako slijedi: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C3C3A" w:rsidRPr="00EC3C3A" w:rsidTr="00EC3C3A">
        <w:tc>
          <w:tcPr>
            <w:tcW w:w="7740" w:type="dxa"/>
            <w:shd w:val="clear" w:color="auto" w:fill="505050"/>
          </w:tcPr>
          <w:p w:rsidR="00EC3C3A" w:rsidRPr="00EC3C3A" w:rsidRDefault="00EC3C3A" w:rsidP="00EC3C3A">
            <w:pPr>
              <w:spacing w:after="0"/>
              <w:rPr>
                <w:rFonts w:ascii="Times New Roman" w:eastAsia="Calibri" w:hAnsi="Times New Roman" w:cs="Times New Roman"/>
                <w:b/>
                <w:color w:val="FFFFFF"/>
                <w:sz w:val="16"/>
                <w:szCs w:val="20"/>
              </w:rPr>
            </w:pPr>
            <w:r w:rsidRPr="00EC3C3A">
              <w:rPr>
                <w:rFonts w:ascii="Times New Roman" w:eastAsia="Calibri" w:hAnsi="Times New Roman" w:cs="Times New Roman"/>
                <w:b/>
                <w:color w:val="FFFFFF"/>
                <w:sz w:val="16"/>
                <w:szCs w:val="20"/>
              </w:rPr>
              <w:t>REDNI BROJ I OPIS</w:t>
            </w:r>
          </w:p>
        </w:tc>
        <w:tc>
          <w:tcPr>
            <w:tcW w:w="1440" w:type="dxa"/>
            <w:shd w:val="clear" w:color="auto" w:fill="505050"/>
          </w:tcPr>
          <w:p w:rsidR="00EC3C3A" w:rsidRPr="00EC3C3A" w:rsidRDefault="00EC3C3A" w:rsidP="00EC3C3A">
            <w:pPr>
              <w:spacing w:after="0"/>
              <w:jc w:val="right"/>
              <w:rPr>
                <w:rFonts w:ascii="Times New Roman" w:eastAsia="Calibri" w:hAnsi="Times New Roman" w:cs="Times New Roman"/>
                <w:b/>
                <w:color w:val="FFFFFF"/>
                <w:sz w:val="16"/>
                <w:szCs w:val="20"/>
              </w:rPr>
            </w:pPr>
            <w:r w:rsidRPr="00EC3C3A">
              <w:rPr>
                <w:rFonts w:ascii="Times New Roman" w:eastAsia="Calibri" w:hAnsi="Times New Roman" w:cs="Times New Roman"/>
                <w:b/>
                <w:color w:val="FFFFFF"/>
                <w:sz w:val="16"/>
                <w:szCs w:val="20"/>
              </w:rPr>
              <w:t>PLAN</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R152 TEKUĆE DONACIJE SPORTSKIM DRUŠTVIMA</w:t>
            </w:r>
          </w:p>
          <w:p w:rsidR="00EC3C3A" w:rsidRPr="00EC3C3A" w:rsidRDefault="00EC3C3A" w:rsidP="00EC3C3A">
            <w:pPr>
              <w:spacing w:after="0"/>
              <w:rPr>
                <w:rFonts w:ascii="Times New Roman" w:eastAsia="Calibri" w:hAnsi="Times New Roman" w:cs="Times New Roman"/>
                <w:sz w:val="20"/>
                <w:szCs w:val="20"/>
              </w:rPr>
            </w:pPr>
            <w:r w:rsidRPr="00EC3C3A">
              <w:rPr>
                <w:rFonts w:ascii="Times New Roman" w:eastAsia="Calibri" w:hAnsi="Times New Roman" w:cs="Times New Roman"/>
                <w:sz w:val="20"/>
                <w:szCs w:val="20"/>
              </w:rPr>
              <w:t>Izvor: 11 Opći prihodi i primici</w:t>
            </w:r>
          </w:p>
        </w:tc>
        <w:tc>
          <w:tcPr>
            <w:tcW w:w="1440" w:type="dxa"/>
          </w:tcPr>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400.000,00</w:t>
            </w:r>
          </w:p>
        </w:tc>
      </w:tr>
      <w:tr w:rsidR="00EC3C3A" w:rsidRPr="00EC3C3A" w:rsidTr="00EC3C3A">
        <w:tc>
          <w:tcPr>
            <w:tcW w:w="7740" w:type="dxa"/>
          </w:tcPr>
          <w:p w:rsidR="00EC3C3A" w:rsidRPr="00EC3C3A" w:rsidRDefault="00EC3C3A" w:rsidP="00EC3C3A">
            <w:pPr>
              <w:spacing w:after="0"/>
              <w:rPr>
                <w:rFonts w:ascii="Times New Roman" w:eastAsia="Calibri" w:hAnsi="Times New Roman" w:cs="Times New Roman"/>
                <w:b/>
                <w:sz w:val="20"/>
                <w:szCs w:val="20"/>
              </w:rPr>
            </w:pPr>
            <w:r w:rsidRPr="00EC3C3A">
              <w:rPr>
                <w:rFonts w:ascii="Times New Roman" w:eastAsia="Calibri" w:hAnsi="Times New Roman" w:cs="Times New Roman"/>
                <w:b/>
                <w:sz w:val="20"/>
                <w:szCs w:val="20"/>
              </w:rPr>
              <w:t xml:space="preserve">UKUPNO: </w:t>
            </w:r>
          </w:p>
        </w:tc>
        <w:tc>
          <w:tcPr>
            <w:tcW w:w="1440" w:type="dxa"/>
          </w:tcPr>
          <w:p w:rsidR="00EC3C3A" w:rsidRPr="00EC3C3A" w:rsidRDefault="00EC3C3A" w:rsidP="00EC3C3A">
            <w:pPr>
              <w:spacing w:after="0"/>
              <w:jc w:val="right"/>
              <w:rPr>
                <w:rFonts w:ascii="Times New Roman" w:eastAsia="Calibri" w:hAnsi="Times New Roman" w:cs="Times New Roman"/>
                <w:b/>
                <w:sz w:val="20"/>
                <w:szCs w:val="20"/>
              </w:rPr>
            </w:pPr>
            <w:r w:rsidRPr="00EC3C3A">
              <w:rPr>
                <w:rFonts w:ascii="Times New Roman" w:eastAsia="Calibri" w:hAnsi="Times New Roman" w:cs="Times New Roman"/>
                <w:b/>
                <w:sz w:val="20"/>
                <w:szCs w:val="20"/>
              </w:rPr>
              <w:t>400.000,00</w:t>
            </w:r>
          </w:p>
        </w:tc>
      </w:tr>
    </w:tbl>
    <w:p w:rsidR="00EC3C3A" w:rsidRPr="00EC3C3A" w:rsidRDefault="00EC3C3A" w:rsidP="00EC3C3A">
      <w:pPr>
        <w:spacing w:after="0"/>
        <w:jc w:val="both"/>
        <w:rPr>
          <w:rFonts w:ascii="Times New Roman" w:eastAsia="Calibri" w:hAnsi="Times New Roman" w:cs="Times New Roman"/>
          <w:sz w:val="20"/>
          <w:szCs w:val="20"/>
        </w:rPr>
      </w:pPr>
    </w:p>
    <w:p w:rsidR="00EC3C3A" w:rsidRPr="00EC3C3A" w:rsidRDefault="00EC3C3A" w:rsidP="00EC3C3A">
      <w:pPr>
        <w:spacing w:after="0"/>
        <w:jc w:val="both"/>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2.</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Sredstva iz točke I. ovog Programa koristit će se za realizaciju sportskih programa: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provođenje sportskih aktivnosti djece, mladeži i studenata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poticanje i promicanje sporta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djelovanje sportskih udruga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sportska priprema, opća i posebna zdravstvena zaštita sportaša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sportsko-rekreacijske aktivnosti građana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sportske aktivnosti osoba s teškoćama u razvoju i osoba s posebnim potrebama</w:t>
      </w:r>
    </w:p>
    <w:p w:rsidR="00EC3C3A" w:rsidRPr="00EC3C3A" w:rsidRDefault="00EC3C3A" w:rsidP="00B82196">
      <w:pPr>
        <w:numPr>
          <w:ilvl w:val="0"/>
          <w:numId w:val="7"/>
        </w:numPr>
        <w:spacing w:after="0"/>
        <w:contextualSpacing/>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planiranje, izgradnja, korištenje i održavanje sportskih građevina od značaja za Općinu Strizivojna</w:t>
      </w:r>
    </w:p>
    <w:p w:rsidR="00EC3C3A" w:rsidRPr="00EC3C3A" w:rsidRDefault="00EC3C3A" w:rsidP="00EC3C3A">
      <w:pPr>
        <w:spacing w:after="0"/>
        <w:rPr>
          <w:rFonts w:ascii="Times New Roman" w:eastAsia="Calibri" w:hAnsi="Times New Roman" w:cs="Times New Roman"/>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3.</w:t>
      </w:r>
    </w:p>
    <w:p w:rsidR="00EC3C3A" w:rsidRPr="00EC3C3A" w:rsidRDefault="00EC3C3A" w:rsidP="00EC3C3A">
      <w:pPr>
        <w:spacing w:after="0"/>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Raspodjelu sredstava za potrebe sporta utvrdit će Općinski načelnik Općine Strizivojna na temelju provedenog javnog natječaja sukladno Uredbi o kriterijima, mjerilima i postupcima financiranja i ugovaranja programa i projekata od interesa za opće dobro koje provode udruge („Narodne novine“, broj 26/15.) svojom Odlukom po prethodno pribavljenom mišljenju Povjerenstva koje će provoditi javni natječaj.</w:t>
      </w:r>
    </w:p>
    <w:p w:rsidR="00EC3C3A" w:rsidRPr="00EC3C3A" w:rsidRDefault="00EC3C3A" w:rsidP="00EC3C3A">
      <w:pPr>
        <w:spacing w:after="0"/>
        <w:rPr>
          <w:rFonts w:ascii="Times New Roman" w:eastAsia="Calibri" w:hAnsi="Times New Roman" w:cs="Times New Roman"/>
          <w:b/>
          <w:bCs/>
          <w:sz w:val="20"/>
          <w:szCs w:val="20"/>
        </w:rPr>
      </w:pPr>
    </w:p>
    <w:p w:rsidR="00EC3C3A" w:rsidRPr="00EC3C3A" w:rsidRDefault="00EC3C3A" w:rsidP="00EC3C3A">
      <w:pPr>
        <w:spacing w:after="0"/>
        <w:jc w:val="center"/>
        <w:rPr>
          <w:rFonts w:ascii="Times New Roman" w:eastAsia="Calibri" w:hAnsi="Times New Roman" w:cs="Times New Roman"/>
          <w:b/>
          <w:bCs/>
          <w:sz w:val="20"/>
          <w:szCs w:val="20"/>
        </w:rPr>
      </w:pPr>
      <w:r w:rsidRPr="00EC3C3A">
        <w:rPr>
          <w:rFonts w:ascii="Times New Roman" w:eastAsia="Calibri" w:hAnsi="Times New Roman" w:cs="Times New Roman"/>
          <w:b/>
          <w:bCs/>
          <w:sz w:val="20"/>
          <w:szCs w:val="20"/>
        </w:rPr>
        <w:t>Članak 4.</w:t>
      </w:r>
    </w:p>
    <w:p w:rsidR="00EC3C3A" w:rsidRPr="00EC3C3A" w:rsidRDefault="00EC3C3A" w:rsidP="00EC3C3A">
      <w:pPr>
        <w:spacing w:after="0"/>
        <w:ind w:firstLine="708"/>
        <w:jc w:val="both"/>
        <w:rPr>
          <w:rFonts w:ascii="Times New Roman" w:eastAsia="Calibri" w:hAnsi="Times New Roman" w:cs="Times New Roman"/>
          <w:sz w:val="20"/>
          <w:szCs w:val="20"/>
        </w:rPr>
      </w:pPr>
      <w:r w:rsidRPr="00EC3C3A">
        <w:rPr>
          <w:rFonts w:ascii="Times New Roman" w:eastAsia="Calibri" w:hAnsi="Times New Roman" w:cs="Times New Roman"/>
          <w:sz w:val="20"/>
          <w:szCs w:val="20"/>
        </w:rPr>
        <w:t xml:space="preserve">Ovaj Program stupa na snagu osmog dana od dana objave u „Službenom glasniku Općine Strizivojna“, a primjenjuje se od 1. siječnja </w:t>
      </w:r>
      <w:sdt>
        <w:sdtPr>
          <w:rPr>
            <w:rFonts w:ascii="Times New Roman" w:eastAsia="Calibri" w:hAnsi="Times New Roman" w:cs="Times New Roman"/>
            <w:sz w:val="20"/>
            <w:szCs w:val="20"/>
          </w:rPr>
          <w:alias w:val="Stanje"/>
          <w:tag w:val=""/>
          <w:id w:val="-1243028746"/>
          <w:placeholder>
            <w:docPart w:val="427794A40D7B42428694F1CC79E46149"/>
          </w:placeholder>
          <w:dataBinding w:prefixMappings="xmlns:ns0='http://purl.org/dc/elements/1.1/' xmlns:ns1='http://schemas.openxmlformats.org/package/2006/metadata/core-properties' " w:xpath="/ns1:coreProperties[1]/ns1:contentStatus[1]" w:storeItemID="{6C3C8BC8-F283-45AE-878A-BAB7291924A1}"/>
          <w:text/>
        </w:sdtPr>
        <w:sdtContent>
          <w:r w:rsidR="00271D65">
            <w:rPr>
              <w:rFonts w:ascii="Times New Roman" w:eastAsia="Calibri" w:hAnsi="Times New Roman" w:cs="Times New Roman"/>
              <w:sz w:val="20"/>
              <w:szCs w:val="20"/>
            </w:rPr>
            <w:t>2022</w:t>
          </w:r>
        </w:sdtContent>
      </w:sdt>
      <w:r w:rsidRPr="00EC3C3A">
        <w:rPr>
          <w:rFonts w:ascii="Times New Roman" w:eastAsia="Calibri" w:hAnsi="Times New Roman" w:cs="Times New Roman"/>
          <w:sz w:val="20"/>
          <w:szCs w:val="20"/>
        </w:rPr>
        <w:t>. godine.</w:t>
      </w: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spacing w:after="0"/>
        <w:jc w:val="right"/>
        <w:rPr>
          <w:rFonts w:ascii="Times New Roman" w:eastAsia="Calibri" w:hAnsi="Times New Roman" w:cs="Times New Roman"/>
          <w:sz w:val="20"/>
          <w:szCs w:val="20"/>
        </w:rPr>
      </w:pPr>
    </w:p>
    <w:p w:rsidR="00EC3C3A" w:rsidRP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Predsjednik Općinskog vijeća</w:t>
      </w:r>
    </w:p>
    <w:p w:rsidR="00EC3C3A" w:rsidRDefault="00EC3C3A" w:rsidP="00EC3C3A">
      <w:pPr>
        <w:spacing w:after="0"/>
        <w:jc w:val="right"/>
        <w:rPr>
          <w:rFonts w:ascii="Times New Roman" w:eastAsia="Calibri" w:hAnsi="Times New Roman" w:cs="Times New Roman"/>
          <w:sz w:val="20"/>
          <w:szCs w:val="20"/>
        </w:rPr>
      </w:pPr>
      <w:r w:rsidRPr="00EC3C3A">
        <w:rPr>
          <w:rFonts w:ascii="Times New Roman" w:eastAsia="Calibri" w:hAnsi="Times New Roman" w:cs="Times New Roman"/>
          <w:sz w:val="20"/>
          <w:szCs w:val="20"/>
        </w:rPr>
        <w:t>Ivana Dadić, mag.prim.educ.</w:t>
      </w:r>
      <w:r w:rsidR="00271D65">
        <w:rPr>
          <w:rFonts w:ascii="Times New Roman" w:eastAsia="Calibri" w:hAnsi="Times New Roman" w:cs="Times New Roman"/>
          <w:sz w:val="20"/>
          <w:szCs w:val="20"/>
        </w:rPr>
        <w:t>,v.r.</w:t>
      </w:r>
    </w:p>
    <w:p w:rsidR="00EA27A6" w:rsidRPr="00EC3C3A" w:rsidRDefault="00EA27A6" w:rsidP="00EC3C3A">
      <w:pPr>
        <w:spacing w:after="0"/>
        <w:jc w:val="right"/>
        <w:rPr>
          <w:rFonts w:ascii="Times New Roman" w:eastAsia="Calibri" w:hAnsi="Times New Roman" w:cs="Times New Roman"/>
          <w:sz w:val="20"/>
          <w:szCs w:val="20"/>
        </w:rPr>
      </w:pP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 xml:space="preserve">           </w:t>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r w:rsidRPr="00B3031F">
        <w:rPr>
          <w:rFonts w:ascii="Times New Roman" w:eastAsia="Calibri" w:hAnsi="Times New Roman" w:cs="Times New Roman"/>
          <w:noProof/>
          <w:sz w:val="24"/>
          <w:szCs w:val="24"/>
          <w:lang w:eastAsia="hr-HR"/>
        </w:rPr>
        <w:drawing>
          <wp:inline distT="0" distB="0" distL="0" distR="0" wp14:anchorId="32B6C588" wp14:editId="28C4CB6C">
            <wp:extent cx="489600" cy="579600"/>
            <wp:effectExtent l="0" t="0" r="5715" b="0"/>
            <wp:docPr id="256" name="Slika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t xml:space="preserve">        </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 xml:space="preserve">        REPUBLIKA HRVATSKA</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OSJEČKO-BARANJSKA ŽUPANIJA</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 xml:space="preserve">           OPĆINA STRIZIVOJNA</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 xml:space="preserve">              OPĆINSKO VIJEĆE</w:t>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KLASA:006-01/21-01/5</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URBROJ:2121/08-01-21-2</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Strizivojna, 14. prosinca 2021. godine</w:t>
      </w:r>
    </w:p>
    <w:p w:rsidR="00B3031F" w:rsidRPr="00B3031F" w:rsidRDefault="00B3031F" w:rsidP="00B3031F">
      <w:pPr>
        <w:jc w:val="right"/>
        <w:rPr>
          <w:rFonts w:ascii="Times New Roman" w:eastAsia="Calibri" w:hAnsi="Times New Roman" w:cs="Times New Roman"/>
          <w:b/>
          <w:i/>
          <w:sz w:val="24"/>
          <w:szCs w:val="24"/>
        </w:rPr>
      </w:pPr>
    </w:p>
    <w:p w:rsidR="00B3031F" w:rsidRPr="00B3031F" w:rsidRDefault="00B3031F" w:rsidP="00B3031F">
      <w:pPr>
        <w:jc w:val="both"/>
        <w:rPr>
          <w:rFonts w:ascii="Times New Roman" w:eastAsia="Calibri" w:hAnsi="Times New Roman" w:cs="Times New Roman"/>
          <w:sz w:val="24"/>
          <w:szCs w:val="24"/>
        </w:rPr>
      </w:pPr>
      <w:r w:rsidRPr="00B3031F">
        <w:rPr>
          <w:rFonts w:ascii="Times New Roman" w:eastAsia="Calibri" w:hAnsi="Times New Roman" w:cs="Times New Roman"/>
          <w:sz w:val="24"/>
          <w:szCs w:val="24"/>
        </w:rPr>
        <w:t xml:space="preserve">              Na temelju članka 10. stavka 3. Zakona o financiranju političkih aktivnosti, izborne promidžbe i referenduma ( Narodne novine br. 29/19 i 98/19) te članka 30. Statuta Općine Strizivojna ("Službeni glasnik“ Općine Strizivojna br. 1/21) Općinsko vijeće Općine Strizivojna na 6. sjednici održanoj 14. prosinca 2021. godine donosi:</w:t>
      </w:r>
    </w:p>
    <w:p w:rsidR="00B3031F" w:rsidRPr="00B3031F" w:rsidRDefault="00B3031F" w:rsidP="00B3031F">
      <w:pPr>
        <w:jc w:val="center"/>
        <w:rPr>
          <w:rFonts w:ascii="Times New Roman" w:eastAsia="Calibri" w:hAnsi="Times New Roman" w:cs="Times New Roman"/>
          <w:sz w:val="24"/>
          <w:szCs w:val="24"/>
        </w:rPr>
      </w:pPr>
    </w:p>
    <w:p w:rsidR="00B3031F" w:rsidRPr="00B3031F" w:rsidRDefault="00B3031F" w:rsidP="00B3031F">
      <w:pPr>
        <w:spacing w:after="0" w:line="240" w:lineRule="auto"/>
        <w:jc w:val="center"/>
        <w:rPr>
          <w:rFonts w:ascii="Times New Roman" w:eastAsia="Calibri" w:hAnsi="Times New Roman" w:cs="Times New Roman"/>
          <w:b/>
          <w:bCs/>
          <w:sz w:val="24"/>
          <w:szCs w:val="24"/>
        </w:rPr>
      </w:pPr>
      <w:r w:rsidRPr="00B3031F">
        <w:rPr>
          <w:rFonts w:ascii="Times New Roman" w:eastAsia="Calibri" w:hAnsi="Times New Roman" w:cs="Times New Roman"/>
          <w:b/>
          <w:bCs/>
          <w:sz w:val="24"/>
          <w:szCs w:val="24"/>
        </w:rPr>
        <w:t xml:space="preserve">ODLUKU </w:t>
      </w:r>
    </w:p>
    <w:p w:rsidR="00B3031F" w:rsidRPr="00B3031F" w:rsidRDefault="00B3031F" w:rsidP="00B3031F">
      <w:pPr>
        <w:spacing w:after="0" w:line="240" w:lineRule="auto"/>
        <w:jc w:val="center"/>
        <w:rPr>
          <w:rFonts w:ascii="Times New Roman" w:eastAsia="Calibri" w:hAnsi="Times New Roman" w:cs="Times New Roman"/>
          <w:b/>
          <w:bCs/>
          <w:sz w:val="24"/>
          <w:szCs w:val="24"/>
        </w:rPr>
      </w:pPr>
      <w:r w:rsidRPr="00B3031F">
        <w:rPr>
          <w:rFonts w:ascii="Times New Roman" w:eastAsia="Calibri" w:hAnsi="Times New Roman" w:cs="Times New Roman"/>
          <w:b/>
          <w:bCs/>
          <w:sz w:val="24"/>
          <w:szCs w:val="24"/>
        </w:rPr>
        <w:t>O RASPOREĐIVANJU SREDSTAVA ZA REDOVITO GODIŠNJE FINANCIRANJE POLITIČKIH STRANAKA I NEZAVISNIH VIJEĆNIKA ZASTUPLJENIH U OPĆINSKOM VIJEĆU  OPĆINE STRIZIVOJNA ZA 2021. GODINU</w:t>
      </w:r>
    </w:p>
    <w:p w:rsidR="00B3031F" w:rsidRPr="00B3031F" w:rsidRDefault="00B3031F" w:rsidP="00B3031F">
      <w:pPr>
        <w:jc w:val="center"/>
        <w:rPr>
          <w:rFonts w:ascii="Times New Roman" w:eastAsia="Calibri" w:hAnsi="Times New Roman" w:cs="Times New Roman"/>
          <w:b/>
          <w:bCs/>
          <w:sz w:val="24"/>
          <w:szCs w:val="24"/>
        </w:rPr>
      </w:pPr>
    </w:p>
    <w:p w:rsidR="00B3031F" w:rsidRPr="00B3031F" w:rsidRDefault="00B3031F" w:rsidP="00B3031F">
      <w:pPr>
        <w:jc w:val="center"/>
        <w:rPr>
          <w:rFonts w:ascii="Times New Roman" w:eastAsia="Calibri" w:hAnsi="Times New Roman" w:cs="Times New Roman"/>
          <w:b/>
          <w:bCs/>
          <w:sz w:val="24"/>
          <w:szCs w:val="24"/>
        </w:rPr>
      </w:pPr>
      <w:r w:rsidRPr="00B3031F">
        <w:rPr>
          <w:rFonts w:ascii="Times New Roman" w:eastAsia="Calibri" w:hAnsi="Times New Roman" w:cs="Times New Roman"/>
          <w:b/>
          <w:bCs/>
          <w:sz w:val="24"/>
          <w:szCs w:val="24"/>
        </w:rPr>
        <w:t>Članak 1.</w:t>
      </w:r>
    </w:p>
    <w:p w:rsidR="00B3031F" w:rsidRPr="00B3031F" w:rsidRDefault="00B3031F" w:rsidP="00B3031F">
      <w:pPr>
        <w:jc w:val="both"/>
        <w:rPr>
          <w:rFonts w:ascii="Times New Roman" w:eastAsia="Calibri" w:hAnsi="Times New Roman" w:cs="Times New Roman"/>
          <w:sz w:val="24"/>
          <w:szCs w:val="24"/>
        </w:rPr>
      </w:pPr>
      <w:r w:rsidRPr="00B3031F">
        <w:rPr>
          <w:rFonts w:ascii="Times New Roman" w:eastAsia="Calibri" w:hAnsi="Times New Roman" w:cs="Times New Roman"/>
          <w:sz w:val="24"/>
          <w:szCs w:val="24"/>
        </w:rPr>
        <w:t>Ovom Odlukom raspoređuju se sredstava za redovito godišnje financiranje političkih stranaka i nezavisnih vijećnika zastupljenih u Općinskom vijeću Općine Strizivojna za 2021. godinu koja su osigurana u Proračunu Općine Strizivojna za 2021. godinu.</w:t>
      </w:r>
    </w:p>
    <w:p w:rsidR="00B3031F" w:rsidRPr="00B3031F" w:rsidRDefault="00B3031F" w:rsidP="00B3031F">
      <w:pPr>
        <w:rPr>
          <w:rFonts w:ascii="Times New Roman" w:eastAsia="Calibri" w:hAnsi="Times New Roman" w:cs="Times New Roman"/>
          <w:sz w:val="24"/>
          <w:szCs w:val="24"/>
        </w:rPr>
      </w:pPr>
    </w:p>
    <w:p w:rsidR="00B3031F" w:rsidRPr="00B3031F" w:rsidRDefault="00B3031F" w:rsidP="00B3031F">
      <w:pPr>
        <w:jc w:val="center"/>
        <w:rPr>
          <w:rFonts w:ascii="Times New Roman" w:eastAsia="Calibri" w:hAnsi="Times New Roman" w:cs="Times New Roman"/>
          <w:b/>
          <w:bCs/>
          <w:sz w:val="24"/>
          <w:szCs w:val="24"/>
        </w:rPr>
      </w:pPr>
      <w:r w:rsidRPr="00B3031F">
        <w:rPr>
          <w:rFonts w:ascii="Times New Roman" w:eastAsia="Calibri" w:hAnsi="Times New Roman" w:cs="Times New Roman"/>
          <w:b/>
          <w:bCs/>
          <w:sz w:val="24"/>
          <w:szCs w:val="24"/>
        </w:rPr>
        <w:t>Članak 2.</w:t>
      </w:r>
    </w:p>
    <w:p w:rsidR="00B3031F" w:rsidRPr="00B3031F" w:rsidRDefault="00B3031F" w:rsidP="00B3031F">
      <w:pPr>
        <w:jc w:val="both"/>
        <w:rPr>
          <w:rFonts w:ascii="Times New Roman" w:eastAsia="Calibri" w:hAnsi="Times New Roman" w:cs="Times New Roman"/>
          <w:sz w:val="24"/>
          <w:szCs w:val="24"/>
        </w:rPr>
      </w:pPr>
      <w:r w:rsidRPr="00B3031F">
        <w:rPr>
          <w:rFonts w:ascii="Times New Roman" w:eastAsia="Calibri" w:hAnsi="Times New Roman" w:cs="Times New Roman"/>
          <w:sz w:val="24"/>
          <w:szCs w:val="24"/>
        </w:rPr>
        <w:t>Sredstva iz članka 1. ove Odluke raspoređuju se političkim strankama razmjerno broju  njihovih vijećnika u trenutku konstituiranja Općinskog vijeća, u iznosu od 1.000,00 kn po vijećniku godišnje.</w:t>
      </w:r>
    </w:p>
    <w:p w:rsidR="00B3031F" w:rsidRPr="00B3031F" w:rsidRDefault="00B3031F" w:rsidP="00B3031F">
      <w:pPr>
        <w:jc w:val="both"/>
        <w:rPr>
          <w:rFonts w:ascii="Times New Roman" w:eastAsia="Calibri" w:hAnsi="Times New Roman" w:cs="Times New Roman"/>
          <w:sz w:val="24"/>
          <w:szCs w:val="24"/>
        </w:rPr>
      </w:pPr>
      <w:r w:rsidRPr="00B3031F">
        <w:rPr>
          <w:rFonts w:ascii="Times New Roman" w:eastAsia="Calibri" w:hAnsi="Times New Roman" w:cs="Times New Roman"/>
          <w:sz w:val="24"/>
          <w:szCs w:val="24"/>
        </w:rPr>
        <w:t xml:space="preserve">Sredstva za redovito godišnje financiranje nezavisnih vijećnika raspoređuje se u iznosu od 1.000,00kn po vijećniku godišnje. </w:t>
      </w:r>
    </w:p>
    <w:p w:rsidR="00B3031F" w:rsidRPr="00B3031F" w:rsidRDefault="00B3031F" w:rsidP="00B3031F">
      <w:pPr>
        <w:jc w:val="both"/>
        <w:rPr>
          <w:rFonts w:ascii="Times New Roman" w:eastAsia="Calibri" w:hAnsi="Times New Roman" w:cs="Times New Roman"/>
          <w:sz w:val="24"/>
          <w:szCs w:val="24"/>
        </w:rPr>
      </w:pPr>
      <w:r w:rsidRPr="00B3031F">
        <w:rPr>
          <w:rFonts w:ascii="Times New Roman" w:eastAsia="Calibri" w:hAnsi="Times New Roman" w:cs="Times New Roman"/>
          <w:sz w:val="24"/>
          <w:szCs w:val="24"/>
        </w:rPr>
        <w:t xml:space="preserve">Za svakog izabranog vijećnika podzastupljenog spola, političkim stankama odnosno nezavisnim vijećnicima pripada i pravo na naknadu u visini 10% iznosa predviđenog po svakom vijećniku iz stavka 1. ovog članka. </w:t>
      </w:r>
    </w:p>
    <w:p w:rsidR="00B3031F" w:rsidRPr="00B3031F" w:rsidRDefault="00B3031F" w:rsidP="00B3031F">
      <w:pPr>
        <w:jc w:val="center"/>
        <w:rPr>
          <w:rFonts w:ascii="Times New Roman" w:eastAsia="Calibri" w:hAnsi="Times New Roman" w:cs="Times New Roman"/>
          <w:b/>
          <w:bCs/>
          <w:sz w:val="24"/>
          <w:szCs w:val="24"/>
        </w:rPr>
      </w:pPr>
      <w:r w:rsidRPr="00B3031F">
        <w:rPr>
          <w:rFonts w:ascii="Times New Roman" w:eastAsia="Calibri" w:hAnsi="Times New Roman" w:cs="Times New Roman"/>
          <w:b/>
          <w:bCs/>
          <w:sz w:val="24"/>
          <w:szCs w:val="24"/>
        </w:rPr>
        <w:t>Članak 3.</w:t>
      </w:r>
    </w:p>
    <w:p w:rsidR="00B3031F" w:rsidRPr="00B3031F" w:rsidRDefault="00B3031F" w:rsidP="00B3031F">
      <w:pPr>
        <w:jc w:val="both"/>
        <w:rPr>
          <w:rFonts w:ascii="Times New Roman" w:eastAsia="Calibri" w:hAnsi="Times New Roman" w:cs="Times New Roman"/>
          <w:sz w:val="24"/>
          <w:szCs w:val="24"/>
        </w:rPr>
      </w:pPr>
      <w:r w:rsidRPr="00B3031F">
        <w:rPr>
          <w:rFonts w:ascii="Times New Roman" w:eastAsia="Calibri" w:hAnsi="Times New Roman" w:cs="Times New Roman"/>
          <w:sz w:val="24"/>
          <w:szCs w:val="24"/>
        </w:rPr>
        <w:t xml:space="preserve">Sukladno odredbama članka 2. ove Odluke, sredstva za redovito godišnje financiranje političkih stranaka i nezavisnih vijećnika zastupljenih u Općinskom vijeću za 2021. godinu raspoređuju </w:t>
      </w:r>
      <w:r w:rsidRPr="00B3031F">
        <w:rPr>
          <w:rFonts w:ascii="Times New Roman" w:eastAsia="Calibri" w:hAnsi="Times New Roman" w:cs="Times New Roman"/>
          <w:sz w:val="24"/>
          <w:szCs w:val="24"/>
        </w:rPr>
        <w:lastRenderedPageBreak/>
        <w:t>se političkim  strankama i nezavisnim vijećnicima za prvo i drugo tromjesečje (do 15. travnja 2021.) na slijedeći način:</w:t>
      </w:r>
    </w:p>
    <w:p w:rsidR="00B3031F" w:rsidRPr="00B3031F" w:rsidRDefault="00B3031F" w:rsidP="00B82196">
      <w:pPr>
        <w:numPr>
          <w:ilvl w:val="0"/>
          <w:numId w:val="8"/>
        </w:numPr>
        <w:contextualSpacing/>
        <w:rPr>
          <w:rFonts w:ascii="Times New Roman" w:eastAsia="Calibri" w:hAnsi="Times New Roman" w:cs="Times New Roman"/>
          <w:sz w:val="24"/>
          <w:szCs w:val="24"/>
        </w:rPr>
      </w:pPr>
      <w:r w:rsidRPr="00B3031F">
        <w:rPr>
          <w:rFonts w:ascii="Times New Roman" w:eastAsia="Calibri" w:hAnsi="Times New Roman" w:cs="Times New Roman"/>
          <w:sz w:val="24"/>
          <w:szCs w:val="24"/>
        </w:rPr>
        <w:t>Hrvatska demokratska zajednica – HDZ ( 5 vijećnika ) – 1.487,55kn</w:t>
      </w:r>
    </w:p>
    <w:p w:rsidR="00B3031F" w:rsidRPr="00B3031F" w:rsidRDefault="00B3031F" w:rsidP="00B82196">
      <w:pPr>
        <w:numPr>
          <w:ilvl w:val="0"/>
          <w:numId w:val="8"/>
        </w:numPr>
        <w:contextualSpacing/>
        <w:rPr>
          <w:rFonts w:ascii="Times New Roman" w:eastAsia="Calibri" w:hAnsi="Times New Roman" w:cs="Times New Roman"/>
          <w:sz w:val="24"/>
          <w:szCs w:val="24"/>
        </w:rPr>
      </w:pPr>
      <w:r w:rsidRPr="00B3031F">
        <w:rPr>
          <w:rFonts w:ascii="Times New Roman" w:eastAsia="Calibri" w:hAnsi="Times New Roman" w:cs="Times New Roman"/>
          <w:sz w:val="24"/>
          <w:szCs w:val="24"/>
        </w:rPr>
        <w:t>Hrvatska seljačka stranka – HSS ( 2 vijećnika ) – 583,41 kn</w:t>
      </w:r>
    </w:p>
    <w:p w:rsidR="00B3031F" w:rsidRPr="00B3031F" w:rsidRDefault="00B3031F" w:rsidP="00B82196">
      <w:pPr>
        <w:numPr>
          <w:ilvl w:val="0"/>
          <w:numId w:val="8"/>
        </w:numPr>
        <w:contextualSpacing/>
        <w:rPr>
          <w:rFonts w:ascii="Times New Roman" w:eastAsia="Calibri" w:hAnsi="Times New Roman" w:cs="Times New Roman"/>
          <w:sz w:val="24"/>
          <w:szCs w:val="24"/>
        </w:rPr>
      </w:pPr>
      <w:r w:rsidRPr="00B3031F">
        <w:rPr>
          <w:rFonts w:ascii="Times New Roman" w:eastAsia="Calibri" w:hAnsi="Times New Roman" w:cs="Times New Roman"/>
          <w:sz w:val="24"/>
          <w:szCs w:val="24"/>
        </w:rPr>
        <w:t>Hrvatski demokratski savez Slavonije i Baranje – HDSSB (5 vijećnika) – 1.545,96 kn</w:t>
      </w:r>
    </w:p>
    <w:p w:rsidR="00B3031F" w:rsidRPr="00B3031F" w:rsidRDefault="00B3031F" w:rsidP="00B82196">
      <w:pPr>
        <w:numPr>
          <w:ilvl w:val="0"/>
          <w:numId w:val="8"/>
        </w:numPr>
        <w:contextualSpacing/>
        <w:rPr>
          <w:rFonts w:ascii="Times New Roman" w:eastAsia="Calibri" w:hAnsi="Times New Roman" w:cs="Times New Roman"/>
          <w:sz w:val="24"/>
          <w:szCs w:val="24"/>
        </w:rPr>
      </w:pPr>
      <w:r w:rsidRPr="00B3031F">
        <w:rPr>
          <w:rFonts w:ascii="Times New Roman" w:eastAsia="Calibri" w:hAnsi="Times New Roman" w:cs="Times New Roman"/>
          <w:sz w:val="24"/>
          <w:szCs w:val="24"/>
        </w:rPr>
        <w:t>Hrvatska stranka umirovljenika – HSU (1 vijećnik) – 291,72 kn</w:t>
      </w:r>
    </w:p>
    <w:p w:rsidR="00B3031F" w:rsidRPr="00B3031F" w:rsidRDefault="00B3031F" w:rsidP="00B3031F">
      <w:pPr>
        <w:jc w:val="center"/>
        <w:rPr>
          <w:rFonts w:ascii="Times New Roman" w:eastAsia="Calibri" w:hAnsi="Times New Roman" w:cs="Times New Roman"/>
          <w:b/>
          <w:bCs/>
          <w:sz w:val="24"/>
          <w:szCs w:val="24"/>
        </w:rPr>
      </w:pPr>
    </w:p>
    <w:p w:rsidR="00B3031F" w:rsidRPr="00B3031F" w:rsidRDefault="00B3031F" w:rsidP="00B3031F">
      <w:pPr>
        <w:jc w:val="center"/>
        <w:rPr>
          <w:rFonts w:ascii="Times New Roman" w:eastAsia="Calibri" w:hAnsi="Times New Roman" w:cs="Times New Roman"/>
          <w:b/>
          <w:bCs/>
          <w:sz w:val="24"/>
          <w:szCs w:val="24"/>
        </w:rPr>
      </w:pPr>
      <w:r w:rsidRPr="00B3031F">
        <w:rPr>
          <w:rFonts w:ascii="Times New Roman" w:eastAsia="Calibri" w:hAnsi="Times New Roman" w:cs="Times New Roman"/>
          <w:b/>
          <w:bCs/>
          <w:sz w:val="24"/>
          <w:szCs w:val="24"/>
        </w:rPr>
        <w:t>Članak 4.</w:t>
      </w:r>
    </w:p>
    <w:p w:rsidR="00B3031F" w:rsidRPr="00B3031F" w:rsidRDefault="00B3031F" w:rsidP="00B3031F">
      <w:pPr>
        <w:jc w:val="both"/>
        <w:rPr>
          <w:rFonts w:ascii="Times New Roman" w:eastAsia="Calibri" w:hAnsi="Times New Roman" w:cs="Times New Roman"/>
          <w:bCs/>
          <w:sz w:val="24"/>
          <w:szCs w:val="24"/>
        </w:rPr>
      </w:pPr>
      <w:r w:rsidRPr="00B3031F">
        <w:rPr>
          <w:rFonts w:ascii="Times New Roman" w:eastAsia="Calibri" w:hAnsi="Times New Roman" w:cs="Times New Roman"/>
          <w:bCs/>
          <w:sz w:val="24"/>
          <w:szCs w:val="24"/>
        </w:rPr>
        <w:t xml:space="preserve">Sukladno odredbama članka 2. ove Odluke sredstva za redovito godišnje financiranje raspoređuju se političkoj stranci i nezavisnim vijećnicima za treće i četvrto tromjesečje na slijedeći način: </w:t>
      </w:r>
    </w:p>
    <w:p w:rsidR="00B3031F" w:rsidRPr="00B3031F" w:rsidRDefault="00B3031F" w:rsidP="00B82196">
      <w:pPr>
        <w:numPr>
          <w:ilvl w:val="0"/>
          <w:numId w:val="9"/>
        </w:numPr>
        <w:contextualSpacing/>
        <w:rPr>
          <w:rFonts w:ascii="Times New Roman" w:eastAsia="Calibri" w:hAnsi="Times New Roman" w:cs="Times New Roman"/>
          <w:bCs/>
          <w:sz w:val="24"/>
          <w:szCs w:val="24"/>
        </w:rPr>
      </w:pPr>
      <w:r w:rsidRPr="00B3031F">
        <w:rPr>
          <w:rFonts w:ascii="Times New Roman" w:eastAsia="Calibri" w:hAnsi="Times New Roman" w:cs="Times New Roman"/>
          <w:bCs/>
          <w:sz w:val="24"/>
          <w:szCs w:val="24"/>
        </w:rPr>
        <w:t>Hrvatska demokratska zajednica  -HDZ (9 vijećnika)- 5.457,17 kn</w:t>
      </w:r>
    </w:p>
    <w:p w:rsidR="00B3031F" w:rsidRPr="00B3031F" w:rsidRDefault="00B3031F" w:rsidP="00B82196">
      <w:pPr>
        <w:numPr>
          <w:ilvl w:val="0"/>
          <w:numId w:val="9"/>
        </w:numPr>
        <w:contextualSpacing/>
        <w:rPr>
          <w:rFonts w:ascii="Times New Roman" w:eastAsia="Calibri" w:hAnsi="Times New Roman" w:cs="Times New Roman"/>
          <w:bCs/>
          <w:sz w:val="24"/>
          <w:szCs w:val="24"/>
        </w:rPr>
      </w:pPr>
      <w:r w:rsidRPr="00B3031F">
        <w:rPr>
          <w:rFonts w:ascii="Times New Roman" w:eastAsia="Calibri" w:hAnsi="Times New Roman" w:cs="Times New Roman"/>
          <w:bCs/>
          <w:sz w:val="24"/>
          <w:szCs w:val="24"/>
        </w:rPr>
        <w:t>Demokratski HSS – DHSS ( 2 vijećnika ) –  1161,26 kn</w:t>
      </w:r>
    </w:p>
    <w:p w:rsidR="00B3031F" w:rsidRPr="00B3031F" w:rsidRDefault="00B3031F" w:rsidP="00B82196">
      <w:pPr>
        <w:numPr>
          <w:ilvl w:val="0"/>
          <w:numId w:val="9"/>
        </w:numPr>
        <w:contextualSpacing/>
        <w:rPr>
          <w:rFonts w:ascii="Times New Roman" w:eastAsia="Calibri" w:hAnsi="Times New Roman" w:cs="Times New Roman"/>
          <w:bCs/>
          <w:sz w:val="24"/>
          <w:szCs w:val="24"/>
        </w:rPr>
      </w:pPr>
      <w:r w:rsidRPr="00B3031F">
        <w:rPr>
          <w:rFonts w:ascii="Times New Roman" w:eastAsia="Calibri" w:hAnsi="Times New Roman" w:cs="Times New Roman"/>
          <w:bCs/>
          <w:sz w:val="24"/>
          <w:szCs w:val="24"/>
        </w:rPr>
        <w:t>Hrvatska stranka umirovljenika – HSU (1 vijećnik) –580,60 kn</w:t>
      </w:r>
    </w:p>
    <w:p w:rsidR="00B3031F" w:rsidRPr="00B3031F" w:rsidRDefault="00B3031F" w:rsidP="00B82196">
      <w:pPr>
        <w:numPr>
          <w:ilvl w:val="0"/>
          <w:numId w:val="9"/>
        </w:numPr>
        <w:contextualSpacing/>
        <w:rPr>
          <w:rFonts w:ascii="Times New Roman" w:eastAsia="Calibri" w:hAnsi="Times New Roman" w:cs="Times New Roman"/>
          <w:bCs/>
          <w:sz w:val="24"/>
          <w:szCs w:val="24"/>
        </w:rPr>
      </w:pPr>
      <w:r w:rsidRPr="00B3031F">
        <w:rPr>
          <w:rFonts w:ascii="Times New Roman" w:eastAsia="Calibri" w:hAnsi="Times New Roman" w:cs="Times New Roman"/>
          <w:bCs/>
          <w:sz w:val="24"/>
          <w:szCs w:val="24"/>
        </w:rPr>
        <w:t>Tvrtko Gačić – nezavisni vijećnik – 580,60 kn</w:t>
      </w:r>
    </w:p>
    <w:p w:rsidR="00B3031F" w:rsidRPr="00B3031F" w:rsidRDefault="00B3031F" w:rsidP="00B3031F">
      <w:pPr>
        <w:ind w:left="720"/>
        <w:contextualSpacing/>
        <w:rPr>
          <w:rFonts w:ascii="Times New Roman" w:eastAsia="Calibri" w:hAnsi="Times New Roman" w:cs="Times New Roman"/>
          <w:bCs/>
          <w:sz w:val="24"/>
          <w:szCs w:val="24"/>
        </w:rPr>
      </w:pPr>
    </w:p>
    <w:p w:rsidR="00B3031F" w:rsidRPr="00B3031F" w:rsidRDefault="00B3031F" w:rsidP="00B3031F">
      <w:pPr>
        <w:jc w:val="both"/>
        <w:rPr>
          <w:rFonts w:ascii="Times New Roman" w:eastAsia="Calibri" w:hAnsi="Times New Roman" w:cs="Times New Roman"/>
          <w:bCs/>
          <w:sz w:val="24"/>
          <w:szCs w:val="24"/>
        </w:rPr>
      </w:pPr>
      <w:r w:rsidRPr="00B3031F">
        <w:rPr>
          <w:rFonts w:ascii="Times New Roman" w:eastAsia="Calibri" w:hAnsi="Times New Roman" w:cs="Times New Roman"/>
          <w:bCs/>
          <w:sz w:val="24"/>
          <w:szCs w:val="24"/>
        </w:rPr>
        <w:t>Sredstva se doznačuju tromjesečno u jednakim iznosima na žiroračun političke stranke odnosno na poseban račun nezavisnog vijećnika</w:t>
      </w:r>
    </w:p>
    <w:p w:rsidR="00B3031F" w:rsidRPr="00B3031F" w:rsidRDefault="00B3031F" w:rsidP="00B3031F">
      <w:pPr>
        <w:jc w:val="both"/>
        <w:rPr>
          <w:rFonts w:ascii="Times New Roman" w:eastAsia="Calibri" w:hAnsi="Times New Roman" w:cs="Times New Roman"/>
          <w:bCs/>
          <w:sz w:val="24"/>
          <w:szCs w:val="24"/>
        </w:rPr>
      </w:pPr>
      <w:r w:rsidRPr="00B3031F">
        <w:rPr>
          <w:rFonts w:ascii="Times New Roman" w:eastAsia="Calibri" w:hAnsi="Times New Roman" w:cs="Times New Roman"/>
          <w:bCs/>
          <w:sz w:val="24"/>
          <w:szCs w:val="24"/>
        </w:rPr>
        <w:t xml:space="preserve">Ukoliko pojedinom članu ili članovima Općinskog vijeća Općine Strizivojna nakon konstituiranja istog prestane članstvo u političkoj stranci, financijska sredstva koja se raspoređuju sukladno članku 2. ove Odluke ostaju političkoj stranci u  kojoj je vijećnik bio član u trenutku konstituiranja Općinskog vijeća Općine Strizivojna. </w:t>
      </w:r>
    </w:p>
    <w:p w:rsidR="00B3031F" w:rsidRPr="00B3031F" w:rsidRDefault="00B3031F" w:rsidP="00B3031F">
      <w:pPr>
        <w:jc w:val="both"/>
        <w:rPr>
          <w:rFonts w:ascii="Times New Roman" w:eastAsia="Calibri" w:hAnsi="Times New Roman" w:cs="Times New Roman"/>
          <w:bCs/>
          <w:sz w:val="24"/>
          <w:szCs w:val="24"/>
        </w:rPr>
      </w:pPr>
    </w:p>
    <w:p w:rsidR="00B3031F" w:rsidRPr="00B3031F" w:rsidRDefault="00B3031F" w:rsidP="00B3031F">
      <w:pPr>
        <w:jc w:val="center"/>
        <w:rPr>
          <w:rFonts w:ascii="Times New Roman" w:eastAsia="Calibri" w:hAnsi="Times New Roman" w:cs="Times New Roman"/>
          <w:b/>
          <w:bCs/>
          <w:sz w:val="24"/>
          <w:szCs w:val="24"/>
        </w:rPr>
      </w:pPr>
      <w:r w:rsidRPr="00B3031F">
        <w:rPr>
          <w:rFonts w:ascii="Times New Roman" w:eastAsia="Calibri" w:hAnsi="Times New Roman" w:cs="Times New Roman"/>
          <w:b/>
          <w:bCs/>
          <w:sz w:val="24"/>
          <w:szCs w:val="24"/>
        </w:rPr>
        <w:t>Članak 5.</w:t>
      </w:r>
    </w:p>
    <w:p w:rsidR="00B3031F" w:rsidRPr="00B3031F" w:rsidRDefault="00B3031F" w:rsidP="00B3031F">
      <w:pPr>
        <w:jc w:val="both"/>
        <w:rPr>
          <w:rFonts w:ascii="Times New Roman" w:eastAsia="Calibri" w:hAnsi="Times New Roman" w:cs="Times New Roman"/>
          <w:sz w:val="24"/>
          <w:szCs w:val="24"/>
        </w:rPr>
      </w:pPr>
      <w:r w:rsidRPr="00B3031F">
        <w:rPr>
          <w:rFonts w:ascii="Times New Roman" w:eastAsia="Calibri" w:hAnsi="Times New Roman" w:cs="Times New Roman"/>
          <w:sz w:val="24"/>
          <w:szCs w:val="24"/>
        </w:rPr>
        <w:t>Stupanjem na snagu ove Odluke prestaje važiti o raspoređivanju sredstava za redovito godišnje financiranje političkih stranaka zastupljenih u Općinskom vijeću Općine Strizivojna za 2021. godinu ( „Službeni glasnik“ Općine Strizivojna br. 10/20 ).</w:t>
      </w:r>
    </w:p>
    <w:p w:rsidR="00B3031F" w:rsidRPr="00B3031F" w:rsidRDefault="00B3031F" w:rsidP="00B3031F">
      <w:pPr>
        <w:jc w:val="both"/>
        <w:rPr>
          <w:rFonts w:ascii="Times New Roman" w:eastAsia="Calibri" w:hAnsi="Times New Roman" w:cs="Times New Roman"/>
          <w:sz w:val="24"/>
          <w:szCs w:val="24"/>
        </w:rPr>
      </w:pPr>
    </w:p>
    <w:p w:rsidR="00B3031F" w:rsidRPr="00B3031F" w:rsidRDefault="00B3031F" w:rsidP="00B3031F">
      <w:pPr>
        <w:jc w:val="center"/>
        <w:rPr>
          <w:rFonts w:ascii="Times New Roman" w:eastAsia="Calibri" w:hAnsi="Times New Roman" w:cs="Times New Roman"/>
          <w:b/>
          <w:bCs/>
          <w:sz w:val="24"/>
          <w:szCs w:val="24"/>
        </w:rPr>
      </w:pPr>
      <w:r w:rsidRPr="00B3031F">
        <w:rPr>
          <w:rFonts w:ascii="Times New Roman" w:eastAsia="Calibri" w:hAnsi="Times New Roman" w:cs="Times New Roman"/>
          <w:b/>
          <w:bCs/>
          <w:sz w:val="24"/>
          <w:szCs w:val="24"/>
        </w:rPr>
        <w:t>Članak 6.</w:t>
      </w:r>
    </w:p>
    <w:p w:rsidR="00B3031F" w:rsidRPr="00B3031F" w:rsidRDefault="00B3031F" w:rsidP="00B3031F">
      <w:pPr>
        <w:jc w:val="both"/>
        <w:rPr>
          <w:rFonts w:ascii="Times New Roman" w:eastAsia="Calibri" w:hAnsi="Times New Roman" w:cs="Times New Roman"/>
          <w:sz w:val="24"/>
          <w:szCs w:val="24"/>
        </w:rPr>
      </w:pPr>
      <w:r w:rsidRPr="00B3031F">
        <w:rPr>
          <w:rFonts w:ascii="Times New Roman" w:eastAsia="Calibri" w:hAnsi="Times New Roman" w:cs="Times New Roman"/>
          <w:sz w:val="24"/>
          <w:szCs w:val="24"/>
        </w:rPr>
        <w:t xml:space="preserve">Ova Odluka stupa na snagu osmog dana od dana objave u „Službenom glasniku“ Općine Strizivojna. </w:t>
      </w:r>
    </w:p>
    <w:p w:rsidR="00B3031F" w:rsidRPr="00B3031F" w:rsidRDefault="00B3031F" w:rsidP="00B3031F">
      <w:pPr>
        <w:spacing w:line="257" w:lineRule="auto"/>
        <w:contextualSpacing/>
        <w:rPr>
          <w:rFonts w:ascii="Times New Roman" w:eastAsia="Calibri" w:hAnsi="Times New Roman" w:cs="Times New Roman"/>
          <w:sz w:val="24"/>
          <w:szCs w:val="24"/>
        </w:rPr>
      </w:pPr>
    </w:p>
    <w:p w:rsidR="00B3031F" w:rsidRPr="00B3031F" w:rsidRDefault="00B3031F" w:rsidP="00B3031F">
      <w:pPr>
        <w:jc w:val="both"/>
        <w:rPr>
          <w:rFonts w:ascii="Times New Roman" w:eastAsia="Calibri" w:hAnsi="Times New Roman" w:cs="Times New Roman"/>
          <w:sz w:val="24"/>
        </w:rPr>
      </w:pP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t xml:space="preserve">  PREDSJEDNICA OPĆINSKOG VIJEĆA</w:t>
      </w:r>
    </w:p>
    <w:p w:rsidR="00B3031F" w:rsidRPr="00B3031F" w:rsidRDefault="00B3031F" w:rsidP="00B3031F">
      <w:pPr>
        <w:jc w:val="both"/>
        <w:rPr>
          <w:rFonts w:ascii="Times New Roman" w:eastAsia="Calibri" w:hAnsi="Times New Roman" w:cs="Times New Roman"/>
          <w:sz w:val="24"/>
        </w:rPr>
      </w:pP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t>Ivana Dadić, mag.prim.educ.</w:t>
      </w:r>
      <w:r>
        <w:rPr>
          <w:rFonts w:ascii="Times New Roman" w:eastAsia="Calibri" w:hAnsi="Times New Roman" w:cs="Times New Roman"/>
          <w:sz w:val="24"/>
        </w:rPr>
        <w:t>,v.r.</w:t>
      </w:r>
    </w:p>
    <w:p w:rsidR="00EC3C3A" w:rsidRPr="00EC3C3A" w:rsidRDefault="00EC3C3A" w:rsidP="00B3031F">
      <w:pPr>
        <w:spacing w:after="0"/>
        <w:jc w:val="both"/>
        <w:rPr>
          <w:rFonts w:ascii="Times New Roman" w:eastAsia="Calibri" w:hAnsi="Times New Roman" w:cs="Times New Roman"/>
          <w:sz w:val="20"/>
          <w:szCs w:val="20"/>
        </w:rPr>
      </w:pPr>
    </w:p>
    <w:p w:rsidR="00EC3C3A" w:rsidRPr="00EC3C3A" w:rsidRDefault="00EC3C3A" w:rsidP="00EC3C3A">
      <w:pPr>
        <w:spacing w:after="0"/>
        <w:jc w:val="right"/>
        <w:rPr>
          <w:rFonts w:ascii="Times New Roman" w:eastAsia="Calibri" w:hAnsi="Times New Roman" w:cs="Times New Roman"/>
          <w:sz w:val="20"/>
          <w:szCs w:val="20"/>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EA27A6" w:rsidRDefault="00EA27A6" w:rsidP="00861483">
      <w:pPr>
        <w:spacing w:after="0" w:line="276" w:lineRule="auto"/>
        <w:rPr>
          <w:rFonts w:ascii="Times New Roman" w:eastAsia="Times New Roman" w:hAnsi="Times New Roman" w:cs="Times New Roman"/>
          <w:color w:val="000000"/>
          <w:lang w:eastAsia="hr-HR"/>
        </w:rPr>
      </w:pPr>
    </w:p>
    <w:p w:rsidR="00EA27A6" w:rsidRDefault="00EA27A6" w:rsidP="00861483">
      <w:pPr>
        <w:spacing w:after="0" w:line="276" w:lineRule="auto"/>
        <w:rPr>
          <w:rFonts w:ascii="Times New Roman" w:eastAsia="Times New Roman" w:hAnsi="Times New Roman" w:cs="Times New Roman"/>
          <w:color w:val="000000"/>
          <w:lang w:eastAsia="hr-HR"/>
        </w:rPr>
      </w:pP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lastRenderedPageBreak/>
        <w:t xml:space="preserve">           </w:t>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r w:rsidRPr="00B3031F">
        <w:rPr>
          <w:rFonts w:ascii="Times New Roman" w:eastAsia="Calibri" w:hAnsi="Times New Roman" w:cs="Times New Roman"/>
          <w:noProof/>
          <w:sz w:val="24"/>
          <w:szCs w:val="24"/>
          <w:lang w:eastAsia="hr-HR"/>
        </w:rPr>
        <w:drawing>
          <wp:inline distT="0" distB="0" distL="0" distR="0" wp14:anchorId="2FE4F25A" wp14:editId="7D324208">
            <wp:extent cx="489600" cy="579600"/>
            <wp:effectExtent l="0" t="0" r="5715" b="0"/>
            <wp:docPr id="257" name="Slika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t xml:space="preserve">        </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 xml:space="preserve">        REPUBLIKA HRVATSKA</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OSJEČKO-BARANJSKA ŽUPANIJA</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 xml:space="preserve">           OPĆINA STRIZIVOJNA</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 xml:space="preserve">              OPĆINSKO VIJEĆE</w:t>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r w:rsidRPr="00B3031F">
        <w:rPr>
          <w:rFonts w:ascii="Times New Roman" w:eastAsia="Times New Roman" w:hAnsi="Times New Roman" w:cs="Times New Roman"/>
          <w:sz w:val="24"/>
          <w:szCs w:val="24"/>
          <w:lang w:eastAsia="hr-HR"/>
        </w:rPr>
        <w:tab/>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KLASA:006-01/21-01/6</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URBROJ:2121/08-01-21-2</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r w:rsidRPr="00B3031F">
        <w:rPr>
          <w:rFonts w:ascii="Times New Roman" w:eastAsia="Times New Roman" w:hAnsi="Times New Roman" w:cs="Times New Roman"/>
          <w:sz w:val="24"/>
          <w:szCs w:val="24"/>
          <w:lang w:eastAsia="hr-HR"/>
        </w:rPr>
        <w:t>Strizivojna, 14. prosinca 2021. godine</w:t>
      </w:r>
    </w:p>
    <w:p w:rsidR="00B3031F" w:rsidRPr="00B3031F" w:rsidRDefault="00B3031F" w:rsidP="00B3031F">
      <w:pPr>
        <w:spacing w:after="0" w:line="240" w:lineRule="auto"/>
        <w:rPr>
          <w:rFonts w:ascii="Times New Roman" w:eastAsia="Times New Roman" w:hAnsi="Times New Roman" w:cs="Times New Roman"/>
          <w:sz w:val="24"/>
          <w:szCs w:val="24"/>
          <w:lang w:eastAsia="hr-HR"/>
        </w:rPr>
      </w:pPr>
    </w:p>
    <w:p w:rsidR="00B3031F" w:rsidRPr="00B3031F" w:rsidRDefault="00B3031F" w:rsidP="00B3031F">
      <w:pPr>
        <w:jc w:val="both"/>
        <w:rPr>
          <w:rFonts w:ascii="Times New Roman" w:hAnsi="Times New Roman" w:cs="Times New Roman"/>
          <w:sz w:val="24"/>
        </w:rPr>
      </w:pPr>
    </w:p>
    <w:p w:rsidR="00B3031F" w:rsidRPr="00B3031F" w:rsidRDefault="00B3031F" w:rsidP="00B3031F">
      <w:pPr>
        <w:jc w:val="both"/>
        <w:rPr>
          <w:rFonts w:ascii="Times New Roman" w:hAnsi="Times New Roman" w:cs="Times New Roman"/>
          <w:sz w:val="24"/>
        </w:rPr>
      </w:pPr>
      <w:r w:rsidRPr="00B3031F">
        <w:rPr>
          <w:rFonts w:ascii="Times New Roman" w:hAnsi="Times New Roman" w:cs="Times New Roman"/>
          <w:sz w:val="24"/>
        </w:rPr>
        <w:tab/>
        <w:t xml:space="preserve">Na temelju članka 10. stavka 2. Zakona o financiranju političkih aktivnosti, izborne promidžbe i referenduma ("Narodne novine" broj 29/19 i 98/19) i članka 30. Statuta Općine Strizivojna (“Službeni Glasnik“ Općine Strizivojna br. 1/21), Općinsko vijeće Općine Strizivojna na 6. sjednici održanoj dana 14.12.2021. godine, donijelo je </w:t>
      </w:r>
    </w:p>
    <w:p w:rsidR="00B3031F" w:rsidRPr="00B3031F" w:rsidRDefault="00B3031F" w:rsidP="00B3031F">
      <w:pPr>
        <w:jc w:val="both"/>
        <w:rPr>
          <w:rFonts w:ascii="Times New Roman" w:hAnsi="Times New Roman" w:cs="Times New Roman"/>
          <w:sz w:val="24"/>
        </w:rPr>
      </w:pPr>
    </w:p>
    <w:p w:rsidR="00B3031F" w:rsidRPr="00B3031F" w:rsidRDefault="00B3031F" w:rsidP="00B3031F">
      <w:pPr>
        <w:jc w:val="center"/>
        <w:rPr>
          <w:rFonts w:ascii="Times New Roman" w:hAnsi="Times New Roman" w:cs="Times New Roman"/>
          <w:b/>
          <w:sz w:val="24"/>
        </w:rPr>
      </w:pPr>
      <w:r w:rsidRPr="00B3031F">
        <w:rPr>
          <w:rFonts w:ascii="Times New Roman" w:hAnsi="Times New Roman" w:cs="Times New Roman"/>
          <w:b/>
          <w:sz w:val="24"/>
        </w:rPr>
        <w:t>O D L U K U</w:t>
      </w:r>
    </w:p>
    <w:p w:rsidR="00B3031F" w:rsidRPr="00B3031F" w:rsidRDefault="00B3031F" w:rsidP="00B3031F">
      <w:pPr>
        <w:jc w:val="center"/>
        <w:rPr>
          <w:rFonts w:ascii="Times New Roman" w:hAnsi="Times New Roman" w:cs="Times New Roman"/>
          <w:sz w:val="24"/>
        </w:rPr>
      </w:pPr>
      <w:r w:rsidRPr="00B3031F">
        <w:rPr>
          <w:rFonts w:ascii="Times New Roman" w:hAnsi="Times New Roman" w:cs="Times New Roman"/>
          <w:sz w:val="24"/>
        </w:rPr>
        <w:t>o raspoređivanju sredstava za financiranje političkih stranaka i članova izabranih s liste grupe birača zastupljenih  u Općinskom vijeću Općine Strizivojna za 2022. godinu</w:t>
      </w:r>
    </w:p>
    <w:p w:rsidR="00B3031F" w:rsidRPr="00B3031F" w:rsidRDefault="00B3031F" w:rsidP="00B3031F">
      <w:pPr>
        <w:jc w:val="center"/>
        <w:rPr>
          <w:rFonts w:ascii="Times New Roman" w:hAnsi="Times New Roman" w:cs="Times New Roman"/>
          <w:sz w:val="24"/>
        </w:rPr>
      </w:pPr>
    </w:p>
    <w:p w:rsidR="00B3031F" w:rsidRPr="00B3031F" w:rsidRDefault="00B3031F" w:rsidP="00B3031F">
      <w:pPr>
        <w:jc w:val="center"/>
        <w:rPr>
          <w:rFonts w:ascii="Times New Roman" w:hAnsi="Times New Roman" w:cs="Times New Roman"/>
          <w:b/>
          <w:sz w:val="24"/>
        </w:rPr>
      </w:pPr>
      <w:r w:rsidRPr="00B3031F">
        <w:rPr>
          <w:rFonts w:ascii="Times New Roman" w:hAnsi="Times New Roman" w:cs="Times New Roman"/>
          <w:b/>
          <w:sz w:val="24"/>
        </w:rPr>
        <w:t>Članak 1.</w:t>
      </w:r>
    </w:p>
    <w:p w:rsidR="00B3031F" w:rsidRPr="00B3031F" w:rsidRDefault="00B3031F" w:rsidP="00B3031F">
      <w:pPr>
        <w:rPr>
          <w:rFonts w:ascii="Times New Roman" w:hAnsi="Times New Roman" w:cs="Times New Roman"/>
          <w:sz w:val="24"/>
        </w:rPr>
      </w:pPr>
      <w:r w:rsidRPr="00B3031F">
        <w:rPr>
          <w:rFonts w:ascii="Times New Roman" w:hAnsi="Times New Roman" w:cs="Times New Roman"/>
          <w:sz w:val="24"/>
        </w:rPr>
        <w:tab/>
        <w:t>Ovom Odlukom raspoređuju se sredstva za redovito godišnje financiranje političkih stranaka i članova izabranih s liste grupe birača zastupljenih  u Općinskom vijeću Općine Strizivojna za 2021. godinu.</w:t>
      </w:r>
    </w:p>
    <w:p w:rsidR="00B3031F" w:rsidRPr="00B3031F" w:rsidRDefault="00B3031F" w:rsidP="00B3031F">
      <w:pPr>
        <w:jc w:val="center"/>
        <w:rPr>
          <w:rFonts w:ascii="Times New Roman" w:hAnsi="Times New Roman" w:cs="Times New Roman"/>
          <w:b/>
          <w:sz w:val="24"/>
        </w:rPr>
      </w:pPr>
      <w:r w:rsidRPr="00B3031F">
        <w:rPr>
          <w:rFonts w:ascii="Times New Roman" w:hAnsi="Times New Roman" w:cs="Times New Roman"/>
          <w:b/>
          <w:sz w:val="24"/>
        </w:rPr>
        <w:t>Članak 2.</w:t>
      </w:r>
    </w:p>
    <w:p w:rsidR="00036F6F" w:rsidRPr="00B3031F" w:rsidRDefault="00B3031F" w:rsidP="00B3031F">
      <w:pPr>
        <w:jc w:val="both"/>
        <w:rPr>
          <w:rFonts w:ascii="Times New Roman" w:hAnsi="Times New Roman" w:cs="Times New Roman"/>
          <w:sz w:val="24"/>
        </w:rPr>
      </w:pPr>
      <w:r w:rsidRPr="00B3031F">
        <w:rPr>
          <w:rFonts w:ascii="Times New Roman" w:hAnsi="Times New Roman" w:cs="Times New Roman"/>
          <w:sz w:val="24"/>
        </w:rPr>
        <w:tab/>
        <w:t>Sredstva za redovito godišnje financiranje političkih stranaka i članova izabranih s liste grupe birača zastupljenih  u Općinskom vijeću Općine Strizivojna planirana su u Proračunu Općine Strizivojna za 2021. godinu.</w:t>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t>Sredstva iz stavka 1. ovog članka raspoređuju se političkim strankama i nezavisnim članovima razmjerno broju njihovih članova u trenutku konstituiranja Općinskog vijeća Općine Strizivojna u iznosu 1.000,00 kuna po članu godišnje.</w:t>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t xml:space="preserve">  </w:t>
      </w:r>
      <w:r w:rsidRPr="00B3031F">
        <w:rPr>
          <w:rFonts w:ascii="Times New Roman" w:hAnsi="Times New Roman" w:cs="Times New Roman"/>
          <w:sz w:val="24"/>
        </w:rPr>
        <w:tab/>
        <w:t xml:space="preserve">Za svakog izabranog člana podzastupljenog spola političkim strankama i nezavisnim članovima pripada i pravo na naknadu u visini 10% iznosa predviđenog po svakom članu Općinskog vijeća Općine Strizivojna određenog sukladno stavku 2. ove Odluke </w:t>
      </w:r>
      <w:r w:rsidR="00036F6F">
        <w:rPr>
          <w:rFonts w:ascii="Times New Roman" w:hAnsi="Times New Roman" w:cs="Times New Roman"/>
          <w:sz w:val="24"/>
        </w:rPr>
        <w:t>što iznosi dodatnih 100,00 kuna.</w:t>
      </w:r>
    </w:p>
    <w:p w:rsidR="00B3031F" w:rsidRPr="00B3031F" w:rsidRDefault="00B3031F" w:rsidP="00B3031F">
      <w:pPr>
        <w:jc w:val="center"/>
        <w:rPr>
          <w:rFonts w:ascii="Times New Roman" w:hAnsi="Times New Roman" w:cs="Times New Roman"/>
          <w:b/>
          <w:sz w:val="24"/>
        </w:rPr>
      </w:pPr>
      <w:r w:rsidRPr="00B3031F">
        <w:rPr>
          <w:rFonts w:ascii="Times New Roman" w:hAnsi="Times New Roman" w:cs="Times New Roman"/>
          <w:b/>
          <w:sz w:val="24"/>
        </w:rPr>
        <w:t>Članak 3.</w:t>
      </w:r>
    </w:p>
    <w:p w:rsidR="00B3031F" w:rsidRPr="00B3031F" w:rsidRDefault="00B3031F" w:rsidP="00B3031F">
      <w:pPr>
        <w:jc w:val="both"/>
        <w:rPr>
          <w:rFonts w:ascii="Times New Roman" w:hAnsi="Times New Roman" w:cs="Times New Roman"/>
          <w:sz w:val="24"/>
        </w:rPr>
      </w:pPr>
      <w:r w:rsidRPr="00B3031F">
        <w:rPr>
          <w:rFonts w:ascii="Times New Roman" w:hAnsi="Times New Roman" w:cs="Times New Roman"/>
          <w:b/>
          <w:sz w:val="24"/>
        </w:rPr>
        <w:tab/>
      </w:r>
      <w:r w:rsidRPr="00B3031F">
        <w:rPr>
          <w:rFonts w:ascii="Times New Roman" w:hAnsi="Times New Roman" w:cs="Times New Roman"/>
          <w:sz w:val="24"/>
        </w:rPr>
        <w:t>Sukladno članku 2. ove Odluke sredstva za redovito godišnje financiranje političkih stranaka i nezavisnih članova zastupljenih u Općinskom vijeću Općine Strizivojna za 2021. godinu raspoređuju se na slijedeći način:</w:t>
      </w:r>
    </w:p>
    <w:p w:rsidR="00B3031F" w:rsidRPr="00B3031F" w:rsidRDefault="00B3031F" w:rsidP="00B3031F">
      <w:pPr>
        <w:jc w:val="both"/>
        <w:rPr>
          <w:rFonts w:ascii="Times New Roman" w:hAnsi="Times New Roman" w:cs="Times New Roman"/>
          <w:sz w:val="24"/>
        </w:rPr>
      </w:pPr>
      <w:r w:rsidRPr="00B3031F">
        <w:rPr>
          <w:rFonts w:ascii="Times New Roman" w:hAnsi="Times New Roman" w:cs="Times New Roman"/>
          <w:sz w:val="24"/>
        </w:rPr>
        <w:lastRenderedPageBreak/>
        <w:t>1. HRVATSKA DEMOKRATSKA ZAJEDNICA (HDZ) – 9.400,00 kuna</w:t>
      </w:r>
    </w:p>
    <w:p w:rsidR="00B3031F" w:rsidRPr="00B3031F" w:rsidRDefault="00B3031F" w:rsidP="00B3031F">
      <w:pPr>
        <w:jc w:val="both"/>
        <w:rPr>
          <w:rFonts w:ascii="Times New Roman" w:hAnsi="Times New Roman" w:cs="Times New Roman"/>
          <w:sz w:val="24"/>
        </w:rPr>
      </w:pPr>
      <w:r w:rsidRPr="00B3031F">
        <w:rPr>
          <w:rFonts w:ascii="Times New Roman" w:hAnsi="Times New Roman" w:cs="Times New Roman"/>
          <w:sz w:val="24"/>
        </w:rPr>
        <w:t>2. DEMOKRATSKI HSS (DHSS) – 2.000,00 kuna</w:t>
      </w:r>
    </w:p>
    <w:p w:rsidR="00B3031F" w:rsidRPr="00B3031F" w:rsidRDefault="00B3031F" w:rsidP="00B3031F">
      <w:pPr>
        <w:jc w:val="both"/>
        <w:rPr>
          <w:rFonts w:ascii="Times New Roman" w:hAnsi="Times New Roman" w:cs="Times New Roman"/>
          <w:sz w:val="24"/>
        </w:rPr>
      </w:pPr>
      <w:r w:rsidRPr="00B3031F">
        <w:rPr>
          <w:rFonts w:ascii="Times New Roman" w:hAnsi="Times New Roman" w:cs="Times New Roman"/>
          <w:sz w:val="24"/>
        </w:rPr>
        <w:t>3. HRVATSKA STRANKA UMIROVLJENIKA (HSU) –1.000,00 kuna</w:t>
      </w:r>
    </w:p>
    <w:p w:rsidR="00B3031F" w:rsidRPr="00B3031F" w:rsidRDefault="00B3031F" w:rsidP="00B3031F">
      <w:pPr>
        <w:jc w:val="both"/>
        <w:rPr>
          <w:rFonts w:ascii="Times New Roman" w:hAnsi="Times New Roman" w:cs="Times New Roman"/>
          <w:sz w:val="24"/>
        </w:rPr>
      </w:pPr>
      <w:r w:rsidRPr="00B3031F">
        <w:rPr>
          <w:rFonts w:ascii="Times New Roman" w:hAnsi="Times New Roman" w:cs="Times New Roman"/>
          <w:sz w:val="24"/>
        </w:rPr>
        <w:t>4. NEZAVISNI KANDIDAT – TVRTKO GAČIĆ – 1.000,00 kuna</w:t>
      </w:r>
    </w:p>
    <w:p w:rsidR="00B3031F" w:rsidRPr="00B3031F" w:rsidRDefault="00B3031F" w:rsidP="00B3031F">
      <w:pPr>
        <w:jc w:val="both"/>
        <w:rPr>
          <w:rFonts w:ascii="Times New Roman" w:hAnsi="Times New Roman" w:cs="Times New Roman"/>
          <w:sz w:val="24"/>
        </w:rPr>
      </w:pPr>
    </w:p>
    <w:p w:rsidR="00B3031F" w:rsidRPr="00B3031F" w:rsidRDefault="00B3031F" w:rsidP="00B3031F">
      <w:pPr>
        <w:jc w:val="center"/>
        <w:rPr>
          <w:rFonts w:ascii="Times New Roman" w:hAnsi="Times New Roman" w:cs="Times New Roman"/>
          <w:b/>
          <w:sz w:val="24"/>
        </w:rPr>
      </w:pPr>
      <w:r w:rsidRPr="00B3031F">
        <w:rPr>
          <w:rFonts w:ascii="Times New Roman" w:hAnsi="Times New Roman" w:cs="Times New Roman"/>
          <w:b/>
          <w:sz w:val="24"/>
        </w:rPr>
        <w:t>Članak 4.</w:t>
      </w:r>
    </w:p>
    <w:p w:rsidR="00B3031F" w:rsidRPr="00B3031F" w:rsidRDefault="00B3031F" w:rsidP="00B3031F">
      <w:pPr>
        <w:jc w:val="both"/>
        <w:rPr>
          <w:rFonts w:ascii="Times New Roman" w:hAnsi="Times New Roman" w:cs="Times New Roman"/>
          <w:sz w:val="24"/>
        </w:rPr>
      </w:pPr>
      <w:r w:rsidRPr="00B3031F">
        <w:rPr>
          <w:rFonts w:ascii="Times New Roman" w:hAnsi="Times New Roman" w:cs="Times New Roman"/>
          <w:sz w:val="24"/>
        </w:rPr>
        <w:t>Sredstva se doznačuju tromjesečno u jednakim iznosima na žiro račun političke stranke.</w:t>
      </w:r>
    </w:p>
    <w:p w:rsidR="00B3031F" w:rsidRPr="00B3031F" w:rsidRDefault="00B3031F" w:rsidP="00B3031F">
      <w:pPr>
        <w:jc w:val="both"/>
        <w:rPr>
          <w:rFonts w:ascii="Times New Roman" w:hAnsi="Times New Roman" w:cs="Times New Roman"/>
          <w:sz w:val="24"/>
        </w:rPr>
      </w:pPr>
    </w:p>
    <w:p w:rsidR="00B3031F" w:rsidRPr="00B3031F" w:rsidRDefault="00B3031F" w:rsidP="00B3031F">
      <w:pPr>
        <w:jc w:val="center"/>
        <w:rPr>
          <w:rFonts w:ascii="Times New Roman" w:hAnsi="Times New Roman" w:cs="Times New Roman"/>
          <w:b/>
          <w:sz w:val="24"/>
        </w:rPr>
      </w:pPr>
      <w:r w:rsidRPr="00B3031F">
        <w:rPr>
          <w:rFonts w:ascii="Times New Roman" w:hAnsi="Times New Roman" w:cs="Times New Roman"/>
          <w:b/>
          <w:sz w:val="24"/>
        </w:rPr>
        <w:t>Članak 5.</w:t>
      </w:r>
    </w:p>
    <w:p w:rsidR="00B3031F" w:rsidRPr="00B3031F" w:rsidRDefault="00B3031F" w:rsidP="00B3031F">
      <w:pPr>
        <w:jc w:val="both"/>
        <w:rPr>
          <w:rFonts w:ascii="Times New Roman" w:hAnsi="Times New Roman" w:cs="Times New Roman"/>
          <w:sz w:val="24"/>
        </w:rPr>
      </w:pPr>
      <w:r w:rsidRPr="00B3031F">
        <w:rPr>
          <w:rFonts w:ascii="Times New Roman" w:hAnsi="Times New Roman" w:cs="Times New Roman"/>
          <w:sz w:val="24"/>
        </w:rPr>
        <w:tab/>
        <w:t>Ova Odluka stupa na snagu osmog dana od dana objave u „Službenom glasniku„ Općine Strizivojna.</w:t>
      </w:r>
    </w:p>
    <w:p w:rsidR="00B3031F" w:rsidRPr="00B3031F" w:rsidRDefault="00B3031F" w:rsidP="00B3031F">
      <w:pPr>
        <w:jc w:val="both"/>
        <w:rPr>
          <w:rFonts w:ascii="Times New Roman" w:hAnsi="Times New Roman" w:cs="Times New Roman"/>
          <w:sz w:val="24"/>
        </w:rPr>
      </w:pPr>
    </w:p>
    <w:p w:rsidR="00B3031F" w:rsidRPr="00B3031F" w:rsidRDefault="00B3031F" w:rsidP="00B3031F">
      <w:pPr>
        <w:jc w:val="both"/>
        <w:rPr>
          <w:rFonts w:ascii="Times New Roman" w:hAnsi="Times New Roman" w:cs="Times New Roman"/>
          <w:sz w:val="24"/>
        </w:rPr>
      </w:pPr>
    </w:p>
    <w:p w:rsidR="00B3031F" w:rsidRPr="00B3031F" w:rsidRDefault="00B3031F" w:rsidP="00B3031F">
      <w:pPr>
        <w:jc w:val="both"/>
        <w:rPr>
          <w:rFonts w:ascii="Times New Roman" w:hAnsi="Times New Roman" w:cs="Times New Roman"/>
          <w:sz w:val="24"/>
        </w:rPr>
      </w:pP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t xml:space="preserve">  PREDSJEDNICA OPĆINSKOG VIJEĆA</w:t>
      </w:r>
    </w:p>
    <w:p w:rsidR="00B3031F" w:rsidRPr="00B3031F" w:rsidRDefault="00B3031F" w:rsidP="00B3031F">
      <w:pPr>
        <w:jc w:val="both"/>
        <w:rPr>
          <w:rFonts w:ascii="Times New Roman" w:hAnsi="Times New Roman" w:cs="Times New Roman"/>
          <w:sz w:val="24"/>
        </w:rPr>
      </w:pP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r>
      <w:r w:rsidRPr="00B3031F">
        <w:rPr>
          <w:rFonts w:ascii="Times New Roman" w:hAnsi="Times New Roman" w:cs="Times New Roman"/>
          <w:sz w:val="24"/>
        </w:rPr>
        <w:tab/>
        <w:t>Ivana Dadić, mag.prim.educ.</w:t>
      </w:r>
      <w:r>
        <w:rPr>
          <w:rFonts w:ascii="Times New Roman" w:hAnsi="Times New Roman" w:cs="Times New Roman"/>
          <w:sz w:val="24"/>
        </w:rPr>
        <w:t>,v.r.</w:t>
      </w: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861483" w:rsidRDefault="00861483" w:rsidP="00861483">
      <w:pPr>
        <w:spacing w:after="0" w:line="276" w:lineRule="auto"/>
        <w:rPr>
          <w:rFonts w:ascii="Times New Roman" w:eastAsia="Times New Roman" w:hAnsi="Times New Roman" w:cs="Times New Roman"/>
          <w:color w:val="000000"/>
          <w:lang w:eastAsia="hr-HR"/>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EA27A6" w:rsidRDefault="00EA27A6"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B3031F" w:rsidRPr="00B3031F" w:rsidRDefault="00B3031F" w:rsidP="00B3031F">
      <w:pPr>
        <w:spacing w:after="0" w:line="240" w:lineRule="atLeast"/>
        <w:ind w:left="720"/>
        <w:contextualSpacing/>
        <w:rPr>
          <w:rFonts w:ascii="Times New Roman" w:hAnsi="Times New Roman" w:cs="Times New Roman"/>
          <w:sz w:val="24"/>
          <w:szCs w:val="24"/>
        </w:rPr>
      </w:pPr>
      <w:r w:rsidRPr="00B3031F">
        <w:rPr>
          <w:rFonts w:ascii="Times New Roman" w:hAnsi="Times New Roman" w:cs="Times New Roman"/>
          <w:sz w:val="24"/>
          <w:szCs w:val="24"/>
        </w:rPr>
        <w:lastRenderedPageBreak/>
        <w:t xml:space="preserve">          </w:t>
      </w:r>
      <w:r w:rsidRPr="00B3031F">
        <w:rPr>
          <w:rFonts w:ascii="Times New Roman" w:eastAsia="Calibri" w:hAnsi="Times New Roman" w:cs="Times New Roman"/>
          <w:noProof/>
          <w:sz w:val="24"/>
          <w:szCs w:val="24"/>
          <w:lang w:eastAsia="hr-HR"/>
        </w:rPr>
        <w:drawing>
          <wp:inline distT="0" distB="0" distL="0" distR="0" wp14:anchorId="5F7A06F9" wp14:editId="676A5AEB">
            <wp:extent cx="489600" cy="579600"/>
            <wp:effectExtent l="0" t="0" r="5715" b="0"/>
            <wp:docPr id="258" name="Slika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p>
    <w:p w:rsidR="00B3031F" w:rsidRPr="00B3031F" w:rsidRDefault="00B3031F" w:rsidP="00B3031F">
      <w:pPr>
        <w:spacing w:after="0" w:line="240" w:lineRule="atLeast"/>
        <w:rPr>
          <w:rFonts w:ascii="Times New Roman" w:hAnsi="Times New Roman" w:cs="Times New Roman"/>
          <w:sz w:val="24"/>
          <w:szCs w:val="24"/>
        </w:rPr>
      </w:pPr>
      <w:r w:rsidRPr="00B3031F">
        <w:rPr>
          <w:rFonts w:ascii="Times New Roman" w:hAnsi="Times New Roman" w:cs="Times New Roman"/>
          <w:sz w:val="24"/>
          <w:szCs w:val="24"/>
        </w:rPr>
        <w:t xml:space="preserve">        REPUBLIKA HRVATSKA</w:t>
      </w:r>
    </w:p>
    <w:p w:rsidR="00B3031F" w:rsidRPr="00B3031F" w:rsidRDefault="00B3031F" w:rsidP="00B3031F">
      <w:pPr>
        <w:spacing w:after="0" w:line="240" w:lineRule="atLeast"/>
        <w:rPr>
          <w:rFonts w:ascii="Times New Roman" w:hAnsi="Times New Roman" w:cs="Times New Roman"/>
          <w:sz w:val="24"/>
          <w:szCs w:val="24"/>
        </w:rPr>
      </w:pPr>
      <w:r w:rsidRPr="00B3031F">
        <w:rPr>
          <w:rFonts w:ascii="Times New Roman" w:hAnsi="Times New Roman" w:cs="Times New Roman"/>
          <w:sz w:val="24"/>
          <w:szCs w:val="24"/>
        </w:rPr>
        <w:t>OSJEČKO-BARANJSKA ŽUPANIJA</w:t>
      </w:r>
    </w:p>
    <w:p w:rsidR="00B3031F" w:rsidRPr="00B3031F" w:rsidRDefault="00B3031F" w:rsidP="00B3031F">
      <w:pPr>
        <w:spacing w:after="0" w:line="240" w:lineRule="atLeast"/>
        <w:rPr>
          <w:rFonts w:ascii="Times New Roman" w:hAnsi="Times New Roman" w:cs="Times New Roman"/>
          <w:sz w:val="24"/>
          <w:szCs w:val="24"/>
        </w:rPr>
      </w:pPr>
      <w:r w:rsidRPr="00B3031F">
        <w:rPr>
          <w:rFonts w:ascii="Times New Roman" w:hAnsi="Times New Roman" w:cs="Times New Roman"/>
          <w:sz w:val="24"/>
          <w:szCs w:val="24"/>
        </w:rPr>
        <w:t xml:space="preserve">          OPĆINA STRIZIVOJNA </w:t>
      </w:r>
    </w:p>
    <w:p w:rsidR="00B3031F" w:rsidRPr="00B3031F" w:rsidRDefault="00B3031F" w:rsidP="00B3031F">
      <w:pPr>
        <w:spacing w:after="0" w:line="240" w:lineRule="atLeast"/>
        <w:rPr>
          <w:rFonts w:ascii="Times New Roman" w:hAnsi="Times New Roman" w:cs="Times New Roman"/>
          <w:sz w:val="24"/>
          <w:szCs w:val="24"/>
        </w:rPr>
      </w:pPr>
      <w:r w:rsidRPr="00B3031F">
        <w:rPr>
          <w:rFonts w:ascii="Times New Roman" w:hAnsi="Times New Roman" w:cs="Times New Roman"/>
          <w:sz w:val="24"/>
          <w:szCs w:val="24"/>
        </w:rPr>
        <w:t xml:space="preserve">              OPĆINSKO VIJEĆE</w:t>
      </w:r>
    </w:p>
    <w:p w:rsidR="00B3031F" w:rsidRPr="00B3031F" w:rsidRDefault="00B3031F" w:rsidP="00B3031F">
      <w:pPr>
        <w:spacing w:after="0" w:line="240" w:lineRule="atLeast"/>
        <w:rPr>
          <w:rFonts w:ascii="Times New Roman" w:hAnsi="Times New Roman" w:cs="Times New Roman"/>
          <w:sz w:val="24"/>
          <w:szCs w:val="24"/>
        </w:rPr>
      </w:pPr>
    </w:p>
    <w:p w:rsidR="00B3031F" w:rsidRPr="00B3031F" w:rsidRDefault="00B3031F" w:rsidP="00B3031F">
      <w:pPr>
        <w:spacing w:after="0" w:line="240" w:lineRule="atLeast"/>
        <w:rPr>
          <w:rFonts w:ascii="Times New Roman" w:hAnsi="Times New Roman" w:cs="Times New Roman"/>
          <w:sz w:val="24"/>
          <w:szCs w:val="24"/>
        </w:rPr>
      </w:pPr>
      <w:r w:rsidRPr="00B3031F">
        <w:rPr>
          <w:rFonts w:ascii="Times New Roman" w:hAnsi="Times New Roman" w:cs="Times New Roman"/>
          <w:sz w:val="24"/>
          <w:szCs w:val="24"/>
        </w:rPr>
        <w:t>KLASA:021-01/21-01/20</w:t>
      </w:r>
    </w:p>
    <w:p w:rsidR="00B3031F" w:rsidRPr="00B3031F" w:rsidRDefault="00B3031F" w:rsidP="00B3031F">
      <w:pPr>
        <w:spacing w:after="0" w:line="240" w:lineRule="atLeast"/>
        <w:rPr>
          <w:rFonts w:ascii="Times New Roman" w:hAnsi="Times New Roman" w:cs="Times New Roman"/>
          <w:sz w:val="24"/>
          <w:szCs w:val="24"/>
        </w:rPr>
      </w:pPr>
      <w:r w:rsidRPr="00B3031F">
        <w:rPr>
          <w:rFonts w:ascii="Times New Roman" w:hAnsi="Times New Roman" w:cs="Times New Roman"/>
          <w:sz w:val="24"/>
          <w:szCs w:val="24"/>
        </w:rPr>
        <w:t>URBROJ:2121/08-01-21-2</w:t>
      </w:r>
    </w:p>
    <w:p w:rsidR="00B3031F" w:rsidRPr="00B3031F" w:rsidRDefault="00B3031F" w:rsidP="00B3031F">
      <w:pPr>
        <w:spacing w:after="0" w:line="240" w:lineRule="atLeast"/>
        <w:rPr>
          <w:rFonts w:ascii="Times New Roman" w:hAnsi="Times New Roman" w:cs="Times New Roman"/>
          <w:sz w:val="24"/>
          <w:szCs w:val="24"/>
        </w:rPr>
      </w:pPr>
      <w:r w:rsidRPr="00B3031F">
        <w:rPr>
          <w:rFonts w:ascii="Times New Roman" w:hAnsi="Times New Roman" w:cs="Times New Roman"/>
          <w:sz w:val="24"/>
          <w:szCs w:val="24"/>
        </w:rPr>
        <w:t>Strizivojna, 14.12.2021. godine</w:t>
      </w:r>
    </w:p>
    <w:p w:rsidR="00B3031F" w:rsidRPr="00B3031F" w:rsidRDefault="00B3031F" w:rsidP="00B3031F">
      <w:pPr>
        <w:spacing w:after="0" w:line="240" w:lineRule="atLeast"/>
        <w:rPr>
          <w:rFonts w:ascii="Times New Roman" w:hAnsi="Times New Roman" w:cs="Times New Roman"/>
          <w:sz w:val="24"/>
          <w:szCs w:val="24"/>
        </w:rPr>
      </w:pPr>
    </w:p>
    <w:p w:rsidR="00B3031F" w:rsidRPr="00B3031F" w:rsidRDefault="00B3031F" w:rsidP="00B3031F">
      <w:pPr>
        <w:spacing w:after="0" w:line="240" w:lineRule="atLeast"/>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ab/>
        <w:t>Temeljem članka 35. Zakona o lokalnoj i područnoj (regionalnoj) samoupravi („Narodne novine“ broj 33/01, 60/01, 129/05, 109/07, 125/08, 36/09, 36/09, 150/11, 144/12, 19/13, 137/15, 123/17, 98/19 i 144/20) i članka 30. Statuta Općine Strizivojna („Službeni glasnik“ Općine Strizivojna br. 1/21.), Općinsko vijeće Općine Strizivojna na svojoj 6. sjednici održanoj dana 14.12.2021. godine donijelo je</w:t>
      </w:r>
    </w:p>
    <w:p w:rsidR="00B3031F" w:rsidRPr="00B3031F" w:rsidRDefault="00B3031F" w:rsidP="00B3031F">
      <w:pPr>
        <w:spacing w:after="0" w:line="240" w:lineRule="atLeast"/>
        <w:rPr>
          <w:rFonts w:ascii="Times New Roman" w:hAnsi="Times New Roman" w:cs="Times New Roman"/>
          <w:sz w:val="24"/>
          <w:szCs w:val="24"/>
        </w:rPr>
      </w:pPr>
    </w:p>
    <w:p w:rsidR="00B3031F" w:rsidRPr="00B3031F" w:rsidRDefault="00B3031F" w:rsidP="00B3031F">
      <w:pPr>
        <w:spacing w:after="0" w:line="240" w:lineRule="atLeast"/>
        <w:rPr>
          <w:rFonts w:ascii="Times New Roman" w:hAnsi="Times New Roman" w:cs="Times New Roman"/>
          <w:sz w:val="24"/>
          <w:szCs w:val="24"/>
        </w:rPr>
      </w:pPr>
    </w:p>
    <w:p w:rsidR="00B3031F" w:rsidRPr="00B3031F" w:rsidRDefault="00B3031F" w:rsidP="00B3031F">
      <w:pPr>
        <w:spacing w:after="0" w:line="240" w:lineRule="atLeast"/>
        <w:rPr>
          <w:rFonts w:ascii="Times New Roman" w:hAnsi="Times New Roman" w:cs="Times New Roman"/>
          <w:sz w:val="24"/>
          <w:szCs w:val="24"/>
        </w:rPr>
      </w:pPr>
    </w:p>
    <w:p w:rsidR="00B3031F" w:rsidRPr="00B3031F" w:rsidRDefault="00B3031F" w:rsidP="00B3031F">
      <w:pPr>
        <w:spacing w:after="0" w:line="240" w:lineRule="atLeast"/>
        <w:jc w:val="center"/>
        <w:rPr>
          <w:rFonts w:ascii="Times New Roman" w:hAnsi="Times New Roman" w:cs="Times New Roman"/>
          <w:sz w:val="24"/>
          <w:szCs w:val="24"/>
        </w:rPr>
      </w:pPr>
      <w:r w:rsidRPr="00B3031F">
        <w:rPr>
          <w:rFonts w:ascii="Times New Roman" w:hAnsi="Times New Roman" w:cs="Times New Roman"/>
          <w:sz w:val="24"/>
          <w:szCs w:val="24"/>
        </w:rPr>
        <w:t>O D L U K U</w:t>
      </w:r>
    </w:p>
    <w:p w:rsidR="00B3031F" w:rsidRPr="00B3031F" w:rsidRDefault="00B3031F" w:rsidP="00B3031F">
      <w:pPr>
        <w:spacing w:after="0" w:line="240" w:lineRule="atLeast"/>
        <w:jc w:val="center"/>
        <w:rPr>
          <w:rFonts w:ascii="Times New Roman" w:hAnsi="Times New Roman" w:cs="Times New Roman"/>
          <w:sz w:val="24"/>
          <w:szCs w:val="24"/>
        </w:rPr>
      </w:pPr>
      <w:r w:rsidRPr="00B3031F">
        <w:rPr>
          <w:rFonts w:ascii="Times New Roman" w:hAnsi="Times New Roman" w:cs="Times New Roman"/>
          <w:sz w:val="24"/>
          <w:szCs w:val="24"/>
        </w:rPr>
        <w:t>o cijeni najma sale „Hrvatski dom“ Strizivojna</w:t>
      </w:r>
    </w:p>
    <w:p w:rsidR="00B3031F" w:rsidRPr="00B3031F" w:rsidRDefault="00B3031F" w:rsidP="00B3031F">
      <w:pPr>
        <w:spacing w:after="0" w:line="240" w:lineRule="atLeast"/>
        <w:rPr>
          <w:rFonts w:ascii="Times New Roman" w:hAnsi="Times New Roman" w:cs="Times New Roman"/>
          <w:sz w:val="24"/>
          <w:szCs w:val="24"/>
        </w:rPr>
      </w:pPr>
    </w:p>
    <w:p w:rsidR="00B3031F" w:rsidRPr="00B3031F" w:rsidRDefault="00B3031F" w:rsidP="00B3031F">
      <w:pPr>
        <w:spacing w:after="0" w:line="240" w:lineRule="atLeast"/>
        <w:rPr>
          <w:rFonts w:ascii="Times New Roman" w:hAnsi="Times New Roman" w:cs="Times New Roman"/>
          <w:sz w:val="24"/>
          <w:szCs w:val="24"/>
        </w:rPr>
      </w:pPr>
    </w:p>
    <w:p w:rsidR="00B3031F" w:rsidRPr="00B3031F" w:rsidRDefault="00B3031F" w:rsidP="00B3031F">
      <w:pPr>
        <w:spacing w:after="0" w:line="240" w:lineRule="atLeast"/>
        <w:rPr>
          <w:rFonts w:ascii="Times New Roman" w:hAnsi="Times New Roman" w:cs="Times New Roman"/>
          <w:sz w:val="24"/>
          <w:szCs w:val="24"/>
        </w:rPr>
      </w:pPr>
    </w:p>
    <w:p w:rsidR="00B3031F" w:rsidRPr="00B3031F" w:rsidRDefault="00B3031F" w:rsidP="00B3031F">
      <w:pPr>
        <w:spacing w:after="0" w:line="240" w:lineRule="atLeast"/>
        <w:jc w:val="center"/>
        <w:rPr>
          <w:rFonts w:ascii="Times New Roman" w:hAnsi="Times New Roman" w:cs="Times New Roman"/>
          <w:sz w:val="24"/>
          <w:szCs w:val="24"/>
        </w:rPr>
      </w:pPr>
      <w:r w:rsidRPr="00B3031F">
        <w:rPr>
          <w:rFonts w:ascii="Times New Roman" w:hAnsi="Times New Roman" w:cs="Times New Roman"/>
          <w:sz w:val="24"/>
          <w:szCs w:val="24"/>
        </w:rPr>
        <w:t>Članak 1.</w:t>
      </w:r>
    </w:p>
    <w:p w:rsidR="00B3031F" w:rsidRPr="00B3031F" w:rsidRDefault="00B3031F" w:rsidP="00B3031F">
      <w:pPr>
        <w:spacing w:after="0" w:line="240" w:lineRule="atLeast"/>
        <w:jc w:val="center"/>
        <w:rPr>
          <w:rFonts w:ascii="Times New Roman" w:hAnsi="Times New Roman" w:cs="Times New Roman"/>
          <w:sz w:val="24"/>
          <w:szCs w:val="24"/>
        </w:rPr>
      </w:pPr>
    </w:p>
    <w:p w:rsidR="00B3031F" w:rsidRPr="00B3031F" w:rsidRDefault="00B3031F" w:rsidP="00B3031F">
      <w:pPr>
        <w:spacing w:after="0" w:line="240" w:lineRule="atLeast"/>
        <w:jc w:val="center"/>
        <w:rPr>
          <w:rFonts w:ascii="Times New Roman" w:hAnsi="Times New Roman" w:cs="Times New Roman"/>
          <w:sz w:val="24"/>
          <w:szCs w:val="24"/>
        </w:rPr>
      </w:pPr>
      <w:r w:rsidRPr="00B3031F">
        <w:rPr>
          <w:rFonts w:ascii="Times New Roman" w:hAnsi="Times New Roman" w:cs="Times New Roman"/>
          <w:sz w:val="24"/>
          <w:szCs w:val="24"/>
        </w:rPr>
        <w:t>Osnovna cijena najma sale za svatove, opremljena suđem, stolovima i stolicama iznosi:</w:t>
      </w:r>
    </w:p>
    <w:p w:rsidR="00B3031F" w:rsidRPr="00B3031F" w:rsidRDefault="00B3031F" w:rsidP="00B3031F">
      <w:pPr>
        <w:spacing w:after="0" w:line="240" w:lineRule="atLeast"/>
        <w:jc w:val="center"/>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1. Najamnina za korištenje sale za stanovnike Općine Strizivojna u trajanju 3 dana iznosi 6.000,00 kuna</w:t>
      </w:r>
    </w:p>
    <w:p w:rsidR="00B3031F" w:rsidRPr="00B3031F" w:rsidRDefault="00B3031F" w:rsidP="00B3031F">
      <w:pPr>
        <w:spacing w:after="0" w:line="240" w:lineRule="atLeast"/>
        <w:jc w:val="both"/>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2. Najamnina za korištenje sale za stanovnike Općine Strizivojna u trajanju 4 dana iznosi 7.000,00 kuna</w:t>
      </w:r>
    </w:p>
    <w:p w:rsidR="00B3031F" w:rsidRPr="00B3031F" w:rsidRDefault="00B3031F" w:rsidP="00B3031F">
      <w:pPr>
        <w:spacing w:after="0" w:line="240" w:lineRule="atLeast"/>
        <w:jc w:val="both"/>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3. Najamnina za korištenje sale za stanovnike Općine Strizivojna u trajanju 1 dana iznosi 1.000,00 kuna</w:t>
      </w:r>
    </w:p>
    <w:p w:rsidR="00B3031F" w:rsidRPr="00B3031F" w:rsidRDefault="00B3031F" w:rsidP="00B3031F">
      <w:pPr>
        <w:spacing w:after="0" w:line="240" w:lineRule="atLeast"/>
        <w:jc w:val="both"/>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4. Najamnina</w:t>
      </w:r>
      <w:r w:rsidRPr="00B3031F">
        <w:t xml:space="preserve"> </w:t>
      </w:r>
      <w:r w:rsidRPr="00B3031F">
        <w:rPr>
          <w:rFonts w:ascii="Times New Roman" w:hAnsi="Times New Roman" w:cs="Times New Roman"/>
          <w:sz w:val="24"/>
          <w:szCs w:val="24"/>
        </w:rPr>
        <w:t>za korištenje sale za stanovnike Općine Strizivojna za karmine iznosi 500,00 kuna.</w:t>
      </w:r>
    </w:p>
    <w:p w:rsidR="00B3031F" w:rsidRPr="00B3031F" w:rsidRDefault="00B3031F" w:rsidP="00B3031F">
      <w:pPr>
        <w:spacing w:after="0" w:line="240" w:lineRule="atLeast"/>
        <w:jc w:val="both"/>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5. Najamnina za korištenje sale za stanovnike izvan Općine Strizivojna, uvećana je za svaki od gore navedenih  slučajeva za novih 1.000,00 kuna.</w:t>
      </w:r>
    </w:p>
    <w:p w:rsidR="00B3031F" w:rsidRPr="00B3031F" w:rsidRDefault="00B3031F" w:rsidP="00B3031F">
      <w:pPr>
        <w:spacing w:after="0" w:line="240" w:lineRule="atLeast"/>
        <w:jc w:val="both"/>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6. Najamnina za korištenje sale za udruge koje djeluju na području Općine Strizivojna iznosi 100,00 kuna po događaju.</w:t>
      </w:r>
    </w:p>
    <w:p w:rsidR="00B3031F" w:rsidRPr="00B3031F" w:rsidRDefault="00B3031F" w:rsidP="00B3031F">
      <w:pPr>
        <w:spacing w:after="0" w:line="240" w:lineRule="atLeast"/>
        <w:jc w:val="both"/>
        <w:rPr>
          <w:rFonts w:ascii="Times New Roman" w:hAnsi="Times New Roman" w:cs="Times New Roman"/>
          <w:sz w:val="24"/>
          <w:szCs w:val="24"/>
        </w:rPr>
      </w:pPr>
    </w:p>
    <w:p w:rsid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7. Najamnina za korištenje sale za političke stranke odnosno za održavanje političkih skupova iznosi 100,00 kuna po događaju.</w:t>
      </w:r>
    </w:p>
    <w:p w:rsidR="00B3031F" w:rsidRPr="00B3031F" w:rsidRDefault="00B3031F" w:rsidP="00B3031F">
      <w:pPr>
        <w:spacing w:after="0" w:line="240" w:lineRule="atLeast"/>
        <w:jc w:val="center"/>
        <w:rPr>
          <w:rFonts w:ascii="Times New Roman" w:hAnsi="Times New Roman" w:cs="Times New Roman"/>
          <w:sz w:val="24"/>
          <w:szCs w:val="24"/>
        </w:rPr>
      </w:pPr>
      <w:r w:rsidRPr="00B3031F">
        <w:rPr>
          <w:rFonts w:ascii="Times New Roman" w:hAnsi="Times New Roman" w:cs="Times New Roman"/>
          <w:sz w:val="24"/>
          <w:szCs w:val="24"/>
        </w:rPr>
        <w:lastRenderedPageBreak/>
        <w:t>Članak 2.</w:t>
      </w:r>
    </w:p>
    <w:p w:rsidR="00B3031F" w:rsidRPr="00B3031F" w:rsidRDefault="00B3031F" w:rsidP="00B3031F">
      <w:pPr>
        <w:spacing w:after="0" w:line="240" w:lineRule="atLeast"/>
        <w:jc w:val="center"/>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Sala za svatove opremljena je sa 300 kompleta suđa, što će biti ugrađeno u ugovore o korištenju.</w:t>
      </w:r>
    </w:p>
    <w:p w:rsidR="00B3031F" w:rsidRPr="00B3031F" w:rsidRDefault="00B3031F" w:rsidP="00B3031F">
      <w:pPr>
        <w:spacing w:after="0" w:line="240" w:lineRule="atLeast"/>
        <w:jc w:val="both"/>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p>
    <w:p w:rsidR="00B3031F" w:rsidRPr="00B3031F" w:rsidRDefault="00B3031F" w:rsidP="00B3031F">
      <w:pPr>
        <w:spacing w:after="0" w:line="240" w:lineRule="atLeast"/>
        <w:jc w:val="center"/>
        <w:rPr>
          <w:rFonts w:ascii="Times New Roman" w:hAnsi="Times New Roman" w:cs="Times New Roman"/>
          <w:sz w:val="24"/>
          <w:szCs w:val="24"/>
        </w:rPr>
      </w:pPr>
      <w:r w:rsidRPr="00B3031F">
        <w:rPr>
          <w:rFonts w:ascii="Times New Roman" w:hAnsi="Times New Roman" w:cs="Times New Roman"/>
          <w:sz w:val="24"/>
          <w:szCs w:val="24"/>
        </w:rPr>
        <w:t>Članak 3.</w:t>
      </w:r>
    </w:p>
    <w:p w:rsidR="00B3031F" w:rsidRPr="00B3031F" w:rsidRDefault="00B3031F" w:rsidP="00B3031F">
      <w:pPr>
        <w:spacing w:after="0" w:line="240" w:lineRule="atLeast"/>
        <w:jc w:val="center"/>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 xml:space="preserve">Prije ugovaranja sale  iz članka 1. točke 1. i 2. ove Odluke za korištenje svaki korisnik, dužan je prilikom rezervacije sale uplatiti iznos od 1.500,00 kuna na ime pologa. </w:t>
      </w: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Polog služi kao garancija korištenja sale te u slučaju odustajanja pripada najmoprimcu prostora, osim ako Općinsko vijeće ne odluči drugačije.</w:t>
      </w:r>
    </w:p>
    <w:p w:rsidR="00B3031F" w:rsidRPr="00B3031F" w:rsidRDefault="00B3031F" w:rsidP="00B3031F">
      <w:pPr>
        <w:spacing w:after="0" w:line="240" w:lineRule="atLeast"/>
        <w:jc w:val="both"/>
        <w:rPr>
          <w:rFonts w:ascii="Times New Roman" w:hAnsi="Times New Roman" w:cs="Times New Roman"/>
          <w:sz w:val="24"/>
          <w:szCs w:val="24"/>
        </w:rPr>
      </w:pPr>
    </w:p>
    <w:p w:rsidR="00B3031F" w:rsidRPr="00B3031F" w:rsidRDefault="00B3031F" w:rsidP="00B3031F">
      <w:pPr>
        <w:spacing w:after="0" w:line="240" w:lineRule="atLeast"/>
        <w:jc w:val="center"/>
        <w:rPr>
          <w:rFonts w:ascii="Times New Roman" w:hAnsi="Times New Roman" w:cs="Times New Roman"/>
          <w:sz w:val="24"/>
          <w:szCs w:val="24"/>
        </w:rPr>
      </w:pPr>
      <w:r w:rsidRPr="00B3031F">
        <w:rPr>
          <w:rFonts w:ascii="Times New Roman" w:hAnsi="Times New Roman" w:cs="Times New Roman"/>
          <w:sz w:val="24"/>
          <w:szCs w:val="24"/>
        </w:rPr>
        <w:t>Članak 4.</w:t>
      </w:r>
    </w:p>
    <w:p w:rsidR="00B3031F" w:rsidRPr="00B3031F" w:rsidRDefault="00B3031F" w:rsidP="00B3031F">
      <w:pPr>
        <w:spacing w:after="0" w:line="240" w:lineRule="atLeast"/>
        <w:jc w:val="both"/>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Stupanjem na snagu ove Odluke prestaje važiti Odluka o cijeni najma sale „Hrvatski dom“ Strizivojna („Službeni glasnik“ Općine Strizivojna broj 1/18).</w:t>
      </w:r>
    </w:p>
    <w:p w:rsidR="00B3031F" w:rsidRPr="00B3031F" w:rsidRDefault="00B3031F" w:rsidP="00B3031F">
      <w:pPr>
        <w:spacing w:after="0" w:line="240" w:lineRule="atLeast"/>
        <w:jc w:val="both"/>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p>
    <w:p w:rsidR="00B3031F" w:rsidRPr="00B3031F" w:rsidRDefault="00B3031F" w:rsidP="00B3031F">
      <w:pPr>
        <w:spacing w:after="0" w:line="240" w:lineRule="atLeast"/>
        <w:jc w:val="center"/>
        <w:rPr>
          <w:rFonts w:ascii="Times New Roman" w:hAnsi="Times New Roman" w:cs="Times New Roman"/>
          <w:sz w:val="24"/>
          <w:szCs w:val="24"/>
        </w:rPr>
      </w:pPr>
      <w:r w:rsidRPr="00B3031F">
        <w:rPr>
          <w:rFonts w:ascii="Times New Roman" w:hAnsi="Times New Roman" w:cs="Times New Roman"/>
          <w:sz w:val="24"/>
          <w:szCs w:val="24"/>
        </w:rPr>
        <w:t>Članak 5.</w:t>
      </w:r>
    </w:p>
    <w:p w:rsidR="00B3031F" w:rsidRPr="00B3031F" w:rsidRDefault="00B3031F" w:rsidP="00B3031F">
      <w:pPr>
        <w:spacing w:after="0" w:line="240" w:lineRule="atLeast"/>
        <w:jc w:val="center"/>
        <w:rPr>
          <w:rFonts w:ascii="Times New Roman" w:hAnsi="Times New Roman" w:cs="Times New Roman"/>
          <w:sz w:val="24"/>
          <w:szCs w:val="24"/>
        </w:rPr>
      </w:pPr>
    </w:p>
    <w:p w:rsidR="00B3031F" w:rsidRPr="00B3031F" w:rsidRDefault="00B3031F" w:rsidP="00B3031F">
      <w:pPr>
        <w:spacing w:after="0" w:line="240" w:lineRule="atLeast"/>
        <w:jc w:val="both"/>
        <w:rPr>
          <w:rFonts w:ascii="Times New Roman" w:hAnsi="Times New Roman" w:cs="Times New Roman"/>
          <w:sz w:val="24"/>
          <w:szCs w:val="24"/>
        </w:rPr>
      </w:pPr>
      <w:r w:rsidRPr="00B3031F">
        <w:rPr>
          <w:rFonts w:ascii="Times New Roman" w:hAnsi="Times New Roman" w:cs="Times New Roman"/>
          <w:sz w:val="24"/>
          <w:szCs w:val="24"/>
        </w:rPr>
        <w:t>Ova Odluka stupa na snagu osmog dana od dana objave u „Službenom glasniku“ Općine Strizivojna, a primjenjuje se od 01.01.2022. godine.</w:t>
      </w:r>
    </w:p>
    <w:p w:rsidR="00B3031F" w:rsidRPr="00B3031F" w:rsidRDefault="00B3031F" w:rsidP="00B3031F">
      <w:pPr>
        <w:spacing w:after="0" w:line="240" w:lineRule="atLeast"/>
        <w:ind w:left="720"/>
        <w:contextualSpacing/>
        <w:rPr>
          <w:rFonts w:ascii="Times New Roman" w:hAnsi="Times New Roman" w:cs="Times New Roman"/>
          <w:sz w:val="24"/>
          <w:szCs w:val="24"/>
        </w:rPr>
      </w:pPr>
    </w:p>
    <w:p w:rsidR="00B3031F" w:rsidRPr="00B3031F" w:rsidRDefault="00B3031F" w:rsidP="00B3031F">
      <w:pPr>
        <w:spacing w:after="0" w:line="240" w:lineRule="atLeast"/>
        <w:rPr>
          <w:rFonts w:ascii="Times New Roman" w:hAnsi="Times New Roman" w:cs="Times New Roman"/>
          <w:sz w:val="24"/>
          <w:szCs w:val="24"/>
        </w:rPr>
      </w:pPr>
    </w:p>
    <w:p w:rsidR="00B3031F" w:rsidRPr="00B3031F" w:rsidRDefault="00B3031F" w:rsidP="00B3031F">
      <w:pPr>
        <w:spacing w:after="0" w:line="240" w:lineRule="atLeast"/>
        <w:rPr>
          <w:rFonts w:ascii="Times New Roman" w:hAnsi="Times New Roman" w:cs="Times New Roman"/>
          <w:sz w:val="24"/>
          <w:szCs w:val="24"/>
        </w:rPr>
      </w:pPr>
    </w:p>
    <w:p w:rsidR="00B3031F" w:rsidRPr="00B3031F" w:rsidRDefault="00B3031F" w:rsidP="00B3031F">
      <w:pPr>
        <w:spacing w:after="0" w:line="240" w:lineRule="auto"/>
        <w:ind w:firstLine="708"/>
        <w:jc w:val="right"/>
        <w:rPr>
          <w:rFonts w:ascii="Times New Roman" w:eastAsia="Times New Roman" w:hAnsi="Times New Roman" w:cs="Times New Roman"/>
          <w:sz w:val="24"/>
          <w:szCs w:val="24"/>
          <w:lang w:eastAsia="hr-HR"/>
        </w:rPr>
      </w:pPr>
      <w:r w:rsidRPr="00B3031F">
        <w:rPr>
          <w:rFonts w:ascii="Times New Roman" w:hAnsi="Times New Roman" w:cs="Times New Roman"/>
          <w:sz w:val="24"/>
          <w:szCs w:val="24"/>
        </w:rPr>
        <w:tab/>
      </w:r>
      <w:r w:rsidRPr="00B3031F">
        <w:rPr>
          <w:rFonts w:ascii="Times New Roman" w:hAnsi="Times New Roman" w:cs="Times New Roman"/>
          <w:sz w:val="24"/>
          <w:szCs w:val="24"/>
        </w:rPr>
        <w:tab/>
      </w:r>
      <w:r w:rsidRPr="00B3031F">
        <w:rPr>
          <w:rFonts w:ascii="Times New Roman" w:hAnsi="Times New Roman" w:cs="Times New Roman"/>
          <w:sz w:val="24"/>
          <w:szCs w:val="24"/>
        </w:rPr>
        <w:tab/>
      </w:r>
      <w:r w:rsidRPr="00B3031F">
        <w:rPr>
          <w:rFonts w:ascii="Times New Roman" w:hAnsi="Times New Roman" w:cs="Times New Roman"/>
          <w:sz w:val="24"/>
          <w:szCs w:val="24"/>
        </w:rPr>
        <w:tab/>
      </w:r>
      <w:r w:rsidRPr="00B3031F">
        <w:rPr>
          <w:rFonts w:ascii="Times New Roman" w:hAnsi="Times New Roman" w:cs="Times New Roman"/>
          <w:sz w:val="24"/>
          <w:szCs w:val="24"/>
        </w:rPr>
        <w:tab/>
      </w:r>
      <w:r w:rsidRPr="00B3031F">
        <w:rPr>
          <w:rFonts w:ascii="Times New Roman" w:hAnsi="Times New Roman" w:cs="Times New Roman"/>
          <w:sz w:val="24"/>
          <w:szCs w:val="24"/>
        </w:rPr>
        <w:tab/>
      </w:r>
      <w:r w:rsidRPr="00B3031F">
        <w:rPr>
          <w:rFonts w:ascii="Times New Roman" w:hAnsi="Times New Roman" w:cs="Times New Roman"/>
          <w:sz w:val="24"/>
          <w:szCs w:val="24"/>
        </w:rPr>
        <w:tab/>
      </w:r>
      <w:r w:rsidRPr="00B3031F">
        <w:rPr>
          <w:rFonts w:ascii="Times New Roman" w:hAnsi="Times New Roman" w:cs="Times New Roman"/>
          <w:sz w:val="24"/>
          <w:szCs w:val="24"/>
        </w:rPr>
        <w:tab/>
      </w:r>
    </w:p>
    <w:p w:rsidR="00B3031F" w:rsidRPr="00B3031F" w:rsidRDefault="00B3031F" w:rsidP="00B3031F">
      <w:pPr>
        <w:jc w:val="both"/>
        <w:rPr>
          <w:rFonts w:ascii="Times New Roman" w:eastAsia="Calibri" w:hAnsi="Times New Roman" w:cs="Times New Roman"/>
          <w:sz w:val="24"/>
        </w:rPr>
      </w:pP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t xml:space="preserve">  PREDSJEDNICA OPĆINSKOG VIJEĆA</w:t>
      </w:r>
    </w:p>
    <w:p w:rsidR="00B3031F" w:rsidRPr="00B3031F" w:rsidRDefault="00B3031F" w:rsidP="00B3031F">
      <w:pPr>
        <w:jc w:val="both"/>
        <w:rPr>
          <w:rFonts w:ascii="Times New Roman" w:eastAsia="Calibri" w:hAnsi="Times New Roman" w:cs="Times New Roman"/>
          <w:sz w:val="24"/>
        </w:rPr>
      </w:pP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r>
      <w:r w:rsidRPr="00B3031F">
        <w:rPr>
          <w:rFonts w:ascii="Times New Roman" w:eastAsia="Calibri" w:hAnsi="Times New Roman" w:cs="Times New Roman"/>
          <w:sz w:val="24"/>
        </w:rPr>
        <w:tab/>
        <w:t>Ivana Dadić, mag.prim.educ.</w:t>
      </w:r>
      <w:r>
        <w:rPr>
          <w:rFonts w:ascii="Times New Roman" w:eastAsia="Calibri" w:hAnsi="Times New Roman" w:cs="Times New Roman"/>
          <w:sz w:val="24"/>
        </w:rPr>
        <w:t>,v.r.</w:t>
      </w:r>
    </w:p>
    <w:p w:rsidR="00B3031F" w:rsidRPr="00B3031F" w:rsidRDefault="00B3031F" w:rsidP="00B3031F">
      <w:pPr>
        <w:spacing w:after="0" w:line="240" w:lineRule="atLeast"/>
      </w:pPr>
    </w:p>
    <w:p w:rsidR="00342282" w:rsidRDefault="00342282"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342282" w:rsidRDefault="00342282"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EA27A6" w:rsidRDefault="00EA27A6" w:rsidP="00342282">
      <w:pPr>
        <w:pBdr>
          <w:bottom w:val="single" w:sz="12" w:space="1" w:color="auto"/>
        </w:pBdr>
        <w:rPr>
          <w:rFonts w:ascii="Times New Roman" w:hAnsi="Times New Roman" w:cs="Times New Roman"/>
          <w:b/>
          <w:sz w:val="24"/>
          <w:szCs w:val="32"/>
        </w:rPr>
      </w:pP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lastRenderedPageBreak/>
        <w:t xml:space="preserve">                      </w:t>
      </w:r>
      <w:r w:rsidRPr="00F40CEE">
        <w:rPr>
          <w:rFonts w:ascii="Times New Roman" w:eastAsia="Calibri" w:hAnsi="Times New Roman" w:cs="Times New Roman"/>
          <w:noProof/>
          <w:sz w:val="24"/>
          <w:szCs w:val="24"/>
          <w:lang w:eastAsia="hr-HR"/>
        </w:rPr>
        <w:drawing>
          <wp:inline distT="0" distB="0" distL="0" distR="0" wp14:anchorId="07D069AF" wp14:editId="61731D5D">
            <wp:extent cx="489600" cy="579600"/>
            <wp:effectExtent l="0" t="0" r="5715" b="0"/>
            <wp:docPr id="259" name="Slika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REPUBLIKA HRVATSKA</w:t>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OSJEČKO-BARANJSKA ŽUPANIJA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OPĆINA STRIZIVOJNA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OPĆINSKO VIJEĆE</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hAnsi="Times New Roman" w:cs="Times New Roman"/>
          <w:sz w:val="24"/>
        </w:rPr>
      </w:pPr>
      <w:r w:rsidRPr="00F40CEE">
        <w:rPr>
          <w:rFonts w:ascii="Times New Roman" w:hAnsi="Times New Roman" w:cs="Times New Roman"/>
          <w:sz w:val="24"/>
        </w:rPr>
        <w:t>KLASA:120-01/21-01/3</w:t>
      </w:r>
    </w:p>
    <w:p w:rsidR="00F40CEE" w:rsidRPr="00F40CEE" w:rsidRDefault="00F40CEE" w:rsidP="00F40CEE">
      <w:pPr>
        <w:spacing w:after="0" w:line="240" w:lineRule="auto"/>
        <w:rPr>
          <w:rFonts w:ascii="Times New Roman" w:hAnsi="Times New Roman" w:cs="Times New Roman"/>
          <w:sz w:val="24"/>
        </w:rPr>
      </w:pPr>
      <w:r w:rsidRPr="00F40CEE">
        <w:rPr>
          <w:rFonts w:ascii="Times New Roman" w:hAnsi="Times New Roman" w:cs="Times New Roman"/>
          <w:sz w:val="24"/>
        </w:rPr>
        <w:t>URBROJ:2121/08-01-21-2</w:t>
      </w:r>
      <w:r w:rsidRPr="00F40CEE">
        <w:rPr>
          <w:rFonts w:ascii="Times New Roman" w:hAnsi="Times New Roman" w:cs="Times New Roman"/>
          <w:sz w:val="24"/>
        </w:rPr>
        <w:tab/>
      </w:r>
      <w:r w:rsidRPr="00F40CEE">
        <w:rPr>
          <w:rFonts w:ascii="Times New Roman" w:hAnsi="Times New Roman" w:cs="Times New Roman"/>
          <w:sz w:val="24"/>
        </w:rPr>
        <w:tab/>
      </w:r>
      <w:r w:rsidRPr="00F40CEE">
        <w:rPr>
          <w:rFonts w:ascii="Times New Roman" w:hAnsi="Times New Roman" w:cs="Times New Roman"/>
          <w:sz w:val="24"/>
        </w:rPr>
        <w:tab/>
      </w:r>
      <w:r w:rsidRPr="00F40CEE">
        <w:rPr>
          <w:rFonts w:ascii="Times New Roman" w:hAnsi="Times New Roman" w:cs="Times New Roman"/>
          <w:sz w:val="24"/>
        </w:rPr>
        <w:tab/>
      </w:r>
    </w:p>
    <w:p w:rsidR="00F40CEE" w:rsidRPr="00F40CEE" w:rsidRDefault="00F40CEE" w:rsidP="00F40CEE">
      <w:pPr>
        <w:spacing w:after="0" w:line="240" w:lineRule="auto"/>
        <w:rPr>
          <w:rFonts w:ascii="Times New Roman" w:hAnsi="Times New Roman" w:cs="Times New Roman"/>
          <w:sz w:val="24"/>
        </w:rPr>
      </w:pPr>
      <w:r w:rsidRPr="00F40CEE">
        <w:rPr>
          <w:rFonts w:ascii="Times New Roman" w:hAnsi="Times New Roman" w:cs="Times New Roman"/>
          <w:sz w:val="24"/>
        </w:rPr>
        <w:t>Strizivojna, 14.12.2021. godine</w:t>
      </w:r>
    </w:p>
    <w:p w:rsidR="00F40CEE" w:rsidRPr="00F40CEE" w:rsidRDefault="00F40CEE" w:rsidP="00F40CEE">
      <w:pPr>
        <w:jc w:val="both"/>
        <w:rPr>
          <w:rFonts w:ascii="Times New Roman" w:hAnsi="Times New Roman" w:cs="Times New Roman"/>
          <w:sz w:val="24"/>
        </w:rPr>
      </w:pPr>
    </w:p>
    <w:p w:rsidR="00F40CEE" w:rsidRPr="00F40CEE" w:rsidRDefault="00F40CEE" w:rsidP="00F40CEE">
      <w:pPr>
        <w:jc w:val="both"/>
        <w:rPr>
          <w:rFonts w:ascii="Times New Roman" w:hAnsi="Times New Roman" w:cs="Times New Roman"/>
          <w:sz w:val="24"/>
        </w:rPr>
      </w:pPr>
      <w:r w:rsidRPr="00F40CEE">
        <w:rPr>
          <w:rFonts w:ascii="Times New Roman" w:hAnsi="Times New Roman" w:cs="Times New Roman"/>
          <w:sz w:val="24"/>
        </w:rPr>
        <w:t xml:space="preserve">Na temelju članka 10. stavak 1. Zakona o plaćama u lokalnoj i područnoj (regionalnoj) samoupravi („Narodne novine“ broj 28/10) i članka 30. Statuta Općine Strizivojna („Službeni glasnik“ Općine Strizivojna broj 1/21), na prijedlog općinskog načelnika, Općinsko vijeće Općine Strizivojna na 6. sjednici održanoj dana 14.12.2021. godine donijelo je </w:t>
      </w:r>
    </w:p>
    <w:p w:rsidR="00F40CEE" w:rsidRPr="00F40CEE" w:rsidRDefault="00F40CEE" w:rsidP="00F40CEE">
      <w:pPr>
        <w:rPr>
          <w:rFonts w:ascii="Times New Roman" w:hAnsi="Times New Roman" w:cs="Times New Roman"/>
          <w:sz w:val="24"/>
        </w:rPr>
      </w:pPr>
    </w:p>
    <w:p w:rsidR="00F40CEE" w:rsidRPr="00F40CEE" w:rsidRDefault="00F40CEE" w:rsidP="00F40CEE">
      <w:pPr>
        <w:jc w:val="center"/>
        <w:rPr>
          <w:rFonts w:ascii="Times New Roman" w:hAnsi="Times New Roman" w:cs="Times New Roman"/>
          <w:sz w:val="24"/>
        </w:rPr>
      </w:pPr>
      <w:r w:rsidRPr="00F40CEE">
        <w:rPr>
          <w:rFonts w:ascii="Times New Roman" w:hAnsi="Times New Roman" w:cs="Times New Roman"/>
          <w:sz w:val="24"/>
        </w:rPr>
        <w:t>O D L U K U</w:t>
      </w:r>
    </w:p>
    <w:p w:rsidR="00F40CEE" w:rsidRPr="00F40CEE" w:rsidRDefault="00F40CEE" w:rsidP="00F40CEE">
      <w:pPr>
        <w:jc w:val="center"/>
        <w:rPr>
          <w:rFonts w:ascii="Times New Roman" w:hAnsi="Times New Roman" w:cs="Times New Roman"/>
          <w:sz w:val="24"/>
        </w:rPr>
      </w:pPr>
      <w:r w:rsidRPr="00F40CEE">
        <w:rPr>
          <w:rFonts w:ascii="Times New Roman" w:hAnsi="Times New Roman" w:cs="Times New Roman"/>
          <w:sz w:val="24"/>
        </w:rPr>
        <w:t xml:space="preserve"> o koeficijentima za obračun plaća službenika i namještenika</w:t>
      </w:r>
    </w:p>
    <w:p w:rsidR="00F40CEE" w:rsidRPr="00F40CEE" w:rsidRDefault="00F40CEE" w:rsidP="00F40CEE">
      <w:pPr>
        <w:jc w:val="center"/>
        <w:rPr>
          <w:rFonts w:ascii="Times New Roman" w:hAnsi="Times New Roman" w:cs="Times New Roman"/>
          <w:sz w:val="24"/>
        </w:rPr>
      </w:pPr>
      <w:r w:rsidRPr="00F40CEE">
        <w:rPr>
          <w:rFonts w:ascii="Times New Roman" w:hAnsi="Times New Roman" w:cs="Times New Roman"/>
          <w:sz w:val="24"/>
        </w:rPr>
        <w:t xml:space="preserve"> Jedinstvenog upravnog odijela Općine Strizivojna</w:t>
      </w:r>
    </w:p>
    <w:p w:rsidR="00F40CEE" w:rsidRPr="00F40CEE" w:rsidRDefault="00F40CEE" w:rsidP="00F40CEE">
      <w:pPr>
        <w:jc w:val="center"/>
        <w:rPr>
          <w:rFonts w:ascii="Times New Roman" w:hAnsi="Times New Roman" w:cs="Times New Roman"/>
          <w:sz w:val="24"/>
        </w:rPr>
      </w:pPr>
    </w:p>
    <w:p w:rsidR="00F40CEE" w:rsidRPr="00F40CEE" w:rsidRDefault="00F40CEE" w:rsidP="00F40CEE">
      <w:pPr>
        <w:jc w:val="center"/>
        <w:rPr>
          <w:rFonts w:ascii="Times New Roman" w:hAnsi="Times New Roman" w:cs="Times New Roman"/>
          <w:sz w:val="24"/>
        </w:rPr>
      </w:pPr>
      <w:r w:rsidRPr="00F40CEE">
        <w:rPr>
          <w:rFonts w:ascii="Times New Roman" w:hAnsi="Times New Roman" w:cs="Times New Roman"/>
          <w:sz w:val="24"/>
        </w:rPr>
        <w:t>Članak 1.</w:t>
      </w:r>
    </w:p>
    <w:p w:rsidR="00F40CEE" w:rsidRPr="00F40CEE" w:rsidRDefault="00F40CEE" w:rsidP="00F40CEE">
      <w:pPr>
        <w:jc w:val="both"/>
        <w:rPr>
          <w:rFonts w:ascii="Times New Roman" w:hAnsi="Times New Roman" w:cs="Times New Roman"/>
          <w:sz w:val="24"/>
        </w:rPr>
      </w:pPr>
      <w:r w:rsidRPr="00F40CEE">
        <w:rPr>
          <w:rFonts w:ascii="Times New Roman" w:hAnsi="Times New Roman" w:cs="Times New Roman"/>
          <w:sz w:val="24"/>
        </w:rPr>
        <w:t>Ovom Odlukom određuju se koeficijenti za obračun plaća službenika i namještenika u Jedinstvenom upravnom odjelu Općine Strizivojna.</w:t>
      </w:r>
    </w:p>
    <w:p w:rsidR="00F40CEE" w:rsidRPr="00F40CEE" w:rsidRDefault="00F40CEE" w:rsidP="00F40CEE">
      <w:pPr>
        <w:jc w:val="both"/>
        <w:rPr>
          <w:rFonts w:ascii="Times New Roman" w:hAnsi="Times New Roman" w:cs="Times New Roman"/>
          <w:sz w:val="24"/>
        </w:rPr>
      </w:pPr>
    </w:p>
    <w:p w:rsidR="00F40CEE" w:rsidRPr="00F40CEE" w:rsidRDefault="00F40CEE" w:rsidP="00F40CEE">
      <w:pPr>
        <w:jc w:val="center"/>
        <w:rPr>
          <w:rFonts w:ascii="Times New Roman" w:hAnsi="Times New Roman" w:cs="Times New Roman"/>
          <w:sz w:val="24"/>
          <w:szCs w:val="24"/>
        </w:rPr>
      </w:pPr>
      <w:r w:rsidRPr="00F40CEE">
        <w:rPr>
          <w:rFonts w:ascii="Times New Roman" w:hAnsi="Times New Roman" w:cs="Times New Roman"/>
          <w:sz w:val="24"/>
          <w:szCs w:val="24"/>
        </w:rPr>
        <w:t>Članak 2.</w:t>
      </w:r>
    </w:p>
    <w:p w:rsidR="00F40CEE" w:rsidRPr="00F40CEE" w:rsidRDefault="00F40CEE" w:rsidP="00F40CEE">
      <w:pPr>
        <w:jc w:val="both"/>
        <w:rPr>
          <w:rFonts w:ascii="Times New Roman" w:hAnsi="Times New Roman" w:cs="Times New Roman"/>
          <w:sz w:val="24"/>
          <w:szCs w:val="24"/>
        </w:rPr>
      </w:pPr>
      <w:r w:rsidRPr="00F40CEE">
        <w:rPr>
          <w:rFonts w:ascii="Times New Roman" w:hAnsi="Times New Roman" w:cs="Times New Roman"/>
          <w:sz w:val="24"/>
          <w:szCs w:val="24"/>
        </w:rPr>
        <w:t>Izrazi  koji se koriste u ovoj Odluci, a imaju rodno značenje odnose se jednako na muški i ženski rod.</w:t>
      </w:r>
    </w:p>
    <w:p w:rsidR="00F40CEE" w:rsidRPr="00F40CEE" w:rsidRDefault="00F40CEE" w:rsidP="00F40CEE">
      <w:pPr>
        <w:jc w:val="center"/>
        <w:rPr>
          <w:rFonts w:ascii="Times New Roman" w:hAnsi="Times New Roman" w:cs="Times New Roman"/>
          <w:sz w:val="24"/>
        </w:rPr>
      </w:pPr>
      <w:r w:rsidRPr="00F40CEE">
        <w:rPr>
          <w:rFonts w:ascii="Times New Roman" w:hAnsi="Times New Roman" w:cs="Times New Roman"/>
          <w:sz w:val="24"/>
        </w:rPr>
        <w:t>Članak 3.</w:t>
      </w:r>
    </w:p>
    <w:p w:rsidR="00F40CEE" w:rsidRPr="00F40CEE" w:rsidRDefault="00F40CEE" w:rsidP="00F40CEE">
      <w:pPr>
        <w:jc w:val="both"/>
        <w:rPr>
          <w:rFonts w:ascii="Times New Roman" w:hAnsi="Times New Roman" w:cs="Times New Roman"/>
          <w:sz w:val="24"/>
        </w:rPr>
      </w:pPr>
      <w:r w:rsidRPr="00F40CEE">
        <w:rPr>
          <w:rFonts w:ascii="Times New Roman" w:hAnsi="Times New Roman" w:cs="Times New Roman"/>
          <w:sz w:val="24"/>
        </w:rPr>
        <w:t>Koeficijent za utvrđivanje plaća službenicima i namještenicima u Jedinstvenom upravnom odjelu određuje se u slijedećim iznosima:</w:t>
      </w:r>
    </w:p>
    <w:tbl>
      <w:tblPr>
        <w:tblStyle w:val="Reetkatablice2"/>
        <w:tblW w:w="8458" w:type="dxa"/>
        <w:tblInd w:w="-147" w:type="dxa"/>
        <w:tblLook w:val="04A0" w:firstRow="1" w:lastRow="0" w:firstColumn="1" w:lastColumn="0" w:noHBand="0" w:noVBand="1"/>
      </w:tblPr>
      <w:tblGrid>
        <w:gridCol w:w="1736"/>
        <w:gridCol w:w="1268"/>
        <w:gridCol w:w="1551"/>
        <w:gridCol w:w="928"/>
        <w:gridCol w:w="1616"/>
        <w:gridCol w:w="1359"/>
      </w:tblGrid>
      <w:tr w:rsidR="00F40CEE" w:rsidRPr="00F40CEE" w:rsidTr="00F40CEE">
        <w:tc>
          <w:tcPr>
            <w:tcW w:w="1736" w:type="dxa"/>
          </w:tcPr>
          <w:p w:rsidR="00F40CEE" w:rsidRPr="00F40CEE" w:rsidRDefault="00F40CEE" w:rsidP="00F40CEE">
            <w:pPr>
              <w:jc w:val="center"/>
              <w:rPr>
                <w:rFonts w:ascii="Times New Roman" w:eastAsia="Calibri" w:hAnsi="Times New Roman" w:cs="Times New Roman"/>
                <w:sz w:val="24"/>
                <w:szCs w:val="24"/>
              </w:rPr>
            </w:pPr>
            <w:r w:rsidRPr="00F40CEE">
              <w:rPr>
                <w:rFonts w:ascii="Times New Roman" w:eastAsia="Calibri" w:hAnsi="Times New Roman" w:cs="Times New Roman"/>
                <w:sz w:val="24"/>
                <w:szCs w:val="24"/>
              </w:rPr>
              <w:t>Naziv radnog mjesta</w:t>
            </w:r>
          </w:p>
        </w:tc>
        <w:tc>
          <w:tcPr>
            <w:tcW w:w="1268" w:type="dxa"/>
          </w:tcPr>
          <w:p w:rsidR="00F40CEE" w:rsidRPr="00F40CEE" w:rsidRDefault="00F40CEE" w:rsidP="00F40CEE">
            <w:pPr>
              <w:jc w:val="center"/>
              <w:rPr>
                <w:rFonts w:ascii="Times New Roman" w:eastAsia="Calibri" w:hAnsi="Times New Roman" w:cs="Times New Roman"/>
                <w:sz w:val="24"/>
                <w:szCs w:val="24"/>
              </w:rPr>
            </w:pPr>
            <w:r w:rsidRPr="00F40CEE">
              <w:rPr>
                <w:rFonts w:ascii="Times New Roman" w:eastAsia="Calibri" w:hAnsi="Times New Roman" w:cs="Times New Roman"/>
                <w:sz w:val="24"/>
                <w:szCs w:val="24"/>
              </w:rPr>
              <w:t>Kategorija</w:t>
            </w:r>
          </w:p>
        </w:tc>
        <w:tc>
          <w:tcPr>
            <w:tcW w:w="1551" w:type="dxa"/>
          </w:tcPr>
          <w:p w:rsidR="00F40CEE" w:rsidRPr="00F40CEE" w:rsidRDefault="00F40CEE" w:rsidP="00F40CEE">
            <w:pPr>
              <w:jc w:val="center"/>
              <w:rPr>
                <w:rFonts w:ascii="Times New Roman" w:eastAsia="Calibri" w:hAnsi="Times New Roman" w:cs="Times New Roman"/>
                <w:sz w:val="24"/>
                <w:szCs w:val="24"/>
              </w:rPr>
            </w:pPr>
            <w:r w:rsidRPr="00F40CEE">
              <w:rPr>
                <w:rFonts w:ascii="Times New Roman" w:eastAsia="Calibri" w:hAnsi="Times New Roman" w:cs="Times New Roman"/>
                <w:sz w:val="24"/>
                <w:szCs w:val="24"/>
              </w:rPr>
              <w:t>Potkategorija</w:t>
            </w:r>
          </w:p>
        </w:tc>
        <w:tc>
          <w:tcPr>
            <w:tcW w:w="928" w:type="dxa"/>
          </w:tcPr>
          <w:p w:rsidR="00F40CEE" w:rsidRPr="00F40CEE" w:rsidRDefault="00F40CEE" w:rsidP="00F40CEE">
            <w:pPr>
              <w:jc w:val="center"/>
              <w:rPr>
                <w:rFonts w:ascii="Times New Roman" w:eastAsia="Calibri" w:hAnsi="Times New Roman" w:cs="Times New Roman"/>
                <w:sz w:val="24"/>
                <w:szCs w:val="24"/>
              </w:rPr>
            </w:pPr>
            <w:r w:rsidRPr="00F40CEE">
              <w:rPr>
                <w:rFonts w:ascii="Times New Roman" w:eastAsia="Calibri" w:hAnsi="Times New Roman" w:cs="Times New Roman"/>
                <w:sz w:val="24"/>
                <w:szCs w:val="24"/>
              </w:rPr>
              <w:t>Razina</w:t>
            </w:r>
          </w:p>
        </w:tc>
        <w:tc>
          <w:tcPr>
            <w:tcW w:w="1616" w:type="dxa"/>
          </w:tcPr>
          <w:p w:rsidR="00F40CEE" w:rsidRPr="00F40CEE" w:rsidRDefault="00F40CEE" w:rsidP="00F40CEE">
            <w:pPr>
              <w:jc w:val="center"/>
              <w:rPr>
                <w:rFonts w:ascii="Times New Roman" w:eastAsia="Calibri" w:hAnsi="Times New Roman" w:cs="Times New Roman"/>
                <w:sz w:val="24"/>
                <w:szCs w:val="24"/>
              </w:rPr>
            </w:pPr>
            <w:r w:rsidRPr="00F40CEE">
              <w:rPr>
                <w:rFonts w:ascii="Times New Roman" w:eastAsia="Calibri" w:hAnsi="Times New Roman" w:cs="Times New Roman"/>
                <w:sz w:val="24"/>
                <w:szCs w:val="24"/>
              </w:rPr>
              <w:t>Klasifikacijski rang</w:t>
            </w:r>
          </w:p>
        </w:tc>
        <w:tc>
          <w:tcPr>
            <w:tcW w:w="1359" w:type="dxa"/>
          </w:tcPr>
          <w:p w:rsidR="00F40CEE" w:rsidRPr="00F40CEE" w:rsidRDefault="00F40CEE" w:rsidP="00F40CEE">
            <w:pPr>
              <w:jc w:val="center"/>
              <w:rPr>
                <w:rFonts w:ascii="Times New Roman" w:eastAsia="Calibri" w:hAnsi="Times New Roman" w:cs="Times New Roman"/>
                <w:sz w:val="24"/>
                <w:szCs w:val="24"/>
              </w:rPr>
            </w:pPr>
            <w:r w:rsidRPr="00F40CEE">
              <w:rPr>
                <w:rFonts w:ascii="Times New Roman" w:eastAsia="Calibri" w:hAnsi="Times New Roman" w:cs="Times New Roman"/>
                <w:sz w:val="24"/>
                <w:szCs w:val="24"/>
              </w:rPr>
              <w:t>Koeficijent</w:t>
            </w:r>
          </w:p>
        </w:tc>
      </w:tr>
      <w:tr w:rsidR="00F40CEE" w:rsidRPr="00F40CEE" w:rsidTr="00F40CEE">
        <w:tc>
          <w:tcPr>
            <w:tcW w:w="173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Pročelnik Jedinstvenog upravnog odjela</w:t>
            </w:r>
          </w:p>
        </w:tc>
        <w:tc>
          <w:tcPr>
            <w:tcW w:w="126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I.</w:t>
            </w:r>
          </w:p>
        </w:tc>
        <w:tc>
          <w:tcPr>
            <w:tcW w:w="1551"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Glavni rukovoditelj</w:t>
            </w:r>
          </w:p>
        </w:tc>
        <w:tc>
          <w:tcPr>
            <w:tcW w:w="92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w:t>
            </w:r>
          </w:p>
        </w:tc>
        <w:tc>
          <w:tcPr>
            <w:tcW w:w="161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1.</w:t>
            </w:r>
          </w:p>
        </w:tc>
        <w:tc>
          <w:tcPr>
            <w:tcW w:w="1359"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3,56</w:t>
            </w:r>
          </w:p>
        </w:tc>
      </w:tr>
      <w:tr w:rsidR="00F40CEE" w:rsidRPr="00F40CEE" w:rsidTr="00F40CEE">
        <w:tc>
          <w:tcPr>
            <w:tcW w:w="173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 xml:space="preserve">Viši stručni suradnik – </w:t>
            </w:r>
            <w:r w:rsidRPr="00F40CEE">
              <w:rPr>
                <w:rFonts w:ascii="Times New Roman" w:eastAsia="Calibri" w:hAnsi="Times New Roman" w:cs="Times New Roman"/>
                <w:sz w:val="24"/>
                <w:szCs w:val="24"/>
              </w:rPr>
              <w:lastRenderedPageBreak/>
              <w:t>voditelj projekta</w:t>
            </w:r>
          </w:p>
        </w:tc>
        <w:tc>
          <w:tcPr>
            <w:tcW w:w="126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lastRenderedPageBreak/>
              <w:t>II.</w:t>
            </w:r>
          </w:p>
        </w:tc>
        <w:tc>
          <w:tcPr>
            <w:tcW w:w="1551"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Viši stručni suradnik</w:t>
            </w:r>
          </w:p>
        </w:tc>
        <w:tc>
          <w:tcPr>
            <w:tcW w:w="92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w:t>
            </w:r>
          </w:p>
        </w:tc>
        <w:tc>
          <w:tcPr>
            <w:tcW w:w="161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6.</w:t>
            </w:r>
          </w:p>
        </w:tc>
        <w:tc>
          <w:tcPr>
            <w:tcW w:w="1359"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3,0</w:t>
            </w:r>
          </w:p>
        </w:tc>
      </w:tr>
      <w:tr w:rsidR="00F40CEE" w:rsidRPr="00F40CEE" w:rsidTr="00F40CEE">
        <w:tc>
          <w:tcPr>
            <w:tcW w:w="173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Referent za EU projekte – koordinator projekta</w:t>
            </w:r>
          </w:p>
        </w:tc>
        <w:tc>
          <w:tcPr>
            <w:tcW w:w="126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III.</w:t>
            </w:r>
          </w:p>
        </w:tc>
        <w:tc>
          <w:tcPr>
            <w:tcW w:w="1551"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Referent</w:t>
            </w:r>
          </w:p>
        </w:tc>
        <w:tc>
          <w:tcPr>
            <w:tcW w:w="92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w:t>
            </w:r>
          </w:p>
        </w:tc>
        <w:tc>
          <w:tcPr>
            <w:tcW w:w="161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11.</w:t>
            </w:r>
          </w:p>
        </w:tc>
        <w:tc>
          <w:tcPr>
            <w:tcW w:w="1359"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2,57</w:t>
            </w:r>
          </w:p>
        </w:tc>
      </w:tr>
      <w:tr w:rsidR="00F40CEE" w:rsidRPr="00F40CEE" w:rsidTr="00F40CEE">
        <w:tc>
          <w:tcPr>
            <w:tcW w:w="173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Administrativni tajnik</w:t>
            </w:r>
          </w:p>
        </w:tc>
        <w:tc>
          <w:tcPr>
            <w:tcW w:w="126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III.</w:t>
            </w:r>
          </w:p>
        </w:tc>
        <w:tc>
          <w:tcPr>
            <w:tcW w:w="1551"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Referent</w:t>
            </w:r>
          </w:p>
        </w:tc>
        <w:tc>
          <w:tcPr>
            <w:tcW w:w="92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w:t>
            </w:r>
          </w:p>
        </w:tc>
        <w:tc>
          <w:tcPr>
            <w:tcW w:w="161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11.</w:t>
            </w:r>
          </w:p>
        </w:tc>
        <w:tc>
          <w:tcPr>
            <w:tcW w:w="1359"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2,57</w:t>
            </w:r>
          </w:p>
        </w:tc>
      </w:tr>
      <w:tr w:rsidR="00F40CEE" w:rsidRPr="00F40CEE" w:rsidTr="00F40CEE">
        <w:tc>
          <w:tcPr>
            <w:tcW w:w="173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Referent za računovodstvo i financije</w:t>
            </w:r>
          </w:p>
        </w:tc>
        <w:tc>
          <w:tcPr>
            <w:tcW w:w="126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III.</w:t>
            </w:r>
          </w:p>
        </w:tc>
        <w:tc>
          <w:tcPr>
            <w:tcW w:w="1551"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Referent</w:t>
            </w:r>
          </w:p>
        </w:tc>
        <w:tc>
          <w:tcPr>
            <w:tcW w:w="92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w:t>
            </w:r>
          </w:p>
        </w:tc>
        <w:tc>
          <w:tcPr>
            <w:tcW w:w="161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11.</w:t>
            </w:r>
          </w:p>
        </w:tc>
        <w:tc>
          <w:tcPr>
            <w:tcW w:w="1359"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2,90</w:t>
            </w:r>
          </w:p>
        </w:tc>
      </w:tr>
      <w:tr w:rsidR="00F40CEE" w:rsidRPr="00F40CEE" w:rsidTr="00F40CEE">
        <w:tc>
          <w:tcPr>
            <w:tcW w:w="173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Komunalni redar</w:t>
            </w:r>
          </w:p>
        </w:tc>
        <w:tc>
          <w:tcPr>
            <w:tcW w:w="126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III.</w:t>
            </w:r>
          </w:p>
        </w:tc>
        <w:tc>
          <w:tcPr>
            <w:tcW w:w="1551"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Referent</w:t>
            </w:r>
          </w:p>
        </w:tc>
        <w:tc>
          <w:tcPr>
            <w:tcW w:w="92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w:t>
            </w:r>
          </w:p>
        </w:tc>
        <w:tc>
          <w:tcPr>
            <w:tcW w:w="161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11.</w:t>
            </w:r>
          </w:p>
        </w:tc>
        <w:tc>
          <w:tcPr>
            <w:tcW w:w="1359"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2,0</w:t>
            </w:r>
          </w:p>
        </w:tc>
      </w:tr>
      <w:tr w:rsidR="00F40CEE" w:rsidRPr="00F40CEE" w:rsidTr="00F40CEE">
        <w:tc>
          <w:tcPr>
            <w:tcW w:w="173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Spremač - dostavljač</w:t>
            </w:r>
          </w:p>
        </w:tc>
        <w:tc>
          <w:tcPr>
            <w:tcW w:w="126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IV.</w:t>
            </w:r>
          </w:p>
        </w:tc>
        <w:tc>
          <w:tcPr>
            <w:tcW w:w="1551"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Namještenik II. Potkategorije</w:t>
            </w:r>
          </w:p>
        </w:tc>
        <w:tc>
          <w:tcPr>
            <w:tcW w:w="92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1</w:t>
            </w:r>
          </w:p>
        </w:tc>
        <w:tc>
          <w:tcPr>
            <w:tcW w:w="161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13.</w:t>
            </w:r>
          </w:p>
        </w:tc>
        <w:tc>
          <w:tcPr>
            <w:tcW w:w="1359"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1,50</w:t>
            </w:r>
          </w:p>
        </w:tc>
      </w:tr>
      <w:tr w:rsidR="00F40CEE" w:rsidRPr="00F40CEE" w:rsidTr="00F40CEE">
        <w:tc>
          <w:tcPr>
            <w:tcW w:w="173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Pomoćni radnik</w:t>
            </w:r>
          </w:p>
        </w:tc>
        <w:tc>
          <w:tcPr>
            <w:tcW w:w="126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IV.</w:t>
            </w:r>
          </w:p>
        </w:tc>
        <w:tc>
          <w:tcPr>
            <w:tcW w:w="1551"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Namještenik II. Potkategorije</w:t>
            </w:r>
          </w:p>
        </w:tc>
        <w:tc>
          <w:tcPr>
            <w:tcW w:w="928"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1</w:t>
            </w:r>
          </w:p>
        </w:tc>
        <w:tc>
          <w:tcPr>
            <w:tcW w:w="1616"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13.</w:t>
            </w:r>
          </w:p>
        </w:tc>
        <w:tc>
          <w:tcPr>
            <w:tcW w:w="1359" w:type="dxa"/>
          </w:tcPr>
          <w:p w:rsidR="00F40CEE" w:rsidRPr="00F40CEE" w:rsidRDefault="00F40CEE" w:rsidP="00F40CEE">
            <w:pPr>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1,50</w:t>
            </w:r>
          </w:p>
        </w:tc>
      </w:tr>
    </w:tbl>
    <w:p w:rsidR="00F40CEE" w:rsidRPr="00F40CEE" w:rsidRDefault="00F40CEE" w:rsidP="00F40CEE">
      <w:pPr>
        <w:jc w:val="both"/>
        <w:rPr>
          <w:rFonts w:ascii="Times New Roman" w:hAnsi="Times New Roman" w:cs="Times New Roman"/>
          <w:sz w:val="24"/>
        </w:rPr>
      </w:pPr>
    </w:p>
    <w:p w:rsidR="00F40CEE" w:rsidRPr="00F40CEE" w:rsidRDefault="00F40CEE" w:rsidP="00F40CEE">
      <w:pPr>
        <w:jc w:val="center"/>
        <w:rPr>
          <w:rFonts w:ascii="Times New Roman" w:hAnsi="Times New Roman" w:cs="Times New Roman"/>
          <w:sz w:val="24"/>
        </w:rPr>
      </w:pPr>
      <w:r w:rsidRPr="00F40CEE">
        <w:rPr>
          <w:rFonts w:ascii="Times New Roman" w:hAnsi="Times New Roman" w:cs="Times New Roman"/>
          <w:sz w:val="24"/>
        </w:rPr>
        <w:t>Članak 4.</w:t>
      </w:r>
    </w:p>
    <w:p w:rsidR="00F40CEE" w:rsidRPr="00F40CEE" w:rsidRDefault="00F40CEE" w:rsidP="00F40CEE">
      <w:pPr>
        <w:spacing w:after="0" w:line="240" w:lineRule="auto"/>
        <w:rPr>
          <w:rFonts w:ascii="Times New Roman" w:hAnsi="Times New Roman" w:cs="Times New Roman"/>
          <w:sz w:val="24"/>
        </w:rPr>
      </w:pPr>
      <w:r w:rsidRPr="00F40CEE">
        <w:rPr>
          <w:rFonts w:ascii="Times New Roman" w:hAnsi="Times New Roman" w:cs="Times New Roman"/>
          <w:sz w:val="24"/>
        </w:rPr>
        <w:t>Plaću službenika i namještenika čini umnožak koeficijenta složenosti poslova radnog mjesta na koje je službenik, odnosno namještenik raspoređen i osnovice za obračun plaće uvećan za 0,5% za svaku navršenu godinu radnog staža.</w:t>
      </w:r>
    </w:p>
    <w:p w:rsidR="00F40CEE" w:rsidRPr="00F40CEE" w:rsidRDefault="00F40CEE" w:rsidP="00F40CEE">
      <w:pPr>
        <w:spacing w:after="0" w:line="240" w:lineRule="auto"/>
        <w:rPr>
          <w:rFonts w:ascii="Times New Roman" w:hAnsi="Times New Roman" w:cs="Times New Roman"/>
          <w:sz w:val="24"/>
        </w:rPr>
      </w:pPr>
      <w:r w:rsidRPr="00F40CEE">
        <w:rPr>
          <w:rFonts w:ascii="Times New Roman" w:hAnsi="Times New Roman" w:cs="Times New Roman"/>
          <w:sz w:val="24"/>
        </w:rPr>
        <w:t>Osnovicu za obračun plaće utvrđuje općinski načelnik Općine Strizivojna.</w:t>
      </w:r>
    </w:p>
    <w:p w:rsidR="00F40CEE" w:rsidRPr="00F40CEE" w:rsidRDefault="00F40CEE" w:rsidP="00F40CEE">
      <w:pPr>
        <w:spacing w:after="0" w:line="240" w:lineRule="auto"/>
        <w:rPr>
          <w:rFonts w:ascii="Times New Roman" w:hAnsi="Times New Roman" w:cs="Times New Roman"/>
          <w:sz w:val="24"/>
        </w:rPr>
      </w:pPr>
      <w:r w:rsidRPr="00F40CEE">
        <w:rPr>
          <w:rFonts w:ascii="Times New Roman" w:hAnsi="Times New Roman" w:cs="Times New Roman"/>
          <w:sz w:val="24"/>
        </w:rPr>
        <w:t>Pored plaća službenicima pripadaju i ostala materijalna prava sukladno Zakonu.</w:t>
      </w:r>
    </w:p>
    <w:p w:rsidR="00F40CEE" w:rsidRPr="00F40CEE" w:rsidRDefault="00F40CEE" w:rsidP="00F40CEE">
      <w:pPr>
        <w:jc w:val="both"/>
        <w:rPr>
          <w:rFonts w:ascii="Times New Roman" w:hAnsi="Times New Roman" w:cs="Times New Roman"/>
          <w:sz w:val="24"/>
        </w:rPr>
      </w:pPr>
    </w:p>
    <w:p w:rsidR="00F40CEE" w:rsidRPr="00F40CEE" w:rsidRDefault="00F40CEE" w:rsidP="00F40CEE">
      <w:pPr>
        <w:jc w:val="center"/>
        <w:rPr>
          <w:rFonts w:ascii="Times New Roman" w:hAnsi="Times New Roman" w:cs="Times New Roman"/>
          <w:sz w:val="24"/>
        </w:rPr>
      </w:pPr>
      <w:r w:rsidRPr="00F40CEE">
        <w:rPr>
          <w:rFonts w:ascii="Times New Roman" w:hAnsi="Times New Roman" w:cs="Times New Roman"/>
          <w:sz w:val="24"/>
        </w:rPr>
        <w:t>Članak 5.</w:t>
      </w:r>
    </w:p>
    <w:p w:rsidR="00F40CEE" w:rsidRPr="00F40CEE" w:rsidRDefault="00F40CEE" w:rsidP="00F40CEE">
      <w:pPr>
        <w:jc w:val="both"/>
        <w:rPr>
          <w:rFonts w:ascii="Times New Roman" w:hAnsi="Times New Roman" w:cs="Times New Roman"/>
          <w:sz w:val="24"/>
        </w:rPr>
      </w:pPr>
      <w:r w:rsidRPr="00F40CEE">
        <w:rPr>
          <w:rFonts w:ascii="Times New Roman" w:hAnsi="Times New Roman" w:cs="Times New Roman"/>
          <w:sz w:val="24"/>
        </w:rPr>
        <w:tab/>
        <w:t>Danom stupanja na snagu ove Odluke prestaje važiti Odluka o koeficijentima za obračun plaća službenika i namještenika Jedinstvenog upravnog odjela Općine Strizivojna („Službeni glasnik“ Općine Strizivojna broj 7/21).</w:t>
      </w:r>
    </w:p>
    <w:p w:rsidR="00F40CEE" w:rsidRPr="00F40CEE" w:rsidRDefault="00F40CEE" w:rsidP="00F40CEE">
      <w:pPr>
        <w:jc w:val="both"/>
        <w:rPr>
          <w:rFonts w:ascii="Times New Roman" w:hAnsi="Times New Roman" w:cs="Times New Roman"/>
          <w:sz w:val="24"/>
        </w:rPr>
      </w:pPr>
    </w:p>
    <w:p w:rsidR="00F40CEE" w:rsidRPr="00F40CEE" w:rsidRDefault="00F40CEE" w:rsidP="00F40CEE">
      <w:pPr>
        <w:jc w:val="center"/>
        <w:rPr>
          <w:rFonts w:ascii="Times New Roman" w:hAnsi="Times New Roman" w:cs="Times New Roman"/>
          <w:sz w:val="24"/>
        </w:rPr>
      </w:pPr>
      <w:r w:rsidRPr="00F40CEE">
        <w:rPr>
          <w:rFonts w:ascii="Times New Roman" w:hAnsi="Times New Roman" w:cs="Times New Roman"/>
          <w:sz w:val="24"/>
        </w:rPr>
        <w:t>Članak 6.</w:t>
      </w:r>
    </w:p>
    <w:p w:rsidR="00F40CEE" w:rsidRPr="00F40CEE" w:rsidRDefault="00F40CEE" w:rsidP="00F40CEE">
      <w:pPr>
        <w:jc w:val="both"/>
        <w:rPr>
          <w:rFonts w:ascii="Times New Roman" w:hAnsi="Times New Roman" w:cs="Times New Roman"/>
          <w:sz w:val="24"/>
        </w:rPr>
      </w:pPr>
      <w:r w:rsidRPr="00F40CEE">
        <w:rPr>
          <w:rFonts w:ascii="Times New Roman" w:hAnsi="Times New Roman" w:cs="Times New Roman"/>
          <w:sz w:val="24"/>
        </w:rPr>
        <w:tab/>
        <w:t>Ova Odluka stupa na snagu osmog dana od dana objave u „Službenom glasniku“ Općine Strizivojna, a primjenjuje se od 01. siječnja 2022. godine.</w:t>
      </w:r>
    </w:p>
    <w:p w:rsidR="00F40CEE" w:rsidRPr="00F40CEE" w:rsidRDefault="00F40CEE" w:rsidP="00F40CEE">
      <w:pPr>
        <w:jc w:val="both"/>
        <w:rPr>
          <w:rFonts w:ascii="Times New Roman" w:hAnsi="Times New Roman" w:cs="Times New Roman"/>
          <w:sz w:val="24"/>
        </w:rPr>
      </w:pPr>
    </w:p>
    <w:p w:rsidR="00F40CEE" w:rsidRPr="00F40CEE" w:rsidRDefault="00F40CEE" w:rsidP="00F40CEE">
      <w:pPr>
        <w:widowControl w:val="0"/>
        <w:spacing w:after="0" w:line="240" w:lineRule="auto"/>
        <w:jc w:val="center"/>
        <w:rPr>
          <w:rFonts w:ascii="Times New Roman" w:eastAsia="Courier New" w:hAnsi="Times New Roman" w:cs="Times New Roman"/>
          <w:color w:val="000000"/>
          <w:sz w:val="24"/>
          <w:szCs w:val="24"/>
          <w:lang w:eastAsia="hr-HR"/>
        </w:rPr>
      </w:pP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t>PREDSJEDNICA OPĆINSKOG VIJEĆA</w:t>
      </w:r>
    </w:p>
    <w:p w:rsidR="00F40CEE" w:rsidRPr="00F40CEE" w:rsidRDefault="00F40CEE" w:rsidP="00F40CEE">
      <w:pPr>
        <w:widowControl w:val="0"/>
        <w:spacing w:after="0" w:line="240" w:lineRule="auto"/>
        <w:jc w:val="center"/>
        <w:rPr>
          <w:rFonts w:ascii="Times New Roman" w:eastAsia="Courier New" w:hAnsi="Times New Roman" w:cs="Times New Roman"/>
          <w:color w:val="000000"/>
          <w:sz w:val="24"/>
          <w:szCs w:val="24"/>
          <w:lang w:eastAsia="hr-HR"/>
        </w:rPr>
      </w:pP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r>
      <w:r w:rsidRPr="00F40CEE">
        <w:rPr>
          <w:rFonts w:ascii="Times New Roman" w:eastAsia="Courier New" w:hAnsi="Times New Roman" w:cs="Times New Roman"/>
          <w:color w:val="000000"/>
          <w:sz w:val="24"/>
          <w:szCs w:val="24"/>
          <w:lang w:eastAsia="hr-HR"/>
        </w:rPr>
        <w:tab/>
        <w:t xml:space="preserve">   Ivana Dadić, mag.prim.educ.</w:t>
      </w:r>
      <w:r>
        <w:rPr>
          <w:rFonts w:ascii="Times New Roman" w:eastAsia="Courier New" w:hAnsi="Times New Roman" w:cs="Times New Roman"/>
          <w:color w:val="000000"/>
          <w:sz w:val="24"/>
          <w:szCs w:val="24"/>
          <w:lang w:eastAsia="hr-HR"/>
        </w:rPr>
        <w:t>,v.r.</w:t>
      </w:r>
    </w:p>
    <w:p w:rsidR="00F40CEE" w:rsidRPr="00F40CEE" w:rsidRDefault="00F40CEE" w:rsidP="00F40CEE">
      <w:pPr>
        <w:jc w:val="both"/>
        <w:rPr>
          <w:rFonts w:ascii="Times New Roman" w:hAnsi="Times New Roman" w:cs="Times New Roman"/>
          <w:sz w:val="24"/>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Pr="00F40CEE" w:rsidRDefault="00F40CEE" w:rsidP="00F40CEE">
      <w:pPr>
        <w:spacing w:after="0" w:line="240" w:lineRule="auto"/>
        <w:jc w:val="both"/>
        <w:rPr>
          <w:rFonts w:ascii="Times New Roman" w:eastAsia="Calibri" w:hAnsi="Times New Roman" w:cs="Times New Roman"/>
          <w:sz w:val="24"/>
          <w:szCs w:val="24"/>
        </w:rPr>
      </w:pPr>
      <w:r w:rsidRPr="00F40CEE">
        <w:rPr>
          <w:rFonts w:ascii="Times New Roman" w:eastAsia="Calibri" w:hAnsi="Times New Roman" w:cs="Times New Roman"/>
          <w:sz w:val="24"/>
          <w:szCs w:val="24"/>
        </w:rPr>
        <w:t xml:space="preserve">                </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lastRenderedPageBreak/>
        <w:t xml:space="preserve">                      </w:t>
      </w:r>
      <w:r w:rsidRPr="00F40CEE">
        <w:rPr>
          <w:rFonts w:ascii="Times New Roman" w:eastAsia="Calibri" w:hAnsi="Times New Roman" w:cs="Times New Roman"/>
          <w:noProof/>
          <w:sz w:val="24"/>
          <w:szCs w:val="24"/>
          <w:lang w:eastAsia="hr-HR"/>
        </w:rPr>
        <w:drawing>
          <wp:inline distT="0" distB="0" distL="0" distR="0">
            <wp:extent cx="485775" cy="581025"/>
            <wp:effectExtent l="0" t="0" r="9525" b="9525"/>
            <wp:docPr id="260" name="Slika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REPUBLIKA HRVATSKA</w:t>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OSJEČKO-BARANJSKA ŽUPANIJA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OPĆINA STRIZIVOJNA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OPĆINSKO VIJEĆE</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Calibri" w:hAnsi="Times New Roman" w:cs="Times New Roman"/>
          <w:sz w:val="24"/>
        </w:rPr>
      </w:pPr>
      <w:r w:rsidRPr="00F40CEE">
        <w:rPr>
          <w:rFonts w:ascii="Times New Roman" w:eastAsia="Calibri" w:hAnsi="Times New Roman" w:cs="Times New Roman"/>
          <w:sz w:val="24"/>
        </w:rPr>
        <w:t>KLASA:601-01/21-01/14</w:t>
      </w:r>
    </w:p>
    <w:p w:rsidR="00F40CEE" w:rsidRPr="00F40CEE" w:rsidRDefault="00F40CEE" w:rsidP="00F40CEE">
      <w:pPr>
        <w:spacing w:after="0" w:line="240" w:lineRule="auto"/>
        <w:rPr>
          <w:rFonts w:ascii="Times New Roman" w:eastAsia="Calibri" w:hAnsi="Times New Roman" w:cs="Times New Roman"/>
          <w:sz w:val="24"/>
        </w:rPr>
      </w:pPr>
      <w:r w:rsidRPr="00F40CEE">
        <w:rPr>
          <w:rFonts w:ascii="Times New Roman" w:eastAsia="Calibri" w:hAnsi="Times New Roman" w:cs="Times New Roman"/>
          <w:sz w:val="24"/>
        </w:rPr>
        <w:t>URBROJ:2121/08-01-21-2</w:t>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p>
    <w:p w:rsidR="00F40CEE" w:rsidRPr="00F40CEE" w:rsidRDefault="00F40CEE" w:rsidP="00F40CEE">
      <w:pPr>
        <w:spacing w:after="0" w:line="240" w:lineRule="auto"/>
        <w:rPr>
          <w:rFonts w:ascii="Times New Roman" w:eastAsia="Calibri" w:hAnsi="Times New Roman" w:cs="Times New Roman"/>
          <w:sz w:val="24"/>
        </w:rPr>
      </w:pPr>
      <w:r w:rsidRPr="00F40CEE">
        <w:rPr>
          <w:rFonts w:ascii="Times New Roman" w:eastAsia="Calibri" w:hAnsi="Times New Roman" w:cs="Times New Roman"/>
          <w:sz w:val="24"/>
        </w:rPr>
        <w:t>Strizivojna, 14.12.2021. godine</w:t>
      </w:r>
    </w:p>
    <w:p w:rsidR="00F40CEE" w:rsidRPr="00F40CEE" w:rsidRDefault="00F40CEE" w:rsidP="00F40CEE">
      <w:pPr>
        <w:jc w:val="both"/>
        <w:rPr>
          <w:rFonts w:ascii="Times New Roman" w:eastAsia="Calibri" w:hAnsi="Times New Roman" w:cs="Times New Roman"/>
          <w:sz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Na temelju članka 41. Zakona o predškolskom odgoju i obrazovanju (''Narodne novine'' broj 10/97, 107/07, 94/13 i 98/19) i članka 30. Statuta Općine Strizivojna (''Službeni glasnik“ Općine Strizivojna br. 1/21), Općinsko vijeće Općine Strizivojna na 6. sjednici održanoj  14.12.2021. godine donijelo je</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center"/>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ODLUKU</w:t>
      </w:r>
    </w:p>
    <w:p w:rsidR="00F40CEE" w:rsidRPr="00F40CEE" w:rsidRDefault="00F40CEE" w:rsidP="00F40CEE">
      <w:pPr>
        <w:spacing w:after="0" w:line="240" w:lineRule="auto"/>
        <w:jc w:val="center"/>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o davanju prethodne suglasnosti na Pravilnik o izmjenama i dopunama</w:t>
      </w:r>
    </w:p>
    <w:p w:rsidR="00F40CEE" w:rsidRPr="00F40CEE" w:rsidRDefault="00F40CEE" w:rsidP="00F40CEE">
      <w:pPr>
        <w:spacing w:after="0" w:line="240" w:lineRule="auto"/>
        <w:jc w:val="center"/>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 xml:space="preserve"> Pravilnika o unutarnjem ustrojstvu i načinu rada </w:t>
      </w:r>
    </w:p>
    <w:p w:rsidR="00F40CEE" w:rsidRPr="00F40CEE" w:rsidRDefault="00F40CEE" w:rsidP="00F40CEE">
      <w:pPr>
        <w:spacing w:after="0" w:line="240" w:lineRule="auto"/>
        <w:jc w:val="center"/>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Dječjeg vrtića „Bajka“ Strizivojna</w:t>
      </w:r>
    </w:p>
    <w:p w:rsidR="00F40CEE" w:rsidRPr="00F40CEE" w:rsidRDefault="00F40CEE" w:rsidP="00F40CEE">
      <w:pPr>
        <w:spacing w:after="0" w:line="240" w:lineRule="auto"/>
        <w:jc w:val="center"/>
        <w:rPr>
          <w:rFonts w:ascii="Times New Roman" w:eastAsia="Times New Roman" w:hAnsi="Times New Roman" w:cs="Times New Roman"/>
          <w:b/>
          <w:sz w:val="24"/>
          <w:szCs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center"/>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Članak 1.</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Calibri" w:hAnsi="Times New Roman" w:cs="Times New Roman"/>
          <w:color w:val="000000"/>
          <w:sz w:val="24"/>
          <w:szCs w:val="24"/>
          <w:lang w:val="en-AU"/>
        </w:rPr>
      </w:pPr>
      <w:r w:rsidRPr="00F40CEE">
        <w:rPr>
          <w:rFonts w:ascii="Times New Roman" w:eastAsia="Times New Roman" w:hAnsi="Times New Roman" w:cs="Times New Roman"/>
          <w:sz w:val="24"/>
          <w:szCs w:val="24"/>
        </w:rPr>
        <w:tab/>
        <w:t>Daje se prethodna suglasnost na Pravilnik o izmjenama i dopunama Pravilnika o unutarnjem ustrojstvu i načinu rada Dječjeg vrtića „Bajka“ Strizivojna u tekstu kojeg je utvrdilo Upravno vijeće Dječjeg vrtića „Bajka“ Strizivojna na sjednici održanoj 13.12.2021. godine.</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center"/>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Članak 2.</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b/>
          <w:sz w:val="24"/>
          <w:szCs w:val="24"/>
        </w:rPr>
      </w:pPr>
      <w:r w:rsidRPr="00F40CEE">
        <w:rPr>
          <w:rFonts w:ascii="Times New Roman" w:eastAsia="Times New Roman" w:hAnsi="Times New Roman" w:cs="Times New Roman"/>
          <w:sz w:val="24"/>
          <w:szCs w:val="24"/>
        </w:rPr>
        <w:tab/>
        <w:t>Ova Odluka stupa na snagu osmog dana od dana objave u ''Službenom glasniku“ Općine Strizivojna.</w:t>
      </w: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Calibri" w:hAnsi="Times New Roman" w:cs="Times New Roman"/>
          <w:sz w:val="24"/>
        </w:rPr>
      </w:pP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b/>
          <w:bCs/>
          <w:sz w:val="24"/>
          <w:szCs w:val="24"/>
        </w:rPr>
        <w:t xml:space="preserve">  </w:t>
      </w:r>
      <w:r w:rsidRPr="00F40CEE">
        <w:rPr>
          <w:rFonts w:ascii="Times New Roman" w:eastAsia="Calibri" w:hAnsi="Times New Roman" w:cs="Times New Roman"/>
          <w:sz w:val="24"/>
        </w:rPr>
        <w:t>PREDSJEDNICA OPĆINSKOG VIJEĆA</w:t>
      </w:r>
    </w:p>
    <w:p w:rsidR="00F40CEE" w:rsidRPr="00F40CEE" w:rsidRDefault="00F40CEE" w:rsidP="00F40CEE">
      <w:pPr>
        <w:jc w:val="both"/>
        <w:rPr>
          <w:rFonts w:ascii="Times New Roman" w:eastAsia="Calibri" w:hAnsi="Times New Roman" w:cs="Times New Roman"/>
          <w:sz w:val="24"/>
        </w:rPr>
      </w:pP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t>Ivana Dadić, mag.prim.educ.</w:t>
      </w:r>
      <w:r>
        <w:rPr>
          <w:rFonts w:ascii="Times New Roman" w:eastAsia="Calibri" w:hAnsi="Times New Roman" w:cs="Times New Roman"/>
          <w:sz w:val="24"/>
        </w:rPr>
        <w:t>,v.r.</w:t>
      </w: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Default="00F40CEE" w:rsidP="00F40CEE">
      <w:pPr>
        <w:spacing w:after="0" w:line="240" w:lineRule="auto"/>
        <w:rPr>
          <w:rFonts w:ascii="Times New Roman" w:eastAsia="Times New Roman" w:hAnsi="Times New Roman" w:cs="Times New Roman"/>
          <w:sz w:val="24"/>
          <w:szCs w:val="24"/>
        </w:rPr>
      </w:pPr>
    </w:p>
    <w:p w:rsidR="00EA27A6" w:rsidRPr="00F40CEE" w:rsidRDefault="00EA27A6"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b/>
          <w:sz w:val="24"/>
          <w:szCs w:val="24"/>
        </w:rPr>
      </w:pP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lastRenderedPageBreak/>
        <w:t xml:space="preserve">                       </w:t>
      </w:r>
      <w:r w:rsidRPr="00F40CEE">
        <w:rPr>
          <w:rFonts w:ascii="Times New Roman" w:eastAsia="Calibri" w:hAnsi="Times New Roman" w:cs="Times New Roman"/>
          <w:noProof/>
          <w:sz w:val="24"/>
          <w:szCs w:val="24"/>
          <w:lang w:eastAsia="hr-HR"/>
        </w:rPr>
        <w:drawing>
          <wp:inline distT="0" distB="0" distL="0" distR="0" wp14:anchorId="0A8476BB" wp14:editId="16CB9B9C">
            <wp:extent cx="489600" cy="579600"/>
            <wp:effectExtent l="0" t="0" r="5715" b="0"/>
            <wp:docPr id="261" name="Slika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F40CEE">
        <w:rPr>
          <w:rFonts w:ascii="Times New Roman" w:eastAsia="Times New Roman" w:hAnsi="Times New Roman" w:cs="Times New Roman"/>
          <w:sz w:val="24"/>
          <w:szCs w:val="24"/>
        </w:rPr>
        <w:t xml:space="preserve">              </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REPUBLIKA HRVATSKA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OSJEČKO-BARANJSKA ŽUPANIJA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OPĆINA STRIZIVOJNA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OPĆINSKO VIJEĆE</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KLASA:551-05/21-01/4</w:t>
      </w:r>
    </w:p>
    <w:p w:rsidR="00F40CEE" w:rsidRPr="00F40CEE" w:rsidRDefault="00F40CEE" w:rsidP="00F40CEE">
      <w:pPr>
        <w:spacing w:after="0" w:line="240" w:lineRule="auto"/>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URBROJ: 2121/08-01-21-3</w:t>
      </w:r>
    </w:p>
    <w:p w:rsidR="00F40CEE" w:rsidRPr="00F40CEE" w:rsidRDefault="00F40CEE" w:rsidP="00F40CEE">
      <w:pPr>
        <w:spacing w:after="0" w:line="240" w:lineRule="auto"/>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Strizivojna, 14.12.2021. godine</w:t>
      </w: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Na temelju članka 30. Statuta Općine Strizivojna (“Službenik Glasnik” Općine Strizivojna br. 1/21), članka 9. Odluke o socijalnoj skrbi („Službeni glasnik“ Općine Strizivojna br.9/17 i 10/20), a na temelju Prijedloga za dodjelu novčane pomoći Komisije za socijalnu skrb Općine Strizivojna, Općinsko vijeće Općine Strizivojna donosi  </w:t>
      </w:r>
    </w:p>
    <w:p w:rsidR="00F40CEE" w:rsidRPr="00F40CEE" w:rsidRDefault="00F40CEE" w:rsidP="00F40CEE">
      <w:pPr>
        <w:spacing w:after="0" w:line="240" w:lineRule="auto"/>
        <w:ind w:firstLine="708"/>
        <w:jc w:val="center"/>
        <w:rPr>
          <w:rFonts w:ascii="Times New Roman" w:eastAsia="Times New Roman" w:hAnsi="Times New Roman" w:cs="Times New Roman"/>
          <w:sz w:val="24"/>
          <w:szCs w:val="24"/>
        </w:rPr>
      </w:pPr>
    </w:p>
    <w:p w:rsidR="00F40CEE" w:rsidRPr="00F40CEE" w:rsidRDefault="00F40CEE" w:rsidP="00F40CEE">
      <w:pPr>
        <w:spacing w:after="0" w:line="240" w:lineRule="auto"/>
        <w:ind w:firstLine="708"/>
        <w:jc w:val="center"/>
        <w:rPr>
          <w:rFonts w:ascii="Times New Roman" w:eastAsia="Times New Roman" w:hAnsi="Times New Roman" w:cs="Times New Roman"/>
          <w:sz w:val="24"/>
          <w:szCs w:val="24"/>
        </w:rPr>
      </w:pPr>
    </w:p>
    <w:p w:rsidR="00F40CEE" w:rsidRPr="00F40CEE" w:rsidRDefault="00F40CEE" w:rsidP="00F40CEE">
      <w:pPr>
        <w:spacing w:after="0" w:line="240" w:lineRule="auto"/>
        <w:ind w:firstLine="708"/>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t xml:space="preserve">       ODLUKU</w:t>
      </w:r>
    </w:p>
    <w:p w:rsidR="00F40CEE" w:rsidRPr="00F40CEE" w:rsidRDefault="00F40CEE" w:rsidP="00F40CEE">
      <w:pPr>
        <w:spacing w:after="0" w:line="240" w:lineRule="auto"/>
        <w:ind w:firstLine="708"/>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t xml:space="preserve">       O  DODJELI JEDNOKRATNE POMOĆI</w:t>
      </w: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jc w:val="center"/>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I.</w:t>
      </w:r>
    </w:p>
    <w:p w:rsidR="00F40CEE" w:rsidRPr="00F40CEE" w:rsidRDefault="00F40CEE" w:rsidP="00F40CEE">
      <w:pPr>
        <w:spacing w:after="0" w:line="240" w:lineRule="auto"/>
        <w:jc w:val="center"/>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Na temelju Prijedloga za dodjelu jednokratne pomoći Komisije za socijalnu skrb Općine Strizivojna, a povodom zahtjeva Nedeljko Vidović, Đure Basaričeka 18, Strizivojna, OIB:33647445620, Općinsko vijeće Općine Strizivojna dodjeljuje jednokratnu novčanu pomoć u naravi za sanaciju krovišta.</w:t>
      </w:r>
    </w:p>
    <w:p w:rsidR="00F40CEE" w:rsidRPr="00F40CEE" w:rsidRDefault="00F40CEE" w:rsidP="00F40CEE">
      <w:pPr>
        <w:spacing w:after="0" w:line="240" w:lineRule="auto"/>
        <w:jc w:val="center"/>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II.</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Troškove sanacije krovišta u iznosu od 10.681,50 kuna za imenovanog iz članka 1. ove Odluke snosi Općina Strizivojna.</w:t>
      </w:r>
    </w:p>
    <w:p w:rsidR="00F40CEE" w:rsidRPr="00F40CEE" w:rsidRDefault="00F40CEE" w:rsidP="00F40CEE">
      <w:pPr>
        <w:spacing w:after="0" w:line="240" w:lineRule="auto"/>
        <w:jc w:val="center"/>
        <w:rPr>
          <w:rFonts w:ascii="Times New Roman" w:eastAsia="Times New Roman" w:hAnsi="Times New Roman" w:cs="Times New Roman"/>
          <w:sz w:val="24"/>
          <w:szCs w:val="24"/>
        </w:rPr>
      </w:pPr>
    </w:p>
    <w:p w:rsidR="00F40CEE" w:rsidRPr="00F40CEE" w:rsidRDefault="00F40CEE" w:rsidP="00F40CEE">
      <w:pPr>
        <w:spacing w:after="0" w:line="240" w:lineRule="auto"/>
        <w:jc w:val="center"/>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III.</w:t>
      </w:r>
    </w:p>
    <w:p w:rsidR="00F40CEE" w:rsidRPr="00F40CEE" w:rsidRDefault="00F40CEE" w:rsidP="00F40CEE">
      <w:pPr>
        <w:spacing w:after="0" w:line="240" w:lineRule="auto"/>
        <w:jc w:val="center"/>
        <w:rPr>
          <w:rFonts w:ascii="Times New Roman" w:eastAsia="Times New Roman" w:hAnsi="Times New Roman" w:cs="Times New Roman"/>
          <w:sz w:val="24"/>
          <w:szCs w:val="24"/>
        </w:rPr>
      </w:pPr>
    </w:p>
    <w:p w:rsidR="00F40CEE" w:rsidRPr="00F40CEE" w:rsidRDefault="00F40CEE" w:rsidP="00F40CEE">
      <w:pPr>
        <w:spacing w:after="0" w:line="240" w:lineRule="auto"/>
        <w:jc w:val="center"/>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Ova Odluka objavit će se u „Službenom glasniku“ Općine Strizuvojna.</w:t>
      </w:r>
    </w:p>
    <w:p w:rsidR="00F40CEE" w:rsidRPr="00F40CEE" w:rsidRDefault="00F40CEE" w:rsidP="00F40CEE">
      <w:pPr>
        <w:spacing w:after="0" w:line="240" w:lineRule="auto"/>
        <w:jc w:val="center"/>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p>
    <w:p w:rsidR="00F40CEE" w:rsidRPr="00F40CEE" w:rsidRDefault="00F40CEE" w:rsidP="00F40CEE">
      <w:pPr>
        <w:spacing w:line="256" w:lineRule="auto"/>
        <w:rPr>
          <w:rFonts w:ascii="Times New Roman" w:hAnsi="Times New Roman" w:cs="Times New Roman"/>
          <w:sz w:val="24"/>
          <w:szCs w:val="24"/>
        </w:rPr>
      </w:pPr>
      <w:r w:rsidRPr="00F40CEE">
        <w:rPr>
          <w:rFonts w:ascii="Times New Roman" w:hAnsi="Times New Roman" w:cs="Times New Roman"/>
          <w:sz w:val="24"/>
          <w:lang w:val="en-US"/>
        </w:rPr>
        <w:tab/>
      </w:r>
      <w:r w:rsidRPr="00F40CEE">
        <w:rPr>
          <w:rFonts w:ascii="Times New Roman" w:hAnsi="Times New Roman" w:cs="Times New Roman"/>
          <w:sz w:val="24"/>
          <w:lang w:val="en-US"/>
        </w:rPr>
        <w:tab/>
      </w:r>
      <w:r w:rsidRPr="00F40CEE">
        <w:rPr>
          <w:rFonts w:ascii="Times New Roman" w:hAnsi="Times New Roman" w:cs="Times New Roman"/>
          <w:sz w:val="24"/>
          <w:lang w:val="en-US"/>
        </w:rPr>
        <w:tab/>
      </w:r>
      <w:r w:rsidRPr="00F40CEE">
        <w:rPr>
          <w:rFonts w:ascii="Times New Roman" w:hAnsi="Times New Roman" w:cs="Times New Roman"/>
          <w:sz w:val="24"/>
          <w:lang w:val="en-US"/>
        </w:rPr>
        <w:tab/>
      </w:r>
      <w:r w:rsidRPr="00F40CEE">
        <w:rPr>
          <w:rFonts w:ascii="Times New Roman" w:hAnsi="Times New Roman" w:cs="Times New Roman"/>
          <w:sz w:val="24"/>
          <w:lang w:val="en-US"/>
        </w:rPr>
        <w:tab/>
      </w:r>
      <w:r w:rsidRPr="00F40CEE">
        <w:rPr>
          <w:rFonts w:ascii="Times New Roman" w:hAnsi="Times New Roman" w:cs="Times New Roman"/>
          <w:sz w:val="24"/>
          <w:lang w:val="en-US"/>
        </w:rPr>
        <w:tab/>
      </w:r>
      <w:r w:rsidRPr="00F40CEE">
        <w:rPr>
          <w:rFonts w:ascii="Times New Roman" w:hAnsi="Times New Roman" w:cs="Times New Roman"/>
          <w:sz w:val="24"/>
          <w:lang w:val="en-US"/>
        </w:rPr>
        <w:tab/>
        <w:t xml:space="preserve">            </w:t>
      </w:r>
      <w:r w:rsidRPr="00F40CEE">
        <w:rPr>
          <w:rFonts w:ascii="Times New Roman" w:hAnsi="Times New Roman" w:cs="Times New Roman"/>
          <w:sz w:val="24"/>
          <w:szCs w:val="24"/>
        </w:rPr>
        <w:t>Predsjednica Općinskog vijeća</w:t>
      </w:r>
    </w:p>
    <w:p w:rsidR="00F40CEE" w:rsidRPr="00F40CEE" w:rsidRDefault="00F40CEE" w:rsidP="00F40CEE">
      <w:pPr>
        <w:spacing w:after="0" w:line="240" w:lineRule="atLeast"/>
      </w:pP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t>Ivana Dadić, mag.prim.educ.</w:t>
      </w:r>
      <w:r>
        <w:rPr>
          <w:rFonts w:ascii="Times New Roman" w:hAnsi="Times New Roman" w:cs="Times New Roman"/>
          <w:sz w:val="24"/>
          <w:szCs w:val="24"/>
        </w:rPr>
        <w:t>,v.r.</w:t>
      </w:r>
    </w:p>
    <w:p w:rsidR="00F40CEE" w:rsidRPr="00F40CEE" w:rsidRDefault="00F40CEE" w:rsidP="00F40CEE">
      <w:pPr>
        <w:spacing w:after="0" w:line="240" w:lineRule="auto"/>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lastRenderedPageBreak/>
        <w:t xml:space="preserve">                       </w:t>
      </w:r>
      <w:r w:rsidRPr="00F40CEE">
        <w:rPr>
          <w:rFonts w:ascii="Times New Roman" w:eastAsia="Calibri" w:hAnsi="Times New Roman" w:cs="Times New Roman"/>
          <w:noProof/>
          <w:sz w:val="24"/>
          <w:szCs w:val="24"/>
          <w:lang w:eastAsia="hr-HR"/>
        </w:rPr>
        <w:drawing>
          <wp:inline distT="0" distB="0" distL="0" distR="0" wp14:anchorId="19A24CAE" wp14:editId="026479B2">
            <wp:extent cx="489600" cy="579600"/>
            <wp:effectExtent l="0" t="0" r="5715" b="0"/>
            <wp:docPr id="262" name="Slika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F40CEE">
        <w:rPr>
          <w:rFonts w:ascii="Times New Roman" w:eastAsia="Times New Roman" w:hAnsi="Times New Roman" w:cs="Times New Roman"/>
          <w:sz w:val="24"/>
          <w:szCs w:val="24"/>
        </w:rPr>
        <w:t xml:space="preserve">              </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REPUBLIKA HRVATSKA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OSJEČKO-BARANJSKA ŽUPANIJA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OPĆINA STRIZIVOJNA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OPĆINSKO VIJEĆE</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KLASA:363-02/21-02/6</w:t>
      </w:r>
    </w:p>
    <w:p w:rsidR="00F40CEE" w:rsidRPr="00F40CEE" w:rsidRDefault="00F40CEE" w:rsidP="00F40CEE">
      <w:pPr>
        <w:spacing w:after="0" w:line="240" w:lineRule="auto"/>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URBROJ: 2121/08-01-21-2</w:t>
      </w:r>
    </w:p>
    <w:p w:rsidR="00F40CEE" w:rsidRPr="00F40CEE" w:rsidRDefault="00F40CEE" w:rsidP="00F40CEE">
      <w:pPr>
        <w:spacing w:after="0" w:line="240" w:lineRule="auto"/>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Strizivojna, 14.12.2021. godine</w:t>
      </w: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Na temelju članka 5. Odluke o groblju (“Službenik Glasnik” Općine Strizivojna br. 2/21 i 7/21) i članka 30. Statuta Općine Strizivojna („Službeni glasnik“ Općine Strizivojna br.1/21), Općinsko vijeće Općine Strizivojna na 6. sjednici održanoj dana 14.12.2021. godine donosi  </w:t>
      </w:r>
    </w:p>
    <w:p w:rsidR="00F40CEE" w:rsidRPr="00F40CEE" w:rsidRDefault="00F40CEE" w:rsidP="00F40CEE">
      <w:pPr>
        <w:spacing w:after="0" w:line="240" w:lineRule="auto"/>
        <w:ind w:firstLine="708"/>
        <w:jc w:val="center"/>
        <w:rPr>
          <w:rFonts w:ascii="Times New Roman" w:eastAsia="Times New Roman" w:hAnsi="Times New Roman" w:cs="Times New Roman"/>
          <w:sz w:val="24"/>
          <w:szCs w:val="24"/>
        </w:rPr>
      </w:pPr>
    </w:p>
    <w:p w:rsidR="00F40CEE" w:rsidRPr="00F40CEE" w:rsidRDefault="00F40CEE" w:rsidP="00F40CEE">
      <w:pPr>
        <w:spacing w:after="0" w:line="240" w:lineRule="auto"/>
        <w:ind w:firstLine="708"/>
        <w:jc w:val="center"/>
        <w:rPr>
          <w:rFonts w:ascii="Times New Roman" w:eastAsia="Times New Roman" w:hAnsi="Times New Roman" w:cs="Times New Roman"/>
          <w:sz w:val="24"/>
          <w:szCs w:val="24"/>
        </w:rPr>
      </w:pPr>
    </w:p>
    <w:p w:rsidR="00F40CEE" w:rsidRPr="00F40CEE" w:rsidRDefault="00F40CEE" w:rsidP="00F40CEE">
      <w:pPr>
        <w:spacing w:after="0" w:line="240" w:lineRule="auto"/>
        <w:ind w:firstLine="708"/>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t xml:space="preserve">       ODLUKU</w:t>
      </w:r>
    </w:p>
    <w:p w:rsidR="00F40CEE" w:rsidRPr="00F40CEE" w:rsidRDefault="00F40CEE" w:rsidP="00F40CEE">
      <w:pPr>
        <w:spacing w:after="0" w:line="240" w:lineRule="auto"/>
        <w:ind w:firstLine="708"/>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t xml:space="preserve">       O  DODJELI GROBNOG MJESTA</w:t>
      </w: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jc w:val="center"/>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I.</w:t>
      </w:r>
    </w:p>
    <w:p w:rsidR="00F40CEE" w:rsidRPr="00F40CEE" w:rsidRDefault="00F40CEE" w:rsidP="00F40CEE">
      <w:pPr>
        <w:spacing w:after="0" w:line="240" w:lineRule="auto"/>
        <w:jc w:val="center"/>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Dodjeljuje se dvostruko grobno mjesto akademiku Stjepan Damjanović, Travanjska 16/2, 10 000 Zagreb za inznimno postignuće u znanosti i promicanju Općine Strizivojna.</w:t>
      </w:r>
    </w:p>
    <w:p w:rsidR="00F40CEE" w:rsidRPr="00F40CEE" w:rsidRDefault="00F40CEE" w:rsidP="00F40CEE">
      <w:pPr>
        <w:spacing w:after="0" w:line="240" w:lineRule="auto"/>
        <w:jc w:val="center"/>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II.</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Trošak dodjele grobnog mjesta snosi Općina Strizivojna.</w:t>
      </w:r>
    </w:p>
    <w:p w:rsidR="00F40CEE" w:rsidRPr="00F40CEE" w:rsidRDefault="00F40CEE" w:rsidP="00F40CEE">
      <w:pPr>
        <w:spacing w:after="0" w:line="240" w:lineRule="auto"/>
        <w:jc w:val="center"/>
        <w:rPr>
          <w:rFonts w:ascii="Times New Roman" w:eastAsia="Times New Roman" w:hAnsi="Times New Roman" w:cs="Times New Roman"/>
          <w:sz w:val="24"/>
          <w:szCs w:val="24"/>
        </w:rPr>
      </w:pPr>
    </w:p>
    <w:p w:rsidR="00F40CEE" w:rsidRPr="00F40CEE" w:rsidRDefault="00F40CEE" w:rsidP="00F40CEE">
      <w:pPr>
        <w:spacing w:after="0" w:line="240" w:lineRule="auto"/>
        <w:jc w:val="center"/>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III.</w:t>
      </w:r>
    </w:p>
    <w:p w:rsidR="00F40CEE" w:rsidRPr="00F40CEE" w:rsidRDefault="00F40CEE" w:rsidP="00F40CEE">
      <w:pPr>
        <w:spacing w:after="0" w:line="240" w:lineRule="auto"/>
        <w:jc w:val="center"/>
        <w:rPr>
          <w:rFonts w:ascii="Times New Roman" w:eastAsia="Times New Roman" w:hAnsi="Times New Roman" w:cs="Times New Roman"/>
          <w:sz w:val="24"/>
          <w:szCs w:val="24"/>
        </w:rPr>
      </w:pPr>
    </w:p>
    <w:p w:rsidR="00F40CEE" w:rsidRPr="00F40CEE" w:rsidRDefault="00F40CEE" w:rsidP="00F40CEE">
      <w:pPr>
        <w:spacing w:after="0" w:line="240" w:lineRule="auto"/>
        <w:jc w:val="center"/>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Ova Odluka objavit će se u „Službenom glasniku“ Općine Strizuvojna.</w:t>
      </w:r>
    </w:p>
    <w:p w:rsidR="00F40CEE" w:rsidRPr="00F40CEE" w:rsidRDefault="00F40CEE" w:rsidP="00F40CEE">
      <w:pPr>
        <w:spacing w:after="0" w:line="240" w:lineRule="auto"/>
        <w:jc w:val="center"/>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p>
    <w:p w:rsidR="00F40CEE" w:rsidRPr="00F40CEE" w:rsidRDefault="00F40CEE" w:rsidP="00F40CEE">
      <w:pPr>
        <w:spacing w:line="256" w:lineRule="auto"/>
        <w:rPr>
          <w:rFonts w:ascii="Times New Roman" w:hAnsi="Times New Roman" w:cs="Times New Roman"/>
          <w:sz w:val="24"/>
          <w:szCs w:val="24"/>
        </w:rPr>
      </w:pPr>
      <w:r w:rsidRPr="00F40CEE">
        <w:rPr>
          <w:rFonts w:ascii="Times New Roman" w:hAnsi="Times New Roman" w:cs="Times New Roman"/>
          <w:sz w:val="24"/>
          <w:lang w:val="en-US"/>
        </w:rPr>
        <w:tab/>
      </w:r>
      <w:r w:rsidRPr="00F40CEE">
        <w:rPr>
          <w:rFonts w:ascii="Times New Roman" w:hAnsi="Times New Roman" w:cs="Times New Roman"/>
          <w:sz w:val="24"/>
          <w:lang w:val="en-US"/>
        </w:rPr>
        <w:tab/>
      </w:r>
      <w:r w:rsidRPr="00F40CEE">
        <w:rPr>
          <w:rFonts w:ascii="Times New Roman" w:hAnsi="Times New Roman" w:cs="Times New Roman"/>
          <w:sz w:val="24"/>
          <w:lang w:val="en-US"/>
        </w:rPr>
        <w:tab/>
      </w:r>
      <w:r w:rsidRPr="00F40CEE">
        <w:rPr>
          <w:rFonts w:ascii="Times New Roman" w:hAnsi="Times New Roman" w:cs="Times New Roman"/>
          <w:sz w:val="24"/>
          <w:lang w:val="en-US"/>
        </w:rPr>
        <w:tab/>
      </w:r>
      <w:r w:rsidRPr="00F40CEE">
        <w:rPr>
          <w:rFonts w:ascii="Times New Roman" w:hAnsi="Times New Roman" w:cs="Times New Roman"/>
          <w:sz w:val="24"/>
          <w:lang w:val="en-US"/>
        </w:rPr>
        <w:tab/>
      </w:r>
      <w:r w:rsidRPr="00F40CEE">
        <w:rPr>
          <w:rFonts w:ascii="Times New Roman" w:hAnsi="Times New Roman" w:cs="Times New Roman"/>
          <w:sz w:val="24"/>
          <w:lang w:val="en-US"/>
        </w:rPr>
        <w:tab/>
      </w:r>
      <w:r w:rsidRPr="00F40CEE">
        <w:rPr>
          <w:rFonts w:ascii="Times New Roman" w:hAnsi="Times New Roman" w:cs="Times New Roman"/>
          <w:sz w:val="24"/>
          <w:lang w:val="en-US"/>
        </w:rPr>
        <w:tab/>
        <w:t xml:space="preserve">            </w:t>
      </w:r>
      <w:r w:rsidRPr="00F40CEE">
        <w:rPr>
          <w:rFonts w:ascii="Times New Roman" w:hAnsi="Times New Roman" w:cs="Times New Roman"/>
          <w:sz w:val="24"/>
          <w:szCs w:val="24"/>
        </w:rPr>
        <w:t>Predsjednica Općinskog vijeća</w:t>
      </w:r>
    </w:p>
    <w:p w:rsidR="00F40CEE" w:rsidRPr="00F40CEE" w:rsidRDefault="00F40CEE" w:rsidP="00F40CEE">
      <w:pPr>
        <w:spacing w:after="0" w:line="240" w:lineRule="atLeast"/>
      </w:pP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r>
      <w:r w:rsidRPr="00F40CEE">
        <w:rPr>
          <w:rFonts w:ascii="Times New Roman" w:hAnsi="Times New Roman" w:cs="Times New Roman"/>
          <w:sz w:val="24"/>
          <w:szCs w:val="24"/>
        </w:rPr>
        <w:tab/>
        <w:t>Ivana Dadić, mag.prim.educ.</w:t>
      </w:r>
      <w:r>
        <w:rPr>
          <w:rFonts w:ascii="Times New Roman" w:hAnsi="Times New Roman" w:cs="Times New Roman"/>
          <w:sz w:val="24"/>
          <w:szCs w:val="24"/>
        </w:rPr>
        <w:t>,v.r.</w:t>
      </w:r>
    </w:p>
    <w:p w:rsidR="00F40CEE" w:rsidRPr="00F40CEE" w:rsidRDefault="00F40CEE" w:rsidP="00F40CEE">
      <w:pPr>
        <w:spacing w:after="0" w:line="240" w:lineRule="auto"/>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Pr="00F40CEE" w:rsidRDefault="00F40CEE" w:rsidP="00F40CEE">
      <w:pPr>
        <w:spacing w:after="0" w:line="240" w:lineRule="auto"/>
        <w:ind w:firstLine="720"/>
        <w:jc w:val="both"/>
        <w:rPr>
          <w:rFonts w:ascii="Times New Roman" w:eastAsia="Times New Roman" w:hAnsi="Times New Roman" w:cs="Times New Roman"/>
          <w:sz w:val="24"/>
          <w:szCs w:val="24"/>
        </w:rPr>
      </w:pPr>
      <w:r w:rsidRPr="00F40CEE">
        <w:rPr>
          <w:rFonts w:ascii="Times New Roman" w:eastAsia="Times New Roman" w:hAnsi="Times New Roman" w:cs="Times New Roman"/>
          <w:noProof/>
          <w:sz w:val="24"/>
          <w:szCs w:val="20"/>
        </w:rPr>
        <w:lastRenderedPageBreak/>
        <w:t xml:space="preserve"> </w:t>
      </w:r>
      <w:r w:rsidRPr="00F40CEE">
        <w:rPr>
          <w:rFonts w:ascii="Times New Roman" w:eastAsia="Times New Roman" w:hAnsi="Times New Roman" w:cs="Times New Roman"/>
          <w:sz w:val="24"/>
          <w:szCs w:val="24"/>
        </w:rPr>
        <w:t xml:space="preserve">           </w:t>
      </w:r>
      <w:r w:rsidRPr="00F40CEE">
        <w:rPr>
          <w:rFonts w:ascii="Times New Roman" w:eastAsia="Calibri" w:hAnsi="Times New Roman" w:cs="Times New Roman"/>
          <w:noProof/>
          <w:sz w:val="24"/>
          <w:szCs w:val="24"/>
          <w:lang w:eastAsia="hr-HR"/>
        </w:rPr>
        <w:drawing>
          <wp:inline distT="0" distB="0" distL="0" distR="0" wp14:anchorId="6D9B2054" wp14:editId="733423AF">
            <wp:extent cx="489600" cy="579600"/>
            <wp:effectExtent l="0" t="0" r="5715" b="0"/>
            <wp:docPr id="263" name="Slika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F40CEE">
        <w:rPr>
          <w:rFonts w:ascii="Times New Roman" w:eastAsia="Times New Roman" w:hAnsi="Times New Roman" w:cs="Times New Roman"/>
          <w:sz w:val="24"/>
          <w:szCs w:val="24"/>
        </w:rPr>
        <w:t xml:space="preserve">                  </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REPUBLIKA HRVATSKA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OSJEČKO-BARANJSKA ŽUPANIJA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OPĆINA STRIZIVOJNA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OPĆINSKO VIJEĆE</w:t>
      </w:r>
    </w:p>
    <w:p w:rsidR="00F40CEE" w:rsidRPr="00F40CEE" w:rsidRDefault="00F40CEE" w:rsidP="00F40CEE">
      <w:pPr>
        <w:spacing w:after="0" w:line="240" w:lineRule="auto"/>
        <w:ind w:firstLine="720"/>
        <w:jc w:val="both"/>
        <w:rPr>
          <w:rFonts w:ascii="Times New Roman" w:eastAsia="Times New Roman" w:hAnsi="Times New Roman" w:cs="Times New Roman"/>
          <w:noProof/>
          <w:sz w:val="24"/>
          <w:szCs w:val="20"/>
        </w:rPr>
      </w:pPr>
    </w:p>
    <w:p w:rsidR="00F40CEE" w:rsidRPr="00F40CEE" w:rsidRDefault="00F40CEE" w:rsidP="00F40CEE">
      <w:pPr>
        <w:spacing w:after="0" w:line="240" w:lineRule="auto"/>
        <w:ind w:left="-737" w:firstLine="720"/>
        <w:jc w:val="both"/>
        <w:rPr>
          <w:rFonts w:ascii="Times New Roman" w:eastAsia="Times New Roman" w:hAnsi="Times New Roman" w:cs="Times New Roman"/>
          <w:noProof/>
          <w:sz w:val="24"/>
          <w:szCs w:val="20"/>
        </w:rPr>
      </w:pPr>
      <w:r w:rsidRPr="00F40CEE">
        <w:rPr>
          <w:rFonts w:ascii="Times New Roman" w:eastAsia="Times New Roman" w:hAnsi="Times New Roman" w:cs="Times New Roman"/>
          <w:noProof/>
          <w:sz w:val="24"/>
          <w:szCs w:val="20"/>
        </w:rPr>
        <w:t>KLASA:363-01/21-02/5</w:t>
      </w:r>
    </w:p>
    <w:p w:rsidR="00F40CEE" w:rsidRPr="00F40CEE" w:rsidRDefault="00F40CEE" w:rsidP="00F40CEE">
      <w:pPr>
        <w:spacing w:after="0" w:line="240" w:lineRule="auto"/>
        <w:ind w:left="-737" w:firstLine="720"/>
        <w:jc w:val="both"/>
        <w:rPr>
          <w:rFonts w:ascii="Times New Roman" w:eastAsia="Times New Roman" w:hAnsi="Times New Roman" w:cs="Times New Roman"/>
          <w:noProof/>
          <w:sz w:val="24"/>
          <w:szCs w:val="20"/>
        </w:rPr>
      </w:pPr>
      <w:r w:rsidRPr="00F40CEE">
        <w:rPr>
          <w:rFonts w:ascii="Times New Roman" w:eastAsia="Times New Roman" w:hAnsi="Times New Roman" w:cs="Times New Roman"/>
          <w:noProof/>
          <w:sz w:val="24"/>
          <w:szCs w:val="20"/>
        </w:rPr>
        <w:t>URBROJ:2121/08-01-21-2</w:t>
      </w:r>
    </w:p>
    <w:p w:rsidR="00F40CEE" w:rsidRPr="00F40CEE" w:rsidRDefault="00F40CEE" w:rsidP="00F40CEE">
      <w:pPr>
        <w:spacing w:after="0" w:line="240" w:lineRule="auto"/>
        <w:ind w:left="-737" w:firstLine="720"/>
        <w:jc w:val="both"/>
        <w:rPr>
          <w:rFonts w:ascii="Times New Roman" w:eastAsia="Times New Roman" w:hAnsi="Times New Roman" w:cs="Times New Roman"/>
          <w:noProof/>
          <w:sz w:val="24"/>
          <w:szCs w:val="20"/>
        </w:rPr>
      </w:pPr>
      <w:r w:rsidRPr="00F40CEE">
        <w:rPr>
          <w:rFonts w:ascii="Times New Roman" w:eastAsia="Times New Roman" w:hAnsi="Times New Roman" w:cs="Times New Roman"/>
          <w:noProof/>
          <w:sz w:val="24"/>
          <w:szCs w:val="20"/>
        </w:rPr>
        <w:t>U Strizivojni, 14.12.2021. godine</w:t>
      </w:r>
    </w:p>
    <w:p w:rsidR="00F40CEE" w:rsidRPr="00F40CEE" w:rsidRDefault="00F40CEE" w:rsidP="00F40CEE">
      <w:pPr>
        <w:spacing w:after="0" w:line="240" w:lineRule="auto"/>
        <w:ind w:left="-737" w:firstLine="720"/>
        <w:jc w:val="both"/>
        <w:rPr>
          <w:rFonts w:ascii="Times New Roman" w:eastAsia="Times New Roman" w:hAnsi="Times New Roman" w:cs="Times New Roman"/>
          <w:noProof/>
          <w:sz w:val="24"/>
          <w:szCs w:val="20"/>
        </w:rPr>
      </w:pPr>
    </w:p>
    <w:p w:rsidR="00F40CEE" w:rsidRPr="00F40CEE" w:rsidRDefault="00F40CEE" w:rsidP="00F40CEE">
      <w:pPr>
        <w:spacing w:after="0" w:line="240" w:lineRule="auto"/>
        <w:ind w:firstLine="720"/>
        <w:jc w:val="both"/>
        <w:rPr>
          <w:rFonts w:ascii="Times New Roman" w:eastAsia="Times New Roman" w:hAnsi="Times New Roman" w:cs="Times New Roman"/>
          <w:noProof/>
          <w:sz w:val="24"/>
          <w:szCs w:val="20"/>
        </w:rPr>
      </w:pPr>
    </w:p>
    <w:p w:rsidR="00F40CEE" w:rsidRPr="00F40CEE" w:rsidRDefault="00F40CEE" w:rsidP="00F40CEE">
      <w:pPr>
        <w:spacing w:after="0" w:line="240" w:lineRule="auto"/>
        <w:ind w:firstLine="720"/>
        <w:jc w:val="both"/>
        <w:rPr>
          <w:rFonts w:ascii="Times New Roman" w:eastAsia="Times New Roman" w:hAnsi="Times New Roman" w:cs="Times New Roman"/>
          <w:noProof/>
          <w:sz w:val="24"/>
          <w:szCs w:val="20"/>
        </w:rPr>
      </w:pPr>
      <w:r w:rsidRPr="00F40CEE">
        <w:rPr>
          <w:rFonts w:ascii="Times New Roman" w:eastAsia="Times New Roman" w:hAnsi="Times New Roman" w:cs="Times New Roman"/>
          <w:noProof/>
          <w:sz w:val="24"/>
          <w:szCs w:val="20"/>
        </w:rPr>
        <w:t xml:space="preserve">Temeljem članka 30. Statuta Općine Strizivojna („Službeni glasnik“ broj 1/121), Općinsko vijeće Općine Strizivojna na svojoj 6. sjednici održanoj dana 14.22.2021. godine donosi </w:t>
      </w:r>
    </w:p>
    <w:p w:rsidR="00F40CEE" w:rsidRPr="00F40CEE" w:rsidRDefault="00F40CEE" w:rsidP="00F40CEE">
      <w:pPr>
        <w:spacing w:after="0" w:line="240" w:lineRule="auto"/>
        <w:ind w:firstLine="720"/>
        <w:rPr>
          <w:rFonts w:ascii="Times New Roman" w:eastAsia="Times New Roman" w:hAnsi="Times New Roman" w:cs="Times New Roman"/>
          <w:noProof/>
          <w:sz w:val="24"/>
          <w:szCs w:val="20"/>
        </w:rPr>
      </w:pPr>
    </w:p>
    <w:p w:rsidR="00F40CEE" w:rsidRPr="00F40CEE" w:rsidRDefault="00F40CEE" w:rsidP="00F40CEE">
      <w:pPr>
        <w:spacing w:after="0" w:line="240" w:lineRule="auto"/>
        <w:ind w:firstLine="720"/>
        <w:rPr>
          <w:rFonts w:ascii="Times New Roman" w:eastAsia="Times New Roman" w:hAnsi="Times New Roman" w:cs="Times New Roman"/>
          <w:noProof/>
          <w:sz w:val="24"/>
          <w:szCs w:val="20"/>
        </w:rPr>
      </w:pPr>
    </w:p>
    <w:p w:rsidR="00F40CEE" w:rsidRPr="00F40CEE" w:rsidRDefault="00F40CEE" w:rsidP="00F40CEE">
      <w:pPr>
        <w:tabs>
          <w:tab w:val="left" w:pos="708"/>
          <w:tab w:val="center" w:pos="4153"/>
          <w:tab w:val="right" w:pos="8306"/>
        </w:tabs>
        <w:spacing w:after="0" w:line="240" w:lineRule="auto"/>
        <w:jc w:val="center"/>
        <w:rPr>
          <w:rFonts w:ascii="Times New Roman" w:eastAsia="Times New Roman" w:hAnsi="Times New Roman" w:cs="Times New Roman"/>
          <w:b/>
          <w:bCs/>
          <w:noProof/>
          <w:sz w:val="24"/>
          <w:szCs w:val="24"/>
        </w:rPr>
      </w:pPr>
      <w:r w:rsidRPr="00F40CEE">
        <w:rPr>
          <w:rFonts w:ascii="Times New Roman" w:eastAsia="Times New Roman" w:hAnsi="Times New Roman" w:cs="Times New Roman"/>
          <w:b/>
          <w:bCs/>
          <w:noProof/>
          <w:sz w:val="24"/>
          <w:szCs w:val="24"/>
        </w:rPr>
        <w:t xml:space="preserve">ODLUKA </w:t>
      </w:r>
    </w:p>
    <w:p w:rsidR="00F40CEE" w:rsidRPr="00F40CEE" w:rsidRDefault="00F40CEE" w:rsidP="00F40CEE">
      <w:pPr>
        <w:tabs>
          <w:tab w:val="left" w:pos="708"/>
          <w:tab w:val="center" w:pos="4153"/>
          <w:tab w:val="right" w:pos="8306"/>
        </w:tabs>
        <w:spacing w:after="0" w:line="240" w:lineRule="auto"/>
        <w:jc w:val="center"/>
        <w:rPr>
          <w:rFonts w:ascii="Times New Roman" w:eastAsia="Times New Roman" w:hAnsi="Times New Roman" w:cs="Times New Roman"/>
          <w:b/>
          <w:bCs/>
          <w:noProof/>
          <w:sz w:val="24"/>
          <w:szCs w:val="24"/>
        </w:rPr>
      </w:pPr>
    </w:p>
    <w:p w:rsidR="00F40CEE" w:rsidRPr="00F40CEE" w:rsidRDefault="00F40CEE" w:rsidP="00F40CEE">
      <w:pPr>
        <w:tabs>
          <w:tab w:val="left" w:pos="708"/>
          <w:tab w:val="center" w:pos="4153"/>
          <w:tab w:val="right" w:pos="8306"/>
        </w:tabs>
        <w:spacing w:after="0" w:line="240" w:lineRule="auto"/>
        <w:jc w:val="center"/>
        <w:rPr>
          <w:rFonts w:ascii="Times New Roman" w:eastAsia="Times New Roman" w:hAnsi="Times New Roman" w:cs="Times New Roman"/>
          <w:bCs/>
          <w:noProof/>
          <w:sz w:val="24"/>
          <w:szCs w:val="24"/>
        </w:rPr>
      </w:pPr>
      <w:r w:rsidRPr="00F40CEE">
        <w:rPr>
          <w:rFonts w:ascii="Times New Roman" w:eastAsia="Times New Roman" w:hAnsi="Times New Roman" w:cs="Times New Roman"/>
          <w:bCs/>
          <w:noProof/>
          <w:sz w:val="24"/>
          <w:szCs w:val="24"/>
        </w:rPr>
        <w:t>o davanju suglasnosti na Cjenik komunalnih usluga</w:t>
      </w:r>
    </w:p>
    <w:p w:rsidR="00F40CEE" w:rsidRPr="00F40CEE" w:rsidRDefault="00F40CEE" w:rsidP="00F40CEE">
      <w:pPr>
        <w:tabs>
          <w:tab w:val="left" w:pos="708"/>
          <w:tab w:val="center" w:pos="4153"/>
          <w:tab w:val="right" w:pos="8306"/>
        </w:tabs>
        <w:spacing w:after="0" w:line="240" w:lineRule="auto"/>
        <w:jc w:val="center"/>
        <w:rPr>
          <w:rFonts w:ascii="Times New Roman" w:eastAsia="Times New Roman" w:hAnsi="Times New Roman" w:cs="Times New Roman"/>
          <w:bCs/>
          <w:noProof/>
          <w:sz w:val="24"/>
          <w:szCs w:val="24"/>
        </w:rPr>
      </w:pPr>
    </w:p>
    <w:p w:rsidR="00F40CEE" w:rsidRPr="00F40CEE" w:rsidRDefault="00F40CEE" w:rsidP="00F40CEE">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p w:rsidR="00F40CEE" w:rsidRPr="00F40CEE" w:rsidRDefault="00F40CEE" w:rsidP="00F40CEE">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p w:rsidR="00F40CEE" w:rsidRPr="00F40CEE" w:rsidRDefault="00F40CEE" w:rsidP="00F40CEE">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r w:rsidRPr="00F40CEE">
        <w:rPr>
          <w:rFonts w:ascii="Times New Roman" w:eastAsia="Times New Roman" w:hAnsi="Times New Roman" w:cs="Times New Roman"/>
          <w:noProof/>
          <w:sz w:val="24"/>
          <w:szCs w:val="20"/>
        </w:rPr>
        <w:t xml:space="preserve">Članak 1. </w:t>
      </w:r>
    </w:p>
    <w:p w:rsidR="00F40CEE" w:rsidRPr="00F40CEE" w:rsidRDefault="00F40CEE" w:rsidP="00F40CEE">
      <w:pPr>
        <w:tabs>
          <w:tab w:val="left" w:pos="708"/>
          <w:tab w:val="center" w:pos="4153"/>
          <w:tab w:val="right" w:pos="8306"/>
        </w:tabs>
        <w:spacing w:after="0" w:line="240" w:lineRule="auto"/>
        <w:jc w:val="both"/>
        <w:rPr>
          <w:rFonts w:ascii="Times New Roman" w:eastAsia="Times New Roman" w:hAnsi="Times New Roman" w:cs="Times New Roman"/>
          <w:noProof/>
          <w:sz w:val="24"/>
          <w:szCs w:val="20"/>
        </w:rPr>
      </w:pPr>
      <w:r w:rsidRPr="00F40CEE">
        <w:rPr>
          <w:rFonts w:ascii="Times New Roman" w:eastAsia="Times New Roman" w:hAnsi="Times New Roman" w:cs="Times New Roman"/>
          <w:noProof/>
          <w:sz w:val="24"/>
          <w:szCs w:val="20"/>
        </w:rPr>
        <w:tab/>
        <w:t>Općinsko vijeće Općine Strizivojna daje svoju suglasnost trgovačkom društvu „Stratura d.o.o. za usluge i razvoj, na cjenik komunalnih usluga od 09.12.2021. godine.</w:t>
      </w:r>
    </w:p>
    <w:p w:rsidR="00F40CEE" w:rsidRPr="00F40CEE" w:rsidRDefault="00F40CEE" w:rsidP="00F40CEE">
      <w:pPr>
        <w:tabs>
          <w:tab w:val="left" w:pos="708"/>
          <w:tab w:val="center" w:pos="4153"/>
          <w:tab w:val="right" w:pos="8306"/>
        </w:tabs>
        <w:spacing w:after="0" w:line="240" w:lineRule="auto"/>
        <w:jc w:val="both"/>
        <w:rPr>
          <w:rFonts w:ascii="Times New Roman" w:eastAsia="Times New Roman" w:hAnsi="Times New Roman" w:cs="Times New Roman"/>
          <w:noProof/>
          <w:sz w:val="24"/>
          <w:szCs w:val="20"/>
        </w:rPr>
      </w:pPr>
    </w:p>
    <w:p w:rsidR="00F40CEE" w:rsidRPr="00F40CEE" w:rsidRDefault="00F40CEE" w:rsidP="00F40CEE">
      <w:pPr>
        <w:tabs>
          <w:tab w:val="left" w:pos="708"/>
          <w:tab w:val="center" w:pos="4153"/>
          <w:tab w:val="right" w:pos="8306"/>
        </w:tabs>
        <w:spacing w:after="0" w:line="240" w:lineRule="auto"/>
        <w:jc w:val="both"/>
        <w:rPr>
          <w:rFonts w:ascii="Times New Roman" w:eastAsia="Times New Roman" w:hAnsi="Times New Roman" w:cs="Times New Roman"/>
          <w:noProof/>
          <w:sz w:val="24"/>
          <w:szCs w:val="20"/>
        </w:rPr>
      </w:pPr>
    </w:p>
    <w:p w:rsidR="00F40CEE" w:rsidRPr="00F40CEE" w:rsidRDefault="00F40CEE" w:rsidP="00F40CEE">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r w:rsidRPr="00F40CEE">
        <w:rPr>
          <w:rFonts w:ascii="Times New Roman" w:eastAsia="Times New Roman" w:hAnsi="Times New Roman" w:cs="Times New Roman"/>
          <w:noProof/>
          <w:sz w:val="24"/>
          <w:szCs w:val="20"/>
        </w:rPr>
        <w:t>Članak 2.</w:t>
      </w:r>
    </w:p>
    <w:p w:rsidR="00F40CEE" w:rsidRPr="00F40CEE" w:rsidRDefault="00F40CEE" w:rsidP="00F40CEE">
      <w:pPr>
        <w:tabs>
          <w:tab w:val="left" w:pos="708"/>
          <w:tab w:val="center" w:pos="4153"/>
          <w:tab w:val="right" w:pos="8306"/>
        </w:tabs>
        <w:spacing w:after="0" w:line="240" w:lineRule="auto"/>
        <w:jc w:val="both"/>
        <w:rPr>
          <w:rFonts w:ascii="Times New Roman" w:eastAsia="Times New Roman" w:hAnsi="Times New Roman" w:cs="Times New Roman"/>
          <w:noProof/>
          <w:sz w:val="24"/>
          <w:szCs w:val="20"/>
        </w:rPr>
      </w:pPr>
      <w:r w:rsidRPr="00F40CEE">
        <w:rPr>
          <w:rFonts w:ascii="Times New Roman" w:eastAsia="Times New Roman" w:hAnsi="Times New Roman" w:cs="Times New Roman"/>
          <w:noProof/>
          <w:sz w:val="24"/>
          <w:szCs w:val="20"/>
        </w:rPr>
        <w:t xml:space="preserve">Cjenik iz članka 1. sastavni je dio ove Suglasnosti. </w:t>
      </w:r>
    </w:p>
    <w:p w:rsidR="00F40CEE" w:rsidRPr="00F40CEE" w:rsidRDefault="00F40CEE" w:rsidP="00F40CEE">
      <w:pPr>
        <w:tabs>
          <w:tab w:val="left" w:pos="708"/>
          <w:tab w:val="center" w:pos="4153"/>
          <w:tab w:val="right" w:pos="8306"/>
        </w:tabs>
        <w:spacing w:after="0" w:line="240" w:lineRule="auto"/>
        <w:jc w:val="both"/>
        <w:rPr>
          <w:rFonts w:ascii="Times New Roman" w:eastAsia="Times New Roman" w:hAnsi="Times New Roman" w:cs="Times New Roman"/>
          <w:noProof/>
          <w:sz w:val="24"/>
          <w:szCs w:val="20"/>
        </w:rPr>
      </w:pPr>
    </w:p>
    <w:p w:rsidR="00F40CEE" w:rsidRPr="00F40CEE" w:rsidRDefault="00F40CEE" w:rsidP="00F40CEE">
      <w:pPr>
        <w:tabs>
          <w:tab w:val="left" w:pos="708"/>
          <w:tab w:val="center" w:pos="4153"/>
          <w:tab w:val="right" w:pos="8306"/>
        </w:tabs>
        <w:spacing w:after="0" w:line="240" w:lineRule="auto"/>
        <w:rPr>
          <w:rFonts w:ascii="Times New Roman" w:eastAsia="Times New Roman" w:hAnsi="Times New Roman" w:cs="Times New Roman"/>
          <w:noProof/>
          <w:sz w:val="24"/>
          <w:szCs w:val="20"/>
        </w:rPr>
      </w:pPr>
    </w:p>
    <w:p w:rsidR="00F40CEE" w:rsidRPr="00F40CEE" w:rsidRDefault="00F40CEE" w:rsidP="00F40CEE">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r w:rsidRPr="00F40CEE">
        <w:rPr>
          <w:rFonts w:ascii="Times New Roman" w:eastAsia="Times New Roman" w:hAnsi="Times New Roman" w:cs="Times New Roman"/>
          <w:noProof/>
          <w:sz w:val="24"/>
          <w:szCs w:val="20"/>
        </w:rPr>
        <w:t xml:space="preserve">Članak 3. </w:t>
      </w:r>
    </w:p>
    <w:p w:rsidR="00F40CEE" w:rsidRPr="00F40CEE" w:rsidRDefault="00F40CEE" w:rsidP="00F40CEE">
      <w:pPr>
        <w:tabs>
          <w:tab w:val="left" w:pos="708"/>
          <w:tab w:val="center" w:pos="4153"/>
          <w:tab w:val="right" w:pos="8306"/>
        </w:tabs>
        <w:spacing w:after="0" w:line="240" w:lineRule="auto"/>
        <w:ind w:firstLine="720"/>
        <w:jc w:val="both"/>
        <w:rPr>
          <w:rFonts w:ascii="Times New Roman" w:eastAsia="Times New Roman" w:hAnsi="Times New Roman" w:cs="Times New Roman"/>
          <w:noProof/>
          <w:sz w:val="24"/>
          <w:szCs w:val="20"/>
        </w:rPr>
      </w:pPr>
      <w:r w:rsidRPr="00F40CEE">
        <w:rPr>
          <w:rFonts w:ascii="Times New Roman" w:eastAsia="Times New Roman" w:hAnsi="Times New Roman" w:cs="Times New Roman"/>
          <w:noProof/>
          <w:sz w:val="24"/>
          <w:szCs w:val="20"/>
        </w:rPr>
        <w:t>Ova Suglasnost stupa na snagu osmog dana od dana objave u „Službenom glasniku“ Općine Strizivojna, a primjenjuje se od 01.01.2022. godine.</w:t>
      </w:r>
    </w:p>
    <w:p w:rsidR="00F40CEE" w:rsidRPr="00F40CEE" w:rsidRDefault="00F40CEE" w:rsidP="00F40CEE">
      <w:pPr>
        <w:tabs>
          <w:tab w:val="left" w:pos="708"/>
          <w:tab w:val="center" w:pos="4153"/>
          <w:tab w:val="right" w:pos="8306"/>
        </w:tabs>
        <w:spacing w:after="0" w:line="240" w:lineRule="auto"/>
        <w:ind w:firstLine="720"/>
        <w:jc w:val="both"/>
        <w:rPr>
          <w:rFonts w:ascii="Times New Roman" w:eastAsia="Times New Roman" w:hAnsi="Times New Roman" w:cs="Times New Roman"/>
          <w:noProof/>
          <w:sz w:val="24"/>
          <w:szCs w:val="20"/>
        </w:rPr>
      </w:pPr>
    </w:p>
    <w:p w:rsidR="00F40CEE" w:rsidRPr="00F40CEE" w:rsidRDefault="00F40CEE" w:rsidP="00F40CEE">
      <w:pPr>
        <w:tabs>
          <w:tab w:val="left" w:pos="708"/>
          <w:tab w:val="center" w:pos="4153"/>
          <w:tab w:val="right" w:pos="8306"/>
        </w:tabs>
        <w:spacing w:after="0" w:line="240" w:lineRule="auto"/>
        <w:rPr>
          <w:rFonts w:ascii="Times New Roman" w:eastAsia="Times New Roman" w:hAnsi="Times New Roman" w:cs="Times New Roman"/>
          <w:noProof/>
          <w:sz w:val="24"/>
          <w:szCs w:val="20"/>
        </w:rPr>
      </w:pPr>
    </w:p>
    <w:p w:rsidR="00F40CEE" w:rsidRPr="00F40CEE" w:rsidRDefault="00F40CEE" w:rsidP="00F40CEE">
      <w:pPr>
        <w:spacing w:after="0" w:line="240" w:lineRule="auto"/>
        <w:rPr>
          <w:rFonts w:ascii="Times New Roman" w:eastAsia="Times New Roman" w:hAnsi="Times New Roman" w:cs="Times New Roman"/>
          <w:sz w:val="24"/>
          <w:szCs w:val="20"/>
        </w:rPr>
      </w:pPr>
    </w:p>
    <w:p w:rsidR="00F40CEE" w:rsidRPr="00F40CEE" w:rsidRDefault="00F40CEE" w:rsidP="00F40CEE">
      <w:pPr>
        <w:jc w:val="both"/>
        <w:rPr>
          <w:rFonts w:ascii="Times New Roman" w:eastAsia="Calibri" w:hAnsi="Times New Roman" w:cs="Times New Roman"/>
          <w:sz w:val="24"/>
        </w:rPr>
      </w:pPr>
      <w:r w:rsidRPr="00F40CEE">
        <w:rPr>
          <w:rFonts w:ascii="Arial" w:eastAsia="Times New Roman" w:hAnsi="Arial" w:cs="Arial"/>
          <w:bCs/>
          <w:szCs w:val="20"/>
        </w:rPr>
        <w:tab/>
      </w:r>
      <w:r w:rsidRPr="00F40CEE">
        <w:rPr>
          <w:rFonts w:ascii="Arial" w:eastAsia="Times New Roman" w:hAnsi="Arial" w:cs="Arial"/>
          <w:bCs/>
          <w:szCs w:val="20"/>
        </w:rPr>
        <w:tab/>
      </w:r>
      <w:r w:rsidRPr="00F40CEE">
        <w:rPr>
          <w:rFonts w:ascii="Arial" w:eastAsia="Times New Roman" w:hAnsi="Arial" w:cs="Arial"/>
          <w:bCs/>
          <w:szCs w:val="20"/>
        </w:rPr>
        <w:tab/>
      </w:r>
      <w:r w:rsidRPr="00F40CEE">
        <w:rPr>
          <w:rFonts w:ascii="Arial" w:eastAsia="Times New Roman" w:hAnsi="Arial" w:cs="Arial"/>
          <w:bCs/>
          <w:szCs w:val="20"/>
        </w:rPr>
        <w:tab/>
      </w:r>
      <w:r w:rsidRPr="00F40CEE">
        <w:rPr>
          <w:rFonts w:ascii="Arial" w:eastAsia="Times New Roman" w:hAnsi="Arial" w:cs="Arial"/>
          <w:bCs/>
          <w:szCs w:val="20"/>
        </w:rPr>
        <w:tab/>
      </w:r>
      <w:r w:rsidRPr="00F40CEE">
        <w:rPr>
          <w:rFonts w:ascii="Arial" w:eastAsia="Times New Roman" w:hAnsi="Arial" w:cs="Arial"/>
          <w:bCs/>
          <w:szCs w:val="20"/>
        </w:rPr>
        <w:tab/>
        <w:t xml:space="preserve">  </w:t>
      </w:r>
      <w:r w:rsidRPr="00F40CEE">
        <w:rPr>
          <w:rFonts w:ascii="Times New Roman" w:eastAsia="Calibri" w:hAnsi="Times New Roman" w:cs="Times New Roman"/>
          <w:sz w:val="24"/>
        </w:rPr>
        <w:t>PREDSJEDNICA OPĆINSKOG VIJEĆA</w:t>
      </w:r>
    </w:p>
    <w:p w:rsidR="00F40CEE" w:rsidRPr="00F40CEE" w:rsidRDefault="00F40CEE" w:rsidP="00F40CEE">
      <w:pPr>
        <w:jc w:val="both"/>
        <w:rPr>
          <w:rFonts w:ascii="Times New Roman" w:eastAsia="Calibri" w:hAnsi="Times New Roman" w:cs="Times New Roman"/>
          <w:sz w:val="24"/>
        </w:rPr>
      </w:pP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t xml:space="preserve">   Ivana Dadić, mag.prim.educ.</w:t>
      </w:r>
      <w:r>
        <w:rPr>
          <w:rFonts w:ascii="Times New Roman" w:eastAsia="Calibri" w:hAnsi="Times New Roman" w:cs="Times New Roman"/>
          <w:sz w:val="24"/>
        </w:rPr>
        <w:t>,v.r.</w:t>
      </w:r>
    </w:p>
    <w:p w:rsidR="00F40CEE" w:rsidRPr="00F40CEE" w:rsidRDefault="00F40CEE" w:rsidP="00F40CEE">
      <w:pPr>
        <w:jc w:val="both"/>
        <w:rPr>
          <w:rFonts w:ascii="Times New Roman" w:eastAsia="Calibri" w:hAnsi="Times New Roman" w:cs="Times New Roman"/>
          <w:sz w:val="24"/>
        </w:rPr>
      </w:pPr>
    </w:p>
    <w:p w:rsidR="00F40CEE" w:rsidRPr="00F40CEE" w:rsidRDefault="00F40CEE" w:rsidP="00F40CEE">
      <w:pPr>
        <w:jc w:val="both"/>
        <w:rPr>
          <w:rFonts w:ascii="Times New Roman" w:eastAsia="Calibri" w:hAnsi="Times New Roman" w:cs="Times New Roman"/>
          <w:sz w:val="24"/>
        </w:rPr>
      </w:pPr>
    </w:p>
    <w:p w:rsidR="00F40CEE" w:rsidRDefault="00F40CEE" w:rsidP="00F40CEE">
      <w:pPr>
        <w:jc w:val="both"/>
        <w:rPr>
          <w:rFonts w:ascii="Times New Roman" w:eastAsia="Calibri" w:hAnsi="Times New Roman" w:cs="Times New Roman"/>
          <w:sz w:val="24"/>
        </w:rPr>
      </w:pPr>
    </w:p>
    <w:p w:rsidR="006B3241" w:rsidRPr="00F40CEE" w:rsidRDefault="006B3241" w:rsidP="00F40CEE">
      <w:pPr>
        <w:jc w:val="both"/>
        <w:rPr>
          <w:rFonts w:ascii="Times New Roman" w:eastAsia="Calibri" w:hAnsi="Times New Roman" w:cs="Times New Roman"/>
          <w:sz w:val="24"/>
        </w:rPr>
      </w:pPr>
    </w:p>
    <w:p w:rsidR="00F40CEE" w:rsidRPr="00F40CEE" w:rsidRDefault="00F40CEE" w:rsidP="00F40CEE">
      <w:pPr>
        <w:jc w:val="both"/>
        <w:rPr>
          <w:rFonts w:ascii="Times New Roman" w:eastAsia="Calibri" w:hAnsi="Times New Roman" w:cs="Times New Roman"/>
          <w:sz w:val="24"/>
        </w:rPr>
      </w:pPr>
    </w:p>
    <w:tbl>
      <w:tblPr>
        <w:tblStyle w:val="Reetkatablice3"/>
        <w:tblW w:w="0" w:type="auto"/>
        <w:tblLook w:val="04A0" w:firstRow="1" w:lastRow="0" w:firstColumn="1" w:lastColumn="0" w:noHBand="0" w:noVBand="1"/>
      </w:tblPr>
      <w:tblGrid>
        <w:gridCol w:w="2735"/>
        <w:gridCol w:w="2109"/>
        <w:gridCol w:w="2109"/>
        <w:gridCol w:w="2109"/>
      </w:tblGrid>
      <w:tr w:rsidR="00F40CEE" w:rsidRPr="00F40CEE" w:rsidTr="00F40CEE">
        <w:trPr>
          <w:trHeight w:val="840"/>
        </w:trPr>
        <w:tc>
          <w:tcPr>
            <w:tcW w:w="13180" w:type="dxa"/>
            <w:gridSpan w:val="4"/>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lastRenderedPageBreak/>
              <w:t>CJENIK GROBLJANSKIH USLUGA</w:t>
            </w:r>
          </w:p>
        </w:tc>
      </w:tr>
      <w:tr w:rsidR="00F40CEE" w:rsidRPr="00F40CEE" w:rsidTr="00F40CEE">
        <w:trPr>
          <w:trHeight w:val="300"/>
        </w:trPr>
        <w:tc>
          <w:tcPr>
            <w:tcW w:w="400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r>
      <w:tr w:rsidR="00F40CEE" w:rsidRPr="00F40CEE" w:rsidTr="00F40CEE">
        <w:trPr>
          <w:trHeight w:val="300"/>
        </w:trPr>
        <w:tc>
          <w:tcPr>
            <w:tcW w:w="400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r>
      <w:tr w:rsidR="00F40CEE" w:rsidRPr="00F40CEE" w:rsidTr="00F40CEE">
        <w:trPr>
          <w:trHeight w:val="600"/>
        </w:trPr>
        <w:tc>
          <w:tcPr>
            <w:tcW w:w="400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Vrsta usluge</w:t>
            </w: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cijena bez PDV – a po m² grobnog mjesta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PDV</w:t>
            </w: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cijena s uključenim PDV – om po m² grobnog mjesta</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NAKNADA ZA DODJELU GROBNOG MJESTA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r>
      <w:tr w:rsidR="00F40CEE" w:rsidRPr="00F40CEE" w:rsidTr="00F40CEE">
        <w:trPr>
          <w:trHeight w:val="9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korisnici koji imaju ili su imali prebivalište na području Općine Strizivojna i mjesta Vrpolje</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125,00 kn</w:t>
            </w:r>
          </w:p>
        </w:tc>
      </w:tr>
      <w:tr w:rsidR="00F40CEE" w:rsidRPr="00F40CEE" w:rsidTr="00F40CEE">
        <w:trPr>
          <w:trHeight w:val="855"/>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korisnici koji nisu imali prebivalište na području Općine Strizivojna i mjesta Vrpolje</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1.250,00 kn</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GODIŠNJA NAKNADA ZA KORIŠTENJE GROBNOG MJESTA/ m² grobnog mjesta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korisnici s prebivalištem na području Općine Strizivojna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 kn</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korisnici s prebivalištem izvan područja Općine Strizivojna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16,00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4,00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r>
      <w:tr w:rsidR="00F40CEE" w:rsidRPr="00F40CEE" w:rsidTr="00F40CEE">
        <w:trPr>
          <w:trHeight w:val="3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UPOTREBA MRTVAČNICE</w:t>
            </w: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r>
      <w:tr w:rsidR="00F40CEE" w:rsidRPr="00F40CEE" w:rsidTr="00F40CEE">
        <w:trPr>
          <w:trHeight w:val="9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korisnici koji imaju ili su imali prebivalište na području Općine Strizivojna i mjesta Vrpolje</w:t>
            </w: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250,00 kn</w:t>
            </w: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62,50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312,50 kn</w:t>
            </w:r>
          </w:p>
        </w:tc>
      </w:tr>
      <w:tr w:rsidR="00F40CEE" w:rsidRPr="00F40CEE" w:rsidTr="00F40CEE">
        <w:trPr>
          <w:trHeight w:val="84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korisnici koji nisu imali prebivalište na području Općine Strizivojna i mjesta Vrpolje</w:t>
            </w: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800,00 kn</w:t>
            </w:r>
          </w:p>
        </w:tc>
        <w:tc>
          <w:tcPr>
            <w:tcW w:w="306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1.000,00 kn</w:t>
            </w:r>
          </w:p>
        </w:tc>
      </w:tr>
      <w:tr w:rsidR="00F40CEE" w:rsidRPr="00F40CEE" w:rsidTr="00F40CEE">
        <w:trPr>
          <w:trHeight w:val="300"/>
        </w:trPr>
        <w:tc>
          <w:tcPr>
            <w:tcW w:w="400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xml:space="preserve">OBRASCI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r>
      <w:tr w:rsidR="00F40CEE" w:rsidRPr="00F40CEE" w:rsidTr="00F40CEE">
        <w:trPr>
          <w:trHeight w:val="300"/>
        </w:trPr>
        <w:tc>
          <w:tcPr>
            <w:tcW w:w="400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Zahtjev za dodjelu grobnog mjesta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Potvrda o pravu korištenja grobnog mjesta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Zahtjev za izmjenu rješenja za dodjelu grobnog mjesta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r>
      <w:tr w:rsidR="00F40CEE" w:rsidRPr="00F40CEE" w:rsidTr="00F40CEE">
        <w:trPr>
          <w:trHeight w:val="300"/>
        </w:trPr>
        <w:tc>
          <w:tcPr>
            <w:tcW w:w="400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Izjava o pravu ukopa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r>
      <w:tr w:rsidR="00F40CEE" w:rsidRPr="00F40CEE" w:rsidTr="00F40CEE">
        <w:trPr>
          <w:trHeight w:val="300"/>
        </w:trPr>
        <w:tc>
          <w:tcPr>
            <w:tcW w:w="400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Zahtjev za ekshumaciju</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Zahtjev za izdavanje suglasnosti za radove na groblju</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r>
      <w:tr w:rsidR="00F40CEE" w:rsidRPr="00F40CEE" w:rsidTr="00F40CEE">
        <w:trPr>
          <w:trHeight w:val="3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xml:space="preserve">Upis pokojnika u evidenciju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r>
      <w:tr w:rsidR="00F40CEE" w:rsidRPr="00F40CEE" w:rsidTr="00F40CEE">
        <w:trPr>
          <w:trHeight w:val="3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lastRenderedPageBreak/>
              <w:t>Izmjena podataka u grobnom očevidniku</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r>
      <w:tr w:rsidR="00F40CEE" w:rsidRPr="00F40CEE" w:rsidTr="00F40CEE">
        <w:trPr>
          <w:trHeight w:val="300"/>
        </w:trPr>
        <w:tc>
          <w:tcPr>
            <w:tcW w:w="400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OSTALE USLUGE</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čišćenje groba - jednokratno</w:t>
            </w:r>
            <w:r w:rsidRPr="00F40CEE">
              <w:br/>
            </w:r>
            <w:r w:rsidRPr="00F40CEE">
              <w:rPr>
                <w:u w:val="single"/>
              </w:rPr>
              <w:t>humak za jednu osobu</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40,00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50,00 kn</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čišćenje groba - jednokratno</w:t>
            </w:r>
            <w:r w:rsidRPr="00F40CEE">
              <w:br/>
            </w:r>
            <w:r w:rsidRPr="00F40CEE">
              <w:rPr>
                <w:u w:val="single"/>
              </w:rPr>
              <w:t>humak dupli</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64,00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16,00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80,00 kn</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čišćenje groba - jednokratno</w:t>
            </w:r>
            <w:r w:rsidRPr="00F40CEE">
              <w:br/>
            </w:r>
            <w:r w:rsidRPr="00F40CEE">
              <w:rPr>
                <w:u w:val="single"/>
              </w:rPr>
              <w:t>grobnica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56,00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14,00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70,00 kn</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čišćenje groba - jednokratnos</w:t>
            </w:r>
            <w:r w:rsidRPr="00F40CEE">
              <w:br/>
            </w:r>
            <w:r w:rsidRPr="00F40CEE">
              <w:rPr>
                <w:u w:val="single"/>
              </w:rPr>
              <w:t>spomenik</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 kn</w:t>
            </w:r>
          </w:p>
        </w:tc>
      </w:tr>
      <w:tr w:rsidR="00F40CEE" w:rsidRPr="00F40CEE" w:rsidTr="00F40CEE">
        <w:trPr>
          <w:trHeight w:val="465"/>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Lampion mali</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12,00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15,00 kn</w:t>
            </w:r>
          </w:p>
        </w:tc>
      </w:tr>
      <w:tr w:rsidR="00F40CEE" w:rsidRPr="00F40CEE" w:rsidTr="00F40CEE">
        <w:trPr>
          <w:trHeight w:val="465"/>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Lampion srednji</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r>
      <w:tr w:rsidR="00F40CEE" w:rsidRPr="00F40CEE" w:rsidTr="00F40CEE">
        <w:trPr>
          <w:trHeight w:val="465"/>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Lampion veliki</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28,00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7,00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35,00 kn</w:t>
            </w:r>
          </w:p>
        </w:tc>
      </w:tr>
      <w:tr w:rsidR="00F40CEE" w:rsidRPr="00F40CEE" w:rsidTr="00F40CEE">
        <w:trPr>
          <w:trHeight w:val="465"/>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Aranžman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 kn</w:t>
            </w:r>
          </w:p>
        </w:tc>
      </w:tr>
      <w:tr w:rsidR="00F40CEE" w:rsidRPr="00F40CEE" w:rsidTr="00F40CEE">
        <w:trPr>
          <w:trHeight w:val="465"/>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Aranžman - živo cvijeće</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150,00 kn</w:t>
            </w:r>
          </w:p>
        </w:tc>
      </w:tr>
      <w:tr w:rsidR="00F40CEE" w:rsidRPr="00F40CEE" w:rsidTr="00F40CEE">
        <w:trPr>
          <w:trHeight w:val="6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NAKNADA ZA IZVOĐENJE RADOVA NA GROBLJU</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r>
      <w:tr w:rsidR="00F40CEE" w:rsidRPr="00F40CEE" w:rsidTr="00F40CEE">
        <w:trPr>
          <w:trHeight w:val="3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postavljanje okvira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 kn</w:t>
            </w:r>
          </w:p>
        </w:tc>
      </w:tr>
      <w:tr w:rsidR="00F40CEE" w:rsidRPr="00F40CEE" w:rsidTr="00F40CEE">
        <w:trPr>
          <w:trHeight w:val="3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postavljanje spomen ploče</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 kn</w:t>
            </w:r>
          </w:p>
        </w:tc>
      </w:tr>
      <w:tr w:rsidR="00F40CEE" w:rsidRPr="00F40CEE" w:rsidTr="00F40CEE">
        <w:trPr>
          <w:trHeight w:val="3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postavljanje pokrovne ploče</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24,00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6,00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30,00 kn</w:t>
            </w:r>
          </w:p>
        </w:tc>
      </w:tr>
      <w:tr w:rsidR="00F40CEE" w:rsidRPr="00F40CEE" w:rsidTr="00F40CEE">
        <w:trPr>
          <w:trHeight w:val="3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adaptacija ploče</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 kn</w:t>
            </w:r>
          </w:p>
        </w:tc>
      </w:tr>
      <w:tr w:rsidR="00F40CEE" w:rsidRPr="00F40CEE" w:rsidTr="00F40CEE">
        <w:trPr>
          <w:trHeight w:val="3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adaptacija spomenika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 kn</w:t>
            </w:r>
          </w:p>
        </w:tc>
      </w:tr>
      <w:tr w:rsidR="00F40CEE" w:rsidRPr="00F40CEE" w:rsidTr="00F40CEE">
        <w:trPr>
          <w:trHeight w:val="3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adaptacija okvira</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 kn</w:t>
            </w:r>
          </w:p>
        </w:tc>
      </w:tr>
      <w:tr w:rsidR="00F40CEE" w:rsidRPr="00F40CEE" w:rsidTr="00F40CEE">
        <w:trPr>
          <w:trHeight w:val="405"/>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oblaganje spomenika prirodnim kamenom</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68,00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17,00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85,00 kn</w:t>
            </w:r>
          </w:p>
        </w:tc>
      </w:tr>
      <w:tr w:rsidR="00F40CEE" w:rsidRPr="00F40CEE" w:rsidTr="00F40CEE">
        <w:trPr>
          <w:trHeight w:val="3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graviranje slova po slučaju</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7,50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37,50 kn</w:t>
            </w:r>
          </w:p>
        </w:tc>
      </w:tr>
      <w:tr w:rsidR="00F40CEE" w:rsidRPr="00F40CEE" w:rsidTr="00F40CEE">
        <w:trPr>
          <w:trHeight w:val="300"/>
        </w:trPr>
        <w:tc>
          <w:tcPr>
            <w:tcW w:w="400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iskop grobnice</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40,00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 kn</w:t>
            </w:r>
          </w:p>
        </w:tc>
        <w:tc>
          <w:tcPr>
            <w:tcW w:w="306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50,00 kn</w:t>
            </w:r>
          </w:p>
        </w:tc>
      </w:tr>
    </w:tbl>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tbl>
      <w:tblPr>
        <w:tblStyle w:val="Reetkatablice3"/>
        <w:tblW w:w="0" w:type="auto"/>
        <w:tblLook w:val="04A0" w:firstRow="1" w:lastRow="0" w:firstColumn="1" w:lastColumn="0" w:noHBand="0" w:noVBand="1"/>
      </w:tblPr>
      <w:tblGrid>
        <w:gridCol w:w="2372"/>
        <w:gridCol w:w="1411"/>
        <w:gridCol w:w="1698"/>
        <w:gridCol w:w="1030"/>
        <w:gridCol w:w="1990"/>
      </w:tblGrid>
      <w:tr w:rsidR="00F40CEE" w:rsidRPr="00F40CEE" w:rsidTr="00F40CEE">
        <w:trPr>
          <w:trHeight w:val="586"/>
        </w:trPr>
        <w:tc>
          <w:tcPr>
            <w:tcW w:w="8501" w:type="dxa"/>
            <w:gridSpan w:val="5"/>
            <w:vMerge w:val="restart"/>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i/>
                <w:iCs/>
              </w:rPr>
            </w:pPr>
            <w:r w:rsidRPr="00F40CEE">
              <w:rPr>
                <w:b/>
                <w:bCs/>
                <w:i/>
                <w:iCs/>
              </w:rPr>
              <w:t>DODATNE USLUGE</w:t>
            </w:r>
          </w:p>
        </w:tc>
      </w:tr>
      <w:tr w:rsidR="00F40CEE" w:rsidRPr="00F40CEE" w:rsidTr="00F40CEE">
        <w:trPr>
          <w:trHeight w:val="586"/>
        </w:trPr>
        <w:tc>
          <w:tcPr>
            <w:tcW w:w="8501" w:type="dxa"/>
            <w:gridSpan w:val="5"/>
            <w:vMerge/>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i/>
                <w:iCs/>
              </w:rPr>
            </w:pPr>
          </w:p>
        </w:tc>
      </w:tr>
      <w:tr w:rsidR="00F40CEE" w:rsidRPr="00F40CEE" w:rsidTr="00F40CEE">
        <w:trPr>
          <w:trHeight w:val="300"/>
        </w:trPr>
        <w:tc>
          <w:tcPr>
            <w:tcW w:w="2372"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i/>
                <w:iCs/>
              </w:rPr>
            </w:pP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r>
      <w:tr w:rsidR="00F40CEE" w:rsidRPr="00F40CEE" w:rsidTr="00F40CEE">
        <w:trPr>
          <w:trHeight w:val="300"/>
        </w:trPr>
        <w:tc>
          <w:tcPr>
            <w:tcW w:w="2372"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p>
        </w:tc>
      </w:tr>
      <w:tr w:rsidR="00F40CEE" w:rsidRPr="00F40CEE" w:rsidTr="00F40CEE">
        <w:trPr>
          <w:trHeight w:val="1035"/>
        </w:trPr>
        <w:tc>
          <w:tcPr>
            <w:tcW w:w="2372"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OPIS</w:t>
            </w:r>
          </w:p>
        </w:tc>
        <w:tc>
          <w:tcPr>
            <w:tcW w:w="1411"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JM</w:t>
            </w:r>
          </w:p>
        </w:tc>
        <w:tc>
          <w:tcPr>
            <w:tcW w:w="1698"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xml:space="preserve">CIJENA </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PDV</w:t>
            </w:r>
          </w:p>
        </w:tc>
        <w:tc>
          <w:tcPr>
            <w:tcW w:w="1990"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CIJENA S UKLJUČENIM PDV-OM</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NAJAM</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lastRenderedPageBreak/>
              <w:t>najam stolova</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kom/dan</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32,00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40,00 kn</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SEZONSKO CVIJEĆE</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vađenje ocvalih sadnica</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m2</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4,00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r>
      <w:tr w:rsidR="00F40CEE" w:rsidRPr="00F40CEE" w:rsidTr="00F40CEE">
        <w:trPr>
          <w:trHeight w:val="6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priprema gredice za sadnju</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m2</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r>
      <w:tr w:rsidR="00F40CEE" w:rsidRPr="00F40CEE" w:rsidTr="00F40CEE">
        <w:trPr>
          <w:trHeight w:val="6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sadnja sezonskog cvijeća i lukovica</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kom</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0,25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1,25 kn</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zalijevanje nakon sadnje</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m2</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0,25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1,25 kn</w:t>
            </w:r>
          </w:p>
        </w:tc>
      </w:tr>
      <w:tr w:rsidR="00F40CEE" w:rsidRPr="00F40CEE" w:rsidTr="00F40CEE">
        <w:trPr>
          <w:trHeight w:val="6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odabir biljnog materijala u rasadniku</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sat</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125,00 kn</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nadzor nad radovima</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sat</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125,00 kn</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STABLA I GRMLJE</w:t>
            </w:r>
          </w:p>
        </w:tc>
        <w:tc>
          <w:tcPr>
            <w:tcW w:w="1411"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iskop jame 80*80*80 cm</w:t>
            </w:r>
          </w:p>
        </w:tc>
        <w:tc>
          <w:tcPr>
            <w:tcW w:w="1411"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kom</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80,00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100,00 kn</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iskop jame 40*40*40 cm</w:t>
            </w:r>
          </w:p>
        </w:tc>
        <w:tc>
          <w:tcPr>
            <w:tcW w:w="1411"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kom</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15,00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3,75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18,75 kn</w:t>
            </w:r>
          </w:p>
        </w:tc>
      </w:tr>
      <w:tr w:rsidR="00F40CEE" w:rsidRPr="00F40CEE" w:rsidTr="00F40CEE">
        <w:trPr>
          <w:trHeight w:val="6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sadnja stabla sa zabijanjem kolca</w:t>
            </w:r>
          </w:p>
        </w:tc>
        <w:tc>
          <w:tcPr>
            <w:tcW w:w="1411"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kom</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60,00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15,00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75,00 kn</w:t>
            </w:r>
          </w:p>
        </w:tc>
      </w:tr>
      <w:tr w:rsidR="00F40CEE" w:rsidRPr="00F40CEE" w:rsidTr="00F40CEE">
        <w:trPr>
          <w:trHeight w:val="6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xml:space="preserve">obnova kolaca kod stabla bez materijala </w:t>
            </w:r>
          </w:p>
        </w:tc>
        <w:tc>
          <w:tcPr>
            <w:tcW w:w="1411"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kom</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24,00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6,00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30,00 kn</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sadnja grmlja</w:t>
            </w:r>
          </w:p>
        </w:tc>
        <w:tc>
          <w:tcPr>
            <w:tcW w:w="1411"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kom</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1,25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6,25 kn</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ŽIVICA</w:t>
            </w:r>
          </w:p>
        </w:tc>
        <w:tc>
          <w:tcPr>
            <w:tcW w:w="1411"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40CEE">
              <w:rPr>
                <w:b/>
                <w:bCs/>
              </w:rPr>
              <w:t> </w:t>
            </w:r>
          </w:p>
        </w:tc>
      </w:tr>
      <w:tr w:rsidR="00F40CEE" w:rsidRPr="00F40CEE" w:rsidTr="00F40CEE">
        <w:trPr>
          <w:trHeight w:val="6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xml:space="preserve">iskop jarka za živicu 30*30cm </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xml:space="preserve">m </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15,00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3,75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18,75 kn</w:t>
            </w:r>
          </w:p>
        </w:tc>
      </w:tr>
      <w:tr w:rsidR="00F40CEE" w:rsidRPr="00F40CEE" w:rsidTr="00F40CEE">
        <w:trPr>
          <w:trHeight w:val="300"/>
        </w:trPr>
        <w:tc>
          <w:tcPr>
            <w:tcW w:w="2372"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sadnja živice</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xml:space="preserve">m </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15,00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3,75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18,75 kn</w:t>
            </w:r>
          </w:p>
        </w:tc>
      </w:tr>
      <w:tr w:rsidR="00F40CEE" w:rsidRPr="00F40CEE" w:rsidTr="00F40CEE">
        <w:trPr>
          <w:trHeight w:val="300"/>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šišanje živice do 150cm</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 xml:space="preserve">m2 </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20,00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5,00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25,00 kn</w:t>
            </w:r>
          </w:p>
        </w:tc>
      </w:tr>
      <w:tr w:rsidR="00F40CEE" w:rsidRPr="00F40CEE" w:rsidTr="00F40CEE">
        <w:trPr>
          <w:trHeight w:val="465"/>
        </w:trPr>
        <w:tc>
          <w:tcPr>
            <w:tcW w:w="2372" w:type="dxa"/>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šišanje živice iznad 150 cm</w:t>
            </w:r>
          </w:p>
        </w:tc>
        <w:tc>
          <w:tcPr>
            <w:tcW w:w="1411"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m2</w:t>
            </w:r>
          </w:p>
        </w:tc>
        <w:tc>
          <w:tcPr>
            <w:tcW w:w="1698"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36,00 kn</w:t>
            </w:r>
          </w:p>
        </w:tc>
        <w:tc>
          <w:tcPr>
            <w:tcW w:w="103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9,00 kn</w:t>
            </w:r>
          </w:p>
        </w:tc>
        <w:tc>
          <w:tcPr>
            <w:tcW w:w="1990" w:type="dxa"/>
            <w:noWrap/>
            <w:hideMark/>
          </w:tcPr>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40CEE">
              <w:t>45,00 kn</w:t>
            </w:r>
          </w:p>
        </w:tc>
      </w:tr>
    </w:tbl>
    <w:p w:rsidR="00F40CEE" w:rsidRPr="00F40CEE" w:rsidRDefault="00F40CEE" w:rsidP="00F40CEE">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EA27A6" w:rsidRDefault="00EA27A6" w:rsidP="00342282">
      <w:pPr>
        <w:pBdr>
          <w:bottom w:val="single" w:sz="12" w:space="1" w:color="auto"/>
        </w:pBdr>
        <w:rPr>
          <w:rFonts w:ascii="Times New Roman" w:hAnsi="Times New Roman" w:cs="Times New Roman"/>
          <w:b/>
          <w:sz w:val="24"/>
          <w:szCs w:val="32"/>
        </w:rPr>
      </w:pPr>
    </w:p>
    <w:p w:rsidR="00EA27A6" w:rsidRDefault="00EA27A6" w:rsidP="00342282">
      <w:pPr>
        <w:pBdr>
          <w:bottom w:val="single" w:sz="12" w:space="1" w:color="auto"/>
        </w:pBdr>
        <w:rPr>
          <w:rFonts w:ascii="Times New Roman" w:hAnsi="Times New Roman" w:cs="Times New Roman"/>
          <w:b/>
          <w:sz w:val="24"/>
          <w:szCs w:val="32"/>
        </w:rPr>
      </w:pPr>
    </w:p>
    <w:p w:rsidR="00EA27A6" w:rsidRDefault="00EA27A6" w:rsidP="00342282">
      <w:pPr>
        <w:pBdr>
          <w:bottom w:val="single" w:sz="12" w:space="1" w:color="auto"/>
        </w:pBdr>
        <w:rPr>
          <w:rFonts w:ascii="Times New Roman" w:hAnsi="Times New Roman" w:cs="Times New Roman"/>
          <w:b/>
          <w:sz w:val="24"/>
          <w:szCs w:val="32"/>
        </w:rPr>
      </w:pPr>
    </w:p>
    <w:p w:rsidR="006B3241" w:rsidRDefault="006B3241" w:rsidP="00342282">
      <w:pPr>
        <w:pBdr>
          <w:bottom w:val="single" w:sz="12" w:space="1" w:color="auto"/>
        </w:pBdr>
        <w:rPr>
          <w:rFonts w:ascii="Times New Roman" w:hAnsi="Times New Roman" w:cs="Times New Roman"/>
          <w:b/>
          <w:sz w:val="24"/>
          <w:szCs w:val="32"/>
        </w:rPr>
      </w:pPr>
    </w:p>
    <w:p w:rsidR="006B3241" w:rsidRDefault="006B3241" w:rsidP="00342282">
      <w:pPr>
        <w:pBdr>
          <w:bottom w:val="single" w:sz="12" w:space="1" w:color="auto"/>
        </w:pBdr>
        <w:rPr>
          <w:rFonts w:ascii="Times New Roman" w:hAnsi="Times New Roman" w:cs="Times New Roman"/>
          <w:b/>
          <w:sz w:val="24"/>
          <w:szCs w:val="32"/>
        </w:rPr>
      </w:pPr>
    </w:p>
    <w:p w:rsidR="006B3241" w:rsidRDefault="006B3241" w:rsidP="00342282">
      <w:pPr>
        <w:pBdr>
          <w:bottom w:val="single" w:sz="12" w:space="1" w:color="auto"/>
        </w:pBdr>
        <w:rPr>
          <w:rFonts w:ascii="Times New Roman" w:hAnsi="Times New Roman" w:cs="Times New Roman"/>
          <w:b/>
          <w:sz w:val="24"/>
          <w:szCs w:val="32"/>
        </w:rPr>
      </w:pPr>
    </w:p>
    <w:p w:rsidR="00EA27A6" w:rsidRDefault="00EA27A6"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4D072C" w:rsidRDefault="004D072C" w:rsidP="00342282">
      <w:pPr>
        <w:pBdr>
          <w:bottom w:val="single" w:sz="12" w:space="1" w:color="auto"/>
        </w:pBdr>
        <w:rPr>
          <w:rFonts w:ascii="Times New Roman" w:hAnsi="Times New Roman" w:cs="Times New Roman"/>
          <w:b/>
          <w:sz w:val="24"/>
          <w:szCs w:val="32"/>
        </w:rPr>
      </w:pP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lastRenderedPageBreak/>
        <w:t>Na temelju članka 17. stavka 1., podstavka 1., Zakona o sustavu civilne zaštite („Narodne novine“, broj 82/15., 118/18, 31/20, 20/21), članka 48. Pravilnika o nositeljima, sadržaju i postupcima izrade planskih dokumenata u civilnoj zaštiti te načinu informiranja javnosti u postupku njihovog donošenja (“Narodne novine” broj 66/21.) te članka 30. Statuta Općine Strizivojna („Službeni glasnik“ Općine Strizivojna broj 1/21), Općinsko vijeće Općine Strizivojna na svojoj 6. sjednici  održanoj dana 14.12.2021. godine, donosi</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center"/>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ANALIZU STANJA</w:t>
      </w:r>
    </w:p>
    <w:p w:rsidR="00F40CEE" w:rsidRPr="00F40CEE" w:rsidRDefault="00F40CEE" w:rsidP="00F40CEE">
      <w:pPr>
        <w:spacing w:after="0" w:line="240" w:lineRule="auto"/>
        <w:jc w:val="center"/>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SUSTAVA CIVILNE ZAŠTITE NA</w:t>
      </w:r>
    </w:p>
    <w:p w:rsidR="00F40CEE" w:rsidRPr="00F40CEE" w:rsidRDefault="00F40CEE" w:rsidP="00F40CEE">
      <w:pPr>
        <w:spacing w:after="0" w:line="240" w:lineRule="auto"/>
        <w:jc w:val="center"/>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PODRUČJU OPĆINE STRIZIVOJNA U 2021. GODINI</w:t>
      </w:r>
    </w:p>
    <w:p w:rsidR="00F40CEE" w:rsidRPr="00F40CEE" w:rsidRDefault="00F40CEE" w:rsidP="00F40CEE">
      <w:pPr>
        <w:spacing w:after="0" w:line="240" w:lineRule="auto"/>
        <w:jc w:val="center"/>
        <w:rPr>
          <w:rFonts w:ascii="Times New Roman" w:eastAsia="Times New Roman" w:hAnsi="Times New Roman" w:cs="Times New Roman"/>
          <w:b/>
          <w:sz w:val="24"/>
          <w:szCs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UVOD</w:t>
      </w: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Člankom 16. stavkom 1. Zakona o sustavu civilne zaštite (“Narodne novine” broj: 82/15.</w:t>
      </w:r>
      <w:r w:rsidRPr="00F40CEE">
        <w:rPr>
          <w:rFonts w:ascii="Times New Roman" w:eastAsia="Times New Roman" w:hAnsi="Times New Roman" w:cs="Times New Roman"/>
          <w:sz w:val="24"/>
          <w:szCs w:val="24"/>
          <w:lang w:val="en-US"/>
        </w:rPr>
        <w:t xml:space="preserve"> </w:t>
      </w:r>
      <w:r w:rsidRPr="00F40CEE">
        <w:rPr>
          <w:rFonts w:ascii="Times New Roman" w:eastAsia="Times New Roman" w:hAnsi="Times New Roman" w:cs="Times New Roman"/>
          <w:sz w:val="24"/>
          <w:szCs w:val="24"/>
        </w:rPr>
        <w:t>118/18, 31/20 i 20/21) određeno je da su jedinice lokalne i područne (regionalne) samouprave, dužne organizirati poslove iz svog samoupravnog djelokruga koji se odnose na planiranje, razvoj, učinkovito funkcioniranje i financiranje sustava civilne zaštite. Sukladno tome jedna je od obveza Općinskog vijeća da, na prijedlog načelnika, razmatra i usvaja godišnju analizu stanja sustava civilne zaštite.</w:t>
      </w: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te ublažavanja posljedica velike nesreće i katastrofe.</w:t>
      </w: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Djelovanje sustava civilne zaštite temelji se na općim načelima i načelima operativnog djelovanja. Opća načela sustava civilne zaštite su: </w:t>
      </w:r>
    </w:p>
    <w:p w:rsidR="00F40CEE" w:rsidRPr="00F40CEE" w:rsidRDefault="00F40CEE" w:rsidP="00B82196">
      <w:pPr>
        <w:numPr>
          <w:ilvl w:val="0"/>
          <w:numId w:val="10"/>
        </w:numPr>
        <w:spacing w:after="0" w:line="240" w:lineRule="auto"/>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načelo humanosti (koje se ostvaruje osiguravanjem poštovanja osoba kojima se pruža pomoć, osiguravanjem prava na fizički i mentalni integritet i zaštitom osobnosti) i </w:t>
      </w:r>
    </w:p>
    <w:p w:rsidR="00F40CEE" w:rsidRPr="00F40CEE" w:rsidRDefault="00F40CEE" w:rsidP="00B82196">
      <w:pPr>
        <w:numPr>
          <w:ilvl w:val="0"/>
          <w:numId w:val="10"/>
        </w:numPr>
        <w:spacing w:after="0" w:line="240" w:lineRule="auto"/>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načelo zabrane diskriminacije (koje nalaže da se pomoć pruža svima kojima je potrebna, neovisno o rasi, etničkoj pripadnosti, boji kože, spolu, dobi, jeziku, vjeri političkom ili drugom uvjerenju, nacionalnom ili socijalnom podrijetlu, imovnom stanju, bračnom ili obiteljskom statusu, zdravstvenom statusu, rodnom identitetu ili spolnoj orijentaciji). </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 xml:space="preserve">Načela operativnog djelovanja sustava civilne zaštite su: </w:t>
      </w:r>
    </w:p>
    <w:p w:rsidR="00F40CEE" w:rsidRPr="00F40CEE" w:rsidRDefault="00F40CEE" w:rsidP="00B82196">
      <w:pPr>
        <w:numPr>
          <w:ilvl w:val="0"/>
          <w:numId w:val="11"/>
        </w:numPr>
        <w:spacing w:after="0" w:line="240" w:lineRule="auto"/>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načelo supsidijarnosti (koje nalaže da se odluke i mjere civilne zaštite prvenstveno donose i provode angažiranjem svih raspoloživih vlastitih resursa i sposobnosti sudionika i operativnih snaga sustava civilne zaštite jedinica lokalne i područne (regionalne) samouprave koja je pogođena velikom nesrećom ili katastrofom, </w:t>
      </w:r>
    </w:p>
    <w:p w:rsidR="00F40CEE" w:rsidRPr="00F40CEE" w:rsidRDefault="00F40CEE" w:rsidP="00B82196">
      <w:pPr>
        <w:numPr>
          <w:ilvl w:val="0"/>
          <w:numId w:val="11"/>
        </w:numPr>
        <w:spacing w:after="0" w:line="240" w:lineRule="auto"/>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načelo solidarnosti (prema kojem se pogođenoj jedinici lokalne i područne (regionalne) samouprave upućuje dodatna pomoć nakon što je angažirala sve svoje raspoložive resurse i sposobnosti sudionika i operativnih snaga sustava civilne zaštite),</w:t>
      </w:r>
    </w:p>
    <w:p w:rsidR="00F40CEE" w:rsidRPr="00F40CEE" w:rsidRDefault="00F40CEE" w:rsidP="00B82196">
      <w:pPr>
        <w:numPr>
          <w:ilvl w:val="0"/>
          <w:numId w:val="11"/>
        </w:numPr>
        <w:spacing w:after="0" w:line="240" w:lineRule="auto"/>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načelo kontinuiteta djelovanja (prema kojem sudionici i operativne snage u sustavu civilne zaštite nastavljaju izvršavati poslove iz svog djelokruga i u velikim nesrećama). </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keepNext/>
        <w:keepLines/>
        <w:spacing w:before="240" w:after="0" w:line="240" w:lineRule="auto"/>
        <w:outlineLvl w:val="0"/>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PREVENTIVA I PLANOVI CIVILNE ZAŠTITE</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 xml:space="preserve">Općina Strizivojna je u mjesecu srpnju 2017. izradila Procjenu rizika od velikih nesreća za svoje upravno i teritorijalno područje. Procjenom rizika je izvršeno rangiranje posljedica poznatih prijetnji s obzirom na vjerojatnost pojave štete i njihove rizike, te su se kroz sustav vrednovanja utvrdili smjerovi vođenja politika prema prijetnjama i načinu njihove kontrole. </w:t>
      </w:r>
      <w:r w:rsidRPr="00F40CEE">
        <w:rPr>
          <w:rFonts w:ascii="Times New Roman" w:eastAsia="Times New Roman" w:hAnsi="Times New Roman" w:cs="Times New Roman"/>
          <w:sz w:val="24"/>
          <w:szCs w:val="24"/>
        </w:rPr>
        <w:lastRenderedPageBreak/>
        <w:t>Procjena rizika od velikih nesreća za područje Općine Strizivojna usvojena je na Općinskom vijeću Općine Strizivojna.</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 xml:space="preserve">Općina Strizivojna je izradila Plana djelovanja civilne zaštite u kojem se operativno razrađuju mjere i aktivnosti koje operativne snage i sudionici sustava civilne zaštite poduzimaju radi spašavanja života i zdravlja ljudi, materijalnih dobara i okoliša. </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Tijekom 2022. godine potrebno je ažurirati planske dokumente za novo razdoblje.</w:t>
      </w:r>
    </w:p>
    <w:p w:rsidR="00F40CEE" w:rsidRPr="00F40CEE" w:rsidRDefault="00F40CEE" w:rsidP="00F40CEE">
      <w:pPr>
        <w:keepNext/>
        <w:keepLines/>
        <w:spacing w:before="240" w:after="0" w:line="240" w:lineRule="auto"/>
        <w:outlineLvl w:val="0"/>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STANJE PO VAŽNIJIM SASTAVNICAMA  SUSTAVA CIVILNE ZAŠTITE</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B82196">
      <w:pPr>
        <w:keepNext/>
        <w:keepLines/>
        <w:numPr>
          <w:ilvl w:val="0"/>
          <w:numId w:val="12"/>
        </w:numPr>
        <w:spacing w:before="40" w:after="0" w:line="240" w:lineRule="auto"/>
        <w:outlineLvl w:val="1"/>
        <w:rPr>
          <w:rFonts w:ascii="Times New Roman" w:eastAsia="Times New Roman" w:hAnsi="Times New Roman" w:cs="Times New Roman"/>
          <w:b/>
          <w:color w:val="000000"/>
          <w:sz w:val="24"/>
          <w:szCs w:val="24"/>
        </w:rPr>
      </w:pPr>
      <w:r w:rsidRPr="00F40CEE">
        <w:rPr>
          <w:rFonts w:ascii="Times New Roman" w:eastAsia="Times New Roman" w:hAnsi="Times New Roman" w:cs="Times New Roman"/>
          <w:b/>
          <w:color w:val="000000"/>
          <w:sz w:val="24"/>
          <w:szCs w:val="24"/>
        </w:rPr>
        <w:t>STOŽER CIVILNE ZAŠTITE</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 xml:space="preserve">Sukladno odredbama Zakona o sustavu civilne zaštite i Pravilnika o sastavu Stožera, načinu rad te uvjetima za imenovanje načelnika, zamjenika načelnika i članova Stožera civilne zaštite (“Narodne novine” broj: 37/16. i 47/16.) Općinski načelnik Općine Strizivojna donio je Odluku o osnivanju i imenovanju Stožera civilne zaštite (Klasa: 810-01/21-01/8, Urbroj: 2121/08-02-21-1 od 18. 06. 2021. godine. </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Stožer je aktiviran s pojavom pandemije bolesti COVID – 19 te neprestano obavlja poslove iz svoje nadležnosti.</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B82196">
      <w:pPr>
        <w:keepNext/>
        <w:keepLines/>
        <w:numPr>
          <w:ilvl w:val="0"/>
          <w:numId w:val="12"/>
        </w:numPr>
        <w:spacing w:before="40" w:after="0" w:line="240" w:lineRule="auto"/>
        <w:outlineLvl w:val="1"/>
        <w:rPr>
          <w:rFonts w:ascii="Times New Roman" w:eastAsia="Times New Roman" w:hAnsi="Times New Roman" w:cs="Times New Roman"/>
          <w:b/>
          <w:color w:val="000000"/>
          <w:sz w:val="24"/>
          <w:szCs w:val="24"/>
        </w:rPr>
      </w:pPr>
      <w:r w:rsidRPr="00F40CEE">
        <w:rPr>
          <w:rFonts w:ascii="Times New Roman" w:eastAsia="Times New Roman" w:hAnsi="Times New Roman" w:cs="Times New Roman"/>
          <w:b/>
          <w:color w:val="000000"/>
          <w:sz w:val="24"/>
          <w:szCs w:val="24"/>
        </w:rPr>
        <w:t>POSTROJBA CIVILNE ZAŠTITE</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Ustroj i broj pripadnika organiziranih snaga civilne zaštite Općine Strizivojna određen je temeljem Procjene rizika od velikih nesreća i odredbi Uredbe o sastavu i strukturi postrojbi civilne zaštite („Narodne novine“ broj 27/17.)</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 xml:space="preserve"> </w:t>
      </w:r>
      <w:r w:rsidRPr="00F40CEE">
        <w:rPr>
          <w:rFonts w:ascii="Times New Roman" w:eastAsia="Times New Roman" w:hAnsi="Times New Roman" w:cs="Times New Roman"/>
          <w:sz w:val="24"/>
          <w:szCs w:val="24"/>
        </w:rPr>
        <w:tab/>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B82196">
      <w:pPr>
        <w:keepNext/>
        <w:keepLines/>
        <w:numPr>
          <w:ilvl w:val="0"/>
          <w:numId w:val="12"/>
        </w:numPr>
        <w:spacing w:before="40" w:after="0" w:line="240" w:lineRule="auto"/>
        <w:outlineLvl w:val="1"/>
        <w:rPr>
          <w:rFonts w:ascii="Times New Roman" w:eastAsia="Times New Roman" w:hAnsi="Times New Roman" w:cs="Times New Roman"/>
          <w:b/>
          <w:color w:val="000000"/>
          <w:sz w:val="24"/>
          <w:szCs w:val="24"/>
        </w:rPr>
      </w:pPr>
      <w:r w:rsidRPr="00F40CEE">
        <w:rPr>
          <w:rFonts w:ascii="Times New Roman" w:eastAsia="Times New Roman" w:hAnsi="Times New Roman" w:cs="Times New Roman"/>
          <w:b/>
          <w:color w:val="000000"/>
          <w:sz w:val="24"/>
          <w:szCs w:val="24"/>
        </w:rPr>
        <w:t>VATROGASNE POSTROJBE</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Dobrovoljno vatrogasno društvo Strizivojna broji 20 operativno sposobnih članova.</w:t>
      </w:r>
      <w:r w:rsidRPr="00F40CEE">
        <w:rPr>
          <w:rFonts w:ascii="Times New Roman" w:eastAsia="Times New Roman" w:hAnsi="Times New Roman" w:cs="Times New Roman"/>
          <w:sz w:val="24"/>
          <w:szCs w:val="24"/>
        </w:rPr>
        <w:tab/>
        <w:t>Kako bi djelovanje članova dobrovoljnih vatrogasnih društava bilo učinkovito u vidu zaštite ljudskih života i zdravlja te spašavanja imovine potrebno je osigurati adekvatnu materijalno-tehničku opremljenost vatrogasnih postrojbi. U tom kontekstu možemo reći, da vatrogasne postrojbe na našem području, posjeduju nužnu opremu za vatrogasnu djelatnost.</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 xml:space="preserve">Uspješno obavljanje vatrogasne djelatnosti zahtijeva stalno stručno usavršavanje i uvježbavanje pripadnika vatrogasnih postrojbi na način utvrđen Pravilnikom o programu i načinu provedbe teorijske nastave i praktičnih vježbi u vatrogasnim postrojbama. U tom kontekstu treba reći da su svi operativni vatrogasci prošli osnovna osposobljavanja koja će se povremeno nadopunjavati. </w:t>
      </w: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Općina Strizivojna je u 2021 . godini isplatila 341.875,00 kn proračunskih sredstava za poboljšanje uvjeta rada vatrogasnih postrojbi i time podigla razinu spremnosti navedenih postrojbi na višu razinu što jamči veću sigurnost stanovnika Općine. </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B82196">
      <w:pPr>
        <w:keepNext/>
        <w:keepLines/>
        <w:numPr>
          <w:ilvl w:val="0"/>
          <w:numId w:val="12"/>
        </w:numPr>
        <w:spacing w:before="40" w:after="0" w:line="240" w:lineRule="auto"/>
        <w:outlineLvl w:val="1"/>
        <w:rPr>
          <w:rFonts w:ascii="Times New Roman" w:eastAsia="Times New Roman" w:hAnsi="Times New Roman" w:cs="Times New Roman"/>
          <w:b/>
          <w:color w:val="000000"/>
          <w:sz w:val="24"/>
          <w:szCs w:val="24"/>
        </w:rPr>
      </w:pPr>
      <w:r w:rsidRPr="00F40CEE">
        <w:rPr>
          <w:rFonts w:ascii="Times New Roman" w:eastAsia="Times New Roman" w:hAnsi="Times New Roman" w:cs="Times New Roman"/>
          <w:b/>
          <w:color w:val="000000"/>
          <w:sz w:val="24"/>
          <w:szCs w:val="24"/>
        </w:rPr>
        <w:t>HRVATSKA GORSKA SLUŽBA SPAŠAVANJA</w:t>
      </w: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Općina Strizivojna ima potpisan sporazum s Hrvatskom gorskom službom spašavanja – Stanicom Osijek temeljem kojeg navedena Stanica preuzima obvezu organiziranja, unapređenja i obavljanja djelatnosti spašavanja i zaštite ljudskih života u nepristupačnim područjima i drugim izvanrednim okolnostima na području Općine.</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Općina je isplatila 2.000,00 kn Hrvatskoj gorskoj službi spašavanja – Stanici Osijek na temelju gore navedenog sporazuma.</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B82196">
      <w:pPr>
        <w:keepNext/>
        <w:keepLines/>
        <w:numPr>
          <w:ilvl w:val="0"/>
          <w:numId w:val="12"/>
        </w:numPr>
        <w:spacing w:before="40" w:after="0" w:line="240" w:lineRule="auto"/>
        <w:outlineLvl w:val="1"/>
        <w:rPr>
          <w:rFonts w:ascii="Times New Roman" w:eastAsia="Times New Roman" w:hAnsi="Times New Roman" w:cs="Times New Roman"/>
          <w:color w:val="000000"/>
          <w:sz w:val="24"/>
          <w:szCs w:val="24"/>
        </w:rPr>
      </w:pPr>
      <w:r w:rsidRPr="00F40CEE">
        <w:rPr>
          <w:rFonts w:ascii="Times New Roman" w:eastAsia="Times New Roman" w:hAnsi="Times New Roman" w:cs="Times New Roman"/>
          <w:b/>
          <w:color w:val="000000"/>
          <w:sz w:val="24"/>
          <w:szCs w:val="24"/>
        </w:rPr>
        <w:t>UDRUGE OD ZNAČAJA ZA SUSTAV CIVILNE ZAŠTITE</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Sukladno članku 31. Zakona o sustavu civilne zaštite udruge koje nemaju javne ovlasti, a od interesa su za sustav civilne zaštite (kinološke djelatnosti, podvodne djelatnosti, radio-</w:t>
      </w:r>
      <w:r w:rsidRPr="00F40CEE">
        <w:rPr>
          <w:rFonts w:ascii="Times New Roman" w:eastAsia="Times New Roman" w:hAnsi="Times New Roman" w:cs="Times New Roman"/>
          <w:sz w:val="24"/>
          <w:szCs w:val="24"/>
        </w:rPr>
        <w:lastRenderedPageBreak/>
        <w:t xml:space="preserve">komunikacijske, zrakoplovne i druge tehničke djelatnosti), pričuvni su dio operativnih snaga sustava civilne zaštite koji je osposobljen za provođenje pojedinih mjera i aktivnosti sustava civilne zaštite i svojim sposobnostima nadopunjuju sposobnosti temeljnih operativnih snaga i postrojbe civilne zaštite opće namjene. </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Na području Općine Strizivojna sustavu civilne zaštite poseban doprinos mogu dati lovačke udruge. Lovačkoj udruzi „Fazan“ Općina je u tekućoj godini isplatila 20.000,00 kn za financiranje redovne djelatnosti.</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B82196">
      <w:pPr>
        <w:numPr>
          <w:ilvl w:val="0"/>
          <w:numId w:val="12"/>
        </w:numPr>
        <w:spacing w:after="0" w:line="240" w:lineRule="auto"/>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b/>
          <w:color w:val="000000"/>
          <w:sz w:val="24"/>
          <w:szCs w:val="24"/>
        </w:rPr>
        <w:t>SKLONIŠTA</w:t>
      </w: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S obzirom da na području Općine Strizivojna nema izgrađenih skloništa osnovne, pojačane i dopunske zaštite, te za tu namjenu nisu planirana sredstva u Proračunu. Nije bilo potrebe za prilagodbu podrumskih i drugih smještajnih kapaciteta u javnim objektima te nije bilo izdvajanja sredstava iz proračuna.</w:t>
      </w:r>
    </w:p>
    <w:p w:rsidR="00F40CEE" w:rsidRPr="00F40CEE" w:rsidRDefault="00F40CEE" w:rsidP="00F40CEE">
      <w:pPr>
        <w:keepNext/>
        <w:keepLines/>
        <w:spacing w:before="240" w:after="0" w:line="240" w:lineRule="auto"/>
        <w:outlineLvl w:val="0"/>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ZAKLJUČAK</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ab/>
        <w:t>Procjenom rizika od velikih nesreća razmatrana je sposobnost Općine Strizivojna da se suoči s vjerojatnim prijetnjama. Sposobnost je promatrana kroz razmatranje stanja u području preventive i području reagiranja. Zaključna ocjena spremnosti sustava civilne zaštite je vrlo niska spremnost te će se morati poduzeto dodatne i konkretne napore kako bi e sustav civilne zaštite, a time i sigurnost lokalnog stanovništva podigla na višu razinu.</w:t>
      </w: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S obzirom na gore navedeno može se zaključiti da je stanje sustava civilne zaštite na području Općine Strizivojna dobro s obzirom na okolnostima u kojima se nalazimo i s obzirom na financijske mogućnosti Općine. </w:t>
      </w: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Kao i uvijek treba težiti k tome da sustav civilne zaštite svake godine bude što bolji u interesu povećanja sigurnosti života i zdravlja te materijalnih dobara lokalnog stanovništva te okoliša.</w:t>
      </w:r>
    </w:p>
    <w:p w:rsidR="00F40CEE" w:rsidRPr="00F40CEE" w:rsidRDefault="00F40CEE" w:rsidP="00F40CEE">
      <w:pPr>
        <w:spacing w:after="0" w:line="240" w:lineRule="auto"/>
        <w:ind w:firstLine="708"/>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Potrebno je ažurirati Procjenu rizika od velikih nesreća na području Općine Strizivojna i ostalu plansku dokumentacije u 2022. godini, a sve kako bi se uskladila s novonastalom i nepredvidivom okolnosti poput pandemije bolesti COVID – 19.</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b/>
          <w:sz w:val="24"/>
          <w:szCs w:val="24"/>
        </w:rPr>
      </w:pPr>
    </w:p>
    <w:p w:rsidR="00F40CEE" w:rsidRPr="00F40CEE" w:rsidRDefault="00F40CEE" w:rsidP="00F40CEE">
      <w:pPr>
        <w:spacing w:after="0" w:line="240" w:lineRule="auto"/>
        <w:jc w:val="center"/>
        <w:rPr>
          <w:rFonts w:ascii="Times New Roman" w:eastAsia="Times New Roman" w:hAnsi="Times New Roman" w:cs="Times New Roman"/>
          <w:b/>
          <w:sz w:val="24"/>
          <w:szCs w:val="24"/>
        </w:rPr>
      </w:pPr>
      <w:r w:rsidRPr="00F40CEE">
        <w:rPr>
          <w:rFonts w:ascii="Times New Roman" w:eastAsia="Times New Roman" w:hAnsi="Times New Roman" w:cs="Times New Roman"/>
          <w:b/>
          <w:sz w:val="24"/>
          <w:szCs w:val="24"/>
        </w:rPr>
        <w:t>OPĆINSKO VIJEĆE OPĆINE STRIZIVOJNA</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Calibri" w:hAnsi="Times New Roman" w:cs="Times New Roman"/>
          <w:sz w:val="24"/>
        </w:rPr>
      </w:pP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Calibri" w:hAnsi="Times New Roman" w:cs="Times New Roman"/>
          <w:sz w:val="24"/>
        </w:rPr>
        <w:t>PREDSJEDNICA OPĆINSKOG VIJEĆA</w:t>
      </w:r>
    </w:p>
    <w:p w:rsidR="00F40CEE" w:rsidRPr="00F40CEE" w:rsidRDefault="00F40CEE" w:rsidP="00F40CEE">
      <w:pPr>
        <w:jc w:val="both"/>
        <w:rPr>
          <w:rFonts w:ascii="Times New Roman" w:eastAsia="Calibri" w:hAnsi="Times New Roman" w:cs="Times New Roman"/>
          <w:sz w:val="24"/>
        </w:rPr>
      </w:pP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t xml:space="preserve"> Ivana Dadić, mag.prim.educ.</w:t>
      </w:r>
      <w:r>
        <w:rPr>
          <w:rFonts w:ascii="Times New Roman" w:eastAsia="Calibri" w:hAnsi="Times New Roman" w:cs="Times New Roman"/>
          <w:sz w:val="24"/>
        </w:rPr>
        <w:t>,v.r.</w:t>
      </w: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KLASA:810-01/21-01/13</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URBROJ:2121/08-01-21-2</w:t>
      </w:r>
    </w:p>
    <w:p w:rsidR="00F40CEE" w:rsidRPr="00F40CEE" w:rsidRDefault="00F40CEE" w:rsidP="00F40CEE">
      <w:pPr>
        <w:spacing w:after="0" w:line="240" w:lineRule="auto"/>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Strizivojna, 14.12.2021. godine </w:t>
      </w:r>
    </w:p>
    <w:p w:rsidR="00F40CEE" w:rsidRDefault="00F40CEE" w:rsidP="00342282">
      <w:pPr>
        <w:pBdr>
          <w:bottom w:val="single" w:sz="12" w:space="1" w:color="auto"/>
        </w:pBdr>
        <w:rPr>
          <w:rFonts w:ascii="Times New Roman" w:hAnsi="Times New Roman" w:cs="Times New Roman"/>
          <w:b/>
          <w:sz w:val="24"/>
          <w:szCs w:val="32"/>
        </w:rPr>
      </w:pPr>
    </w:p>
    <w:p w:rsidR="00EA27A6" w:rsidRDefault="00EA27A6" w:rsidP="00342282">
      <w:pPr>
        <w:pBdr>
          <w:bottom w:val="single" w:sz="12" w:space="1" w:color="auto"/>
        </w:pBdr>
        <w:rPr>
          <w:rFonts w:ascii="Times New Roman" w:hAnsi="Times New Roman" w:cs="Times New Roman"/>
          <w:b/>
          <w:sz w:val="24"/>
          <w:szCs w:val="32"/>
        </w:rPr>
      </w:pPr>
    </w:p>
    <w:p w:rsidR="00EA27A6" w:rsidRDefault="00EA27A6" w:rsidP="00342282">
      <w:pPr>
        <w:pBdr>
          <w:bottom w:val="single" w:sz="12" w:space="1" w:color="auto"/>
        </w:pBdr>
        <w:rPr>
          <w:rFonts w:ascii="Times New Roman" w:hAnsi="Times New Roman" w:cs="Times New Roman"/>
          <w:b/>
          <w:sz w:val="24"/>
          <w:szCs w:val="32"/>
        </w:rPr>
      </w:pPr>
    </w:p>
    <w:p w:rsidR="00EA27A6" w:rsidRDefault="00EA27A6"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lastRenderedPageBreak/>
        <w:t xml:space="preserve">                       </w:t>
      </w:r>
      <w:r w:rsidRPr="00F40CEE">
        <w:rPr>
          <w:rFonts w:ascii="Times New Roman" w:eastAsia="Calibri" w:hAnsi="Times New Roman" w:cs="Times New Roman"/>
          <w:noProof/>
          <w:sz w:val="24"/>
          <w:szCs w:val="24"/>
          <w:lang w:eastAsia="hr-HR"/>
        </w:rPr>
        <w:drawing>
          <wp:inline distT="0" distB="0" distL="0" distR="0" wp14:anchorId="5BAABDBD" wp14:editId="403DD07B">
            <wp:extent cx="485775" cy="581025"/>
            <wp:effectExtent l="0" t="0" r="9525" b="9525"/>
            <wp:docPr id="264" name="Slika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r w:rsidRPr="00F40CEE">
        <w:rPr>
          <w:rFonts w:ascii="Times New Roman" w:eastAsia="Times New Roman" w:hAnsi="Times New Roman" w:cs="Times New Roman"/>
          <w:sz w:val="24"/>
          <w:szCs w:val="24"/>
        </w:rPr>
        <w:t xml:space="preserve">                  </w:t>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r w:rsidRPr="00F40CEE">
        <w:rPr>
          <w:rFonts w:ascii="Times New Roman" w:eastAsia="Times New Roman" w:hAnsi="Times New Roman" w:cs="Times New Roman"/>
          <w:sz w:val="24"/>
          <w:szCs w:val="24"/>
        </w:rPr>
        <w:tab/>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REPUBLIKA HRVATSKA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OSJEČKO-BARANJSKA ŽUPANIJA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OPĆINA STRIZIVOJNA</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r w:rsidRPr="00F40CEE">
        <w:rPr>
          <w:rFonts w:ascii="Times New Roman" w:eastAsia="Times New Roman" w:hAnsi="Times New Roman" w:cs="Times New Roman"/>
          <w:sz w:val="24"/>
          <w:szCs w:val="24"/>
        </w:rPr>
        <w:t xml:space="preserve">             OPĆINSKO VIJEĆE</w:t>
      </w:r>
    </w:p>
    <w:p w:rsidR="00F40CEE" w:rsidRPr="00F40CEE" w:rsidRDefault="00F40CEE" w:rsidP="00F40CEE">
      <w:pPr>
        <w:spacing w:after="0" w:line="0" w:lineRule="atLeast"/>
        <w:contextualSpacing/>
        <w:jc w:val="both"/>
        <w:rPr>
          <w:rFonts w:ascii="Times New Roman" w:eastAsia="Times New Roman" w:hAnsi="Times New Roman" w:cs="Times New Roman"/>
          <w:sz w:val="24"/>
          <w:szCs w:val="24"/>
        </w:rPr>
      </w:pPr>
    </w:p>
    <w:p w:rsidR="00F40CEE" w:rsidRPr="00F40CEE" w:rsidRDefault="00F40CEE" w:rsidP="00F40CEE">
      <w:pPr>
        <w:spacing w:after="0" w:line="240" w:lineRule="auto"/>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Klasa:400-01/21-01/12</w:t>
      </w:r>
    </w:p>
    <w:p w:rsidR="00F40CEE" w:rsidRPr="00F40CEE" w:rsidRDefault="00F40CEE" w:rsidP="00F40CEE">
      <w:pPr>
        <w:spacing w:after="0" w:line="240" w:lineRule="auto"/>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Ur.br.:2121/08-01-21-2</w:t>
      </w:r>
    </w:p>
    <w:p w:rsidR="00F40CEE" w:rsidRPr="00F40CEE" w:rsidRDefault="00F40CEE" w:rsidP="00F40CEE">
      <w:pPr>
        <w:spacing w:after="0" w:line="240" w:lineRule="auto"/>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Strizivojna, 14. 12. 2021. godine</w:t>
      </w:r>
    </w:p>
    <w:p w:rsidR="00F40CEE" w:rsidRPr="00F40CEE" w:rsidRDefault="00F40CEE" w:rsidP="00F40CEE">
      <w:pPr>
        <w:spacing w:after="0" w:line="240" w:lineRule="auto"/>
        <w:rPr>
          <w:rFonts w:ascii="Times New Roman" w:eastAsia="Times New Roman" w:hAnsi="Times New Roman" w:cs="Times New Roman"/>
          <w:sz w:val="24"/>
          <w:szCs w:val="24"/>
          <w:lang w:eastAsia="hr-HR"/>
        </w:rPr>
      </w:pPr>
    </w:p>
    <w:p w:rsidR="00F40CEE" w:rsidRPr="00F40CEE" w:rsidRDefault="00F40CEE" w:rsidP="00F40CEE">
      <w:pPr>
        <w:spacing w:after="0" w:line="240" w:lineRule="auto"/>
        <w:rPr>
          <w:rFonts w:ascii="Times New Roman" w:eastAsia="Times New Roman" w:hAnsi="Times New Roman" w:cs="Times New Roman"/>
          <w:sz w:val="24"/>
          <w:szCs w:val="24"/>
          <w:lang w:eastAsia="hr-HR"/>
        </w:rPr>
      </w:pP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Temeljem članka 14. Zakona o Proračunu („Narodne novine“, broj 87/08, 136/12 i 15/15) i članka 30. Statuta Općine Strizivojna ( „Službeni Glasnik“ Općine Strizivojna br. 1/21) Općinsko vijeće na svojoj 6. sjednici održanoj 14. prosinca 2021. godine donosi</w:t>
      </w:r>
    </w:p>
    <w:p w:rsidR="00F40CEE" w:rsidRPr="00F40CEE" w:rsidRDefault="00F40CEE" w:rsidP="00F40CEE">
      <w:pPr>
        <w:spacing w:after="0" w:line="240" w:lineRule="auto"/>
        <w:jc w:val="center"/>
        <w:rPr>
          <w:rFonts w:ascii="Times New Roman" w:eastAsia="Times New Roman" w:hAnsi="Times New Roman" w:cs="Times New Roman"/>
          <w:sz w:val="24"/>
          <w:szCs w:val="24"/>
          <w:lang w:eastAsia="hr-HR"/>
        </w:rPr>
      </w:pPr>
    </w:p>
    <w:p w:rsidR="00F40CEE" w:rsidRPr="00F40CEE" w:rsidRDefault="00F40CEE" w:rsidP="00F40CEE">
      <w:pPr>
        <w:spacing w:after="0" w:line="240" w:lineRule="auto"/>
        <w:jc w:val="center"/>
        <w:outlineLvl w:val="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ODLUKU</w:t>
      </w:r>
    </w:p>
    <w:p w:rsidR="00F40CEE" w:rsidRPr="00F40CEE" w:rsidRDefault="00F40CEE" w:rsidP="00F40CEE">
      <w:pPr>
        <w:spacing w:after="0" w:line="240" w:lineRule="auto"/>
        <w:jc w:val="center"/>
        <w:outlineLvl w:val="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 xml:space="preserve">O izvršenju Proračuna </w:t>
      </w:r>
      <w:r>
        <w:rPr>
          <w:rFonts w:ascii="Times New Roman" w:eastAsia="Times New Roman" w:hAnsi="Times New Roman" w:cs="Times New Roman"/>
          <w:sz w:val="24"/>
          <w:szCs w:val="24"/>
          <w:lang w:eastAsia="hr-HR"/>
        </w:rPr>
        <w:t>O</w:t>
      </w:r>
      <w:r w:rsidRPr="00F40CEE">
        <w:rPr>
          <w:rFonts w:ascii="Times New Roman" w:eastAsia="Times New Roman" w:hAnsi="Times New Roman" w:cs="Times New Roman"/>
          <w:sz w:val="24"/>
          <w:szCs w:val="24"/>
          <w:lang w:eastAsia="hr-HR"/>
        </w:rPr>
        <w:t>pćine Strizivojna za 2022. godinu.</w:t>
      </w:r>
    </w:p>
    <w:p w:rsidR="00F40CEE" w:rsidRPr="00F40CEE" w:rsidRDefault="00F40CEE" w:rsidP="00F40CEE">
      <w:pPr>
        <w:spacing w:after="0" w:line="240" w:lineRule="auto"/>
        <w:rPr>
          <w:rFonts w:ascii="Times New Roman" w:eastAsia="Times New Roman" w:hAnsi="Times New Roman" w:cs="Times New Roman"/>
          <w:b/>
          <w:sz w:val="20"/>
          <w:szCs w:val="20"/>
          <w:lang w:eastAsia="hr-HR"/>
        </w:rPr>
      </w:pPr>
    </w:p>
    <w:p w:rsidR="00F40CEE" w:rsidRPr="00F40CEE" w:rsidRDefault="00F40CEE" w:rsidP="00F40CEE">
      <w:pPr>
        <w:spacing w:after="0" w:line="240" w:lineRule="auto"/>
        <w:jc w:val="center"/>
        <w:outlineLvl w:val="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Članak 1.</w:t>
      </w:r>
    </w:p>
    <w:p w:rsidR="00F40CEE" w:rsidRPr="00F40CEE" w:rsidRDefault="00F40CEE" w:rsidP="00F40CEE">
      <w:pPr>
        <w:spacing w:after="0" w:line="240" w:lineRule="auto"/>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Ovom Odlukom uređuje se način izvršenja Proračuna Općine Strizivojna za 2022. godinu koji obuhvaća:</w:t>
      </w:r>
    </w:p>
    <w:p w:rsidR="00F40CEE" w:rsidRPr="00F40CEE" w:rsidRDefault="00F40CEE" w:rsidP="00B82196">
      <w:pPr>
        <w:numPr>
          <w:ilvl w:val="0"/>
          <w:numId w:val="13"/>
        </w:numPr>
        <w:spacing w:after="0" w:line="240" w:lineRule="auto"/>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naplatu prihoda</w:t>
      </w:r>
    </w:p>
    <w:p w:rsidR="00F40CEE" w:rsidRPr="00F40CEE" w:rsidRDefault="00F40CEE" w:rsidP="00B82196">
      <w:pPr>
        <w:numPr>
          <w:ilvl w:val="0"/>
          <w:numId w:val="13"/>
        </w:numPr>
        <w:spacing w:after="0" w:line="240" w:lineRule="auto"/>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raspodjelu prihoda i stavljanje sredstava na raspolaganje korisnicima Proračuna.</w:t>
      </w:r>
    </w:p>
    <w:p w:rsidR="00F40CEE" w:rsidRPr="00F40CEE" w:rsidRDefault="00F40CEE" w:rsidP="00F40CEE">
      <w:pPr>
        <w:spacing w:after="0" w:line="240" w:lineRule="auto"/>
        <w:ind w:left="720"/>
        <w:rPr>
          <w:rFonts w:ascii="Times New Roman" w:eastAsia="Times New Roman" w:hAnsi="Times New Roman" w:cs="Times New Roman"/>
          <w:sz w:val="24"/>
          <w:szCs w:val="24"/>
          <w:lang w:eastAsia="hr-HR"/>
        </w:rPr>
      </w:pPr>
    </w:p>
    <w:p w:rsidR="00F40CEE" w:rsidRPr="00F40CEE" w:rsidRDefault="00F40CEE" w:rsidP="00F40CEE">
      <w:pPr>
        <w:spacing w:after="0" w:line="240" w:lineRule="auto"/>
        <w:ind w:left="72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ab/>
      </w:r>
      <w:r w:rsidRPr="00F40CEE">
        <w:rPr>
          <w:rFonts w:ascii="Times New Roman" w:eastAsia="Times New Roman" w:hAnsi="Times New Roman" w:cs="Times New Roman"/>
          <w:sz w:val="24"/>
          <w:szCs w:val="24"/>
          <w:lang w:eastAsia="hr-HR"/>
        </w:rPr>
        <w:tab/>
      </w:r>
      <w:r w:rsidRPr="00F40CEE">
        <w:rPr>
          <w:rFonts w:ascii="Times New Roman" w:eastAsia="Times New Roman" w:hAnsi="Times New Roman" w:cs="Times New Roman"/>
          <w:sz w:val="24"/>
          <w:szCs w:val="24"/>
          <w:lang w:eastAsia="hr-HR"/>
        </w:rPr>
        <w:tab/>
      </w:r>
      <w:r w:rsidRPr="00F40CEE">
        <w:rPr>
          <w:rFonts w:ascii="Times New Roman" w:eastAsia="Times New Roman" w:hAnsi="Times New Roman" w:cs="Times New Roman"/>
          <w:sz w:val="24"/>
          <w:szCs w:val="24"/>
          <w:lang w:eastAsia="hr-HR"/>
        </w:rPr>
        <w:tab/>
        <w:t xml:space="preserve">     Članak 2.</w:t>
      </w: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Proračun se izvršava na temelju planiranih tromjesečnih potreba korisnika, a u skladu s likvidnim mogućnostima Proračuna.</w:t>
      </w:r>
    </w:p>
    <w:p w:rsidR="00F40CEE" w:rsidRPr="00F40CEE" w:rsidRDefault="00F40CEE" w:rsidP="00F40CEE">
      <w:pPr>
        <w:spacing w:after="0" w:line="240" w:lineRule="auto"/>
        <w:jc w:val="center"/>
        <w:outlineLvl w:val="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Članak 3.</w:t>
      </w: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Ukoliko se prihodi Proračuna ne naplaćuju u planiranim svotama i planiranoj dinamici tijekom godine, prednost u podmirivanju izdataka Proračuna imat će sredstva za redovnu djelatnost tijela općine Strizivojna.</w:t>
      </w:r>
    </w:p>
    <w:p w:rsidR="00F40CEE" w:rsidRPr="00F40CEE" w:rsidRDefault="00F40CEE" w:rsidP="00F40CEE">
      <w:pPr>
        <w:spacing w:after="0" w:line="240" w:lineRule="auto"/>
        <w:jc w:val="center"/>
        <w:outlineLvl w:val="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Članak 4.</w:t>
      </w: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Proračun se sastoji od Bilance prihoda i izdataka. U Bilanci prihoda i izdataka iskazani su porezni i neporezni prihodi i drugi prihodi i primici od općinske imovine, te izdaci utvrđeni za financiranje troškova na razini općine na temelju zakonskih i drugih propisa.</w:t>
      </w:r>
    </w:p>
    <w:p w:rsidR="00F40CEE" w:rsidRPr="00F40CEE" w:rsidRDefault="00F40CEE" w:rsidP="00F40CEE">
      <w:pPr>
        <w:spacing w:after="0" w:line="240" w:lineRule="auto"/>
        <w:ind w:left="5664"/>
        <w:rPr>
          <w:rFonts w:ascii="Times New Roman" w:eastAsia="Times New Roman" w:hAnsi="Times New Roman" w:cs="Times New Roman"/>
          <w:sz w:val="24"/>
          <w:szCs w:val="24"/>
          <w:lang w:eastAsia="hr-HR"/>
        </w:rPr>
      </w:pPr>
    </w:p>
    <w:p w:rsidR="00F40CEE" w:rsidRPr="00F40CEE" w:rsidRDefault="00F40CEE" w:rsidP="00F40CEE">
      <w:pPr>
        <w:spacing w:after="0" w:line="240" w:lineRule="auto"/>
        <w:jc w:val="center"/>
        <w:outlineLvl w:val="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Članak 5.</w:t>
      </w: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Sredstva Proračuna osiguravaju se korisnicima koji su određeni za nositelje sredstava na pojedinim pozicijama.</w:t>
      </w: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Korisnici smiju Proračunska sredstva koristiti samo za namjene koje su određene Proračunom.</w:t>
      </w: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p>
    <w:p w:rsidR="00F40CEE" w:rsidRPr="00F40CEE" w:rsidRDefault="00F40CEE" w:rsidP="00F40CEE">
      <w:pPr>
        <w:spacing w:after="0" w:line="240" w:lineRule="auto"/>
        <w:jc w:val="center"/>
        <w:outlineLvl w:val="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Članak 6.</w:t>
      </w: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Korisnici moraju sredstva koristiti štedljivo i u skladu s propisima.</w:t>
      </w: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Nadzor nad korištenjem Proračunskih sredstava i izvršavanja Proračuna obavlja općinski Načelnik  općine Strizivojna.</w:t>
      </w:r>
    </w:p>
    <w:p w:rsidR="00F40CEE" w:rsidRPr="00F40CEE" w:rsidRDefault="00F40CEE" w:rsidP="00F40CEE">
      <w:pPr>
        <w:spacing w:after="0" w:line="240" w:lineRule="auto"/>
        <w:rPr>
          <w:rFonts w:ascii="Times New Roman" w:eastAsia="Times New Roman" w:hAnsi="Times New Roman" w:cs="Times New Roman"/>
          <w:sz w:val="24"/>
          <w:szCs w:val="24"/>
          <w:lang w:eastAsia="hr-HR"/>
        </w:rPr>
      </w:pPr>
    </w:p>
    <w:p w:rsidR="00F40CEE" w:rsidRPr="00F40CEE" w:rsidRDefault="00F40CEE" w:rsidP="00F40CEE">
      <w:pPr>
        <w:spacing w:after="0" w:line="240" w:lineRule="auto"/>
        <w:jc w:val="center"/>
        <w:outlineLvl w:val="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Članak 7.</w:t>
      </w: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Za izvršavanje Proračuna u cijelosti je odgovoran općinski načelnik Općine Strizivojna.</w:t>
      </w: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lastRenderedPageBreak/>
        <w:t>U slučaju potrebe općinski načelnik može u okviru ukupnog navedenog iznosa izdataka Proračuna izvršiti preraspodjelu utvrđenih sredstava između pojedinih korisnika ili pojedinih stavaka izdataka, koja ne može biti veća od 5% sredstava utvrđenih na stavci koja se umanjuje.</w:t>
      </w:r>
    </w:p>
    <w:p w:rsidR="00F40CEE" w:rsidRPr="00F40CEE" w:rsidRDefault="00F40CEE" w:rsidP="00F40CEE">
      <w:pPr>
        <w:spacing w:after="0" w:line="240" w:lineRule="auto"/>
        <w:rPr>
          <w:rFonts w:ascii="Times New Roman" w:eastAsia="Times New Roman" w:hAnsi="Times New Roman" w:cs="Times New Roman"/>
          <w:sz w:val="24"/>
          <w:szCs w:val="24"/>
          <w:lang w:eastAsia="hr-HR"/>
        </w:rPr>
      </w:pPr>
    </w:p>
    <w:p w:rsidR="00F40CEE" w:rsidRPr="00F40CEE" w:rsidRDefault="00F40CEE" w:rsidP="00F40CEE">
      <w:pPr>
        <w:spacing w:after="0" w:line="240" w:lineRule="auto"/>
        <w:jc w:val="center"/>
        <w:outlineLvl w:val="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Članak 8.</w:t>
      </w:r>
    </w:p>
    <w:p w:rsidR="00F40CEE" w:rsidRPr="00F40CEE" w:rsidRDefault="00F40CEE" w:rsidP="00F40CEE">
      <w:pPr>
        <w:spacing w:after="0" w:line="240" w:lineRule="auto"/>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 xml:space="preserve"> Pogrešno, ili više uplaćeni prihodi iz Proračuna vraćaju se uplatitelju na teret tih prihoda.</w:t>
      </w:r>
    </w:p>
    <w:p w:rsidR="00F40CEE" w:rsidRPr="00F40CEE" w:rsidRDefault="00F40CEE" w:rsidP="00F40CEE">
      <w:pPr>
        <w:spacing w:after="0" w:line="240" w:lineRule="auto"/>
        <w:rPr>
          <w:rFonts w:ascii="Times New Roman" w:eastAsia="Times New Roman" w:hAnsi="Times New Roman" w:cs="Times New Roman"/>
          <w:sz w:val="24"/>
          <w:szCs w:val="24"/>
          <w:lang w:eastAsia="hr-HR"/>
        </w:rPr>
      </w:pPr>
    </w:p>
    <w:p w:rsidR="00F40CEE" w:rsidRPr="00F40CEE" w:rsidRDefault="00F40CEE" w:rsidP="00F40CEE">
      <w:pPr>
        <w:spacing w:after="0" w:line="240" w:lineRule="auto"/>
        <w:jc w:val="center"/>
        <w:rPr>
          <w:rFonts w:ascii="Times New Roman" w:eastAsia="Times New Roman" w:hAnsi="Times New Roman" w:cs="Times New Roman"/>
          <w:sz w:val="24"/>
          <w:szCs w:val="24"/>
          <w:lang w:eastAsia="hr-HR"/>
        </w:rPr>
      </w:pPr>
    </w:p>
    <w:p w:rsidR="00F40CEE" w:rsidRPr="00F40CEE" w:rsidRDefault="00F40CEE" w:rsidP="00F40CEE">
      <w:pPr>
        <w:spacing w:after="0" w:line="240" w:lineRule="auto"/>
        <w:jc w:val="center"/>
        <w:outlineLvl w:val="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Članak 9.</w:t>
      </w: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Naredbodavatelj za izvršenje Proračuna u cijelosti je općinski načelnik Općine Strizivojna. Za zakonitu uporabu raspoređenih sredstava osiguranih u Proračunu i raspoređenih korisnicima odgovoran je naredbodavatelj za izvršenje Proračuna.</w:t>
      </w:r>
    </w:p>
    <w:p w:rsidR="00F40CEE" w:rsidRPr="00F40CEE" w:rsidRDefault="00F40CEE" w:rsidP="00F40CEE">
      <w:pPr>
        <w:spacing w:after="0" w:line="240" w:lineRule="auto"/>
        <w:jc w:val="center"/>
        <w:rPr>
          <w:rFonts w:ascii="Times New Roman" w:eastAsia="Times New Roman" w:hAnsi="Times New Roman" w:cs="Times New Roman"/>
          <w:sz w:val="24"/>
          <w:szCs w:val="24"/>
          <w:lang w:eastAsia="hr-HR"/>
        </w:rPr>
      </w:pPr>
    </w:p>
    <w:p w:rsidR="00F40CEE" w:rsidRPr="00F40CEE" w:rsidRDefault="00F40CEE" w:rsidP="00F40CEE">
      <w:pPr>
        <w:spacing w:after="0" w:line="240" w:lineRule="auto"/>
        <w:jc w:val="center"/>
        <w:outlineLvl w:val="0"/>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 xml:space="preserve"> Članak 10.</w:t>
      </w:r>
    </w:p>
    <w:p w:rsidR="00F40CEE" w:rsidRPr="00F40CEE" w:rsidRDefault="00F40CEE" w:rsidP="00F40CEE">
      <w:pPr>
        <w:spacing w:after="0" w:line="240" w:lineRule="auto"/>
        <w:jc w:val="center"/>
        <w:rPr>
          <w:rFonts w:ascii="Times New Roman" w:eastAsia="Times New Roman" w:hAnsi="Times New Roman" w:cs="Times New Roman"/>
          <w:sz w:val="24"/>
          <w:szCs w:val="24"/>
          <w:lang w:eastAsia="hr-HR"/>
        </w:rPr>
      </w:pPr>
    </w:p>
    <w:p w:rsidR="00F40CEE" w:rsidRPr="00F40CEE" w:rsidRDefault="00F40CEE" w:rsidP="00F40CEE">
      <w:pPr>
        <w:spacing w:after="0" w:line="240" w:lineRule="auto"/>
        <w:jc w:val="both"/>
        <w:rPr>
          <w:rFonts w:ascii="Times New Roman" w:eastAsia="Times New Roman" w:hAnsi="Times New Roman" w:cs="Times New Roman"/>
          <w:sz w:val="24"/>
          <w:szCs w:val="24"/>
          <w:lang w:eastAsia="hr-HR"/>
        </w:rPr>
      </w:pPr>
      <w:r w:rsidRPr="00F40CEE">
        <w:rPr>
          <w:rFonts w:ascii="Times New Roman" w:eastAsia="Times New Roman" w:hAnsi="Times New Roman" w:cs="Times New Roman"/>
          <w:sz w:val="24"/>
          <w:szCs w:val="24"/>
          <w:lang w:eastAsia="hr-HR"/>
        </w:rPr>
        <w:t xml:space="preserve">Ova Odluka stupa na snagu osmog dana od dana objave u «Službenom Glasniku» Općine Strizivojna, a primjenjuje se od 01. siječnja 2022. godine. </w:t>
      </w:r>
      <w:r w:rsidRPr="00F40CEE">
        <w:rPr>
          <w:rFonts w:ascii="Times New Roman" w:eastAsia="Times New Roman" w:hAnsi="Times New Roman" w:cs="Times New Roman"/>
          <w:sz w:val="24"/>
          <w:szCs w:val="24"/>
          <w:lang w:eastAsia="hr-HR"/>
        </w:rPr>
        <w:tab/>
      </w:r>
      <w:r w:rsidRPr="00F40CEE">
        <w:rPr>
          <w:rFonts w:ascii="Times New Roman" w:eastAsia="Times New Roman" w:hAnsi="Times New Roman" w:cs="Times New Roman"/>
          <w:sz w:val="24"/>
          <w:szCs w:val="24"/>
          <w:lang w:eastAsia="hr-HR"/>
        </w:rPr>
        <w:tab/>
      </w:r>
      <w:r w:rsidRPr="00F40CEE">
        <w:rPr>
          <w:rFonts w:ascii="Times New Roman" w:eastAsia="Times New Roman" w:hAnsi="Times New Roman" w:cs="Times New Roman"/>
          <w:sz w:val="24"/>
          <w:szCs w:val="24"/>
          <w:lang w:eastAsia="hr-HR"/>
        </w:rPr>
        <w:tab/>
      </w:r>
    </w:p>
    <w:p w:rsidR="00F40CEE" w:rsidRPr="00F40CEE" w:rsidRDefault="00F40CEE" w:rsidP="00F40CEE">
      <w:pPr>
        <w:spacing w:after="0" w:line="240" w:lineRule="auto"/>
        <w:rPr>
          <w:rFonts w:ascii="Times New Roman" w:eastAsia="Times New Roman" w:hAnsi="Times New Roman" w:cs="Times New Roman"/>
          <w:sz w:val="24"/>
          <w:szCs w:val="24"/>
          <w:lang w:eastAsia="hr-HR"/>
        </w:rPr>
      </w:pPr>
    </w:p>
    <w:p w:rsidR="00F40CEE" w:rsidRPr="00F40CEE" w:rsidRDefault="00F40CEE" w:rsidP="00F40CEE">
      <w:pPr>
        <w:spacing w:after="0" w:line="240" w:lineRule="auto"/>
        <w:rPr>
          <w:rFonts w:ascii="Times New Roman" w:eastAsia="Times New Roman" w:hAnsi="Times New Roman" w:cs="Times New Roman"/>
          <w:sz w:val="24"/>
          <w:szCs w:val="24"/>
          <w:lang w:eastAsia="hr-HR"/>
        </w:rPr>
      </w:pPr>
    </w:p>
    <w:p w:rsidR="00F40CEE" w:rsidRPr="00F40CEE" w:rsidRDefault="00F40CEE" w:rsidP="00F40CEE">
      <w:pPr>
        <w:spacing w:after="0" w:line="240" w:lineRule="auto"/>
        <w:ind w:left="5664"/>
        <w:rPr>
          <w:rFonts w:ascii="Times New Roman" w:eastAsia="Times New Roman" w:hAnsi="Times New Roman" w:cs="Times New Roman"/>
          <w:sz w:val="24"/>
          <w:szCs w:val="24"/>
          <w:lang w:eastAsia="hr-HR"/>
        </w:rPr>
      </w:pPr>
    </w:p>
    <w:p w:rsidR="00F40CEE" w:rsidRPr="00F40CEE" w:rsidRDefault="00F40CEE" w:rsidP="00F40CEE">
      <w:pPr>
        <w:spacing w:after="0" w:line="240" w:lineRule="auto"/>
        <w:ind w:firstLine="708"/>
        <w:jc w:val="right"/>
        <w:rPr>
          <w:rFonts w:ascii="Times New Roman" w:eastAsia="Times New Roman" w:hAnsi="Times New Roman" w:cs="Times New Roman"/>
          <w:sz w:val="24"/>
          <w:szCs w:val="24"/>
          <w:lang w:eastAsia="hr-HR"/>
        </w:rPr>
      </w:pPr>
    </w:p>
    <w:p w:rsidR="00F40CEE" w:rsidRPr="00F40CEE" w:rsidRDefault="00F40CEE" w:rsidP="00F40CEE">
      <w:pPr>
        <w:jc w:val="both"/>
        <w:rPr>
          <w:rFonts w:ascii="Times New Roman" w:eastAsia="Calibri" w:hAnsi="Times New Roman" w:cs="Times New Roman"/>
          <w:sz w:val="24"/>
        </w:rPr>
      </w:pP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t xml:space="preserve"> PREDSJEDNICA OPĆINSKOG VIJEĆA</w:t>
      </w:r>
    </w:p>
    <w:p w:rsidR="00F40CEE" w:rsidRPr="00F40CEE" w:rsidRDefault="00F40CEE" w:rsidP="00F40CEE">
      <w:pPr>
        <w:jc w:val="both"/>
        <w:rPr>
          <w:rFonts w:ascii="Times New Roman" w:eastAsia="Calibri" w:hAnsi="Times New Roman" w:cs="Times New Roman"/>
          <w:sz w:val="24"/>
        </w:rPr>
      </w:pP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r>
      <w:r w:rsidRPr="00F40CEE">
        <w:rPr>
          <w:rFonts w:ascii="Times New Roman" w:eastAsia="Calibri" w:hAnsi="Times New Roman" w:cs="Times New Roman"/>
          <w:sz w:val="24"/>
        </w:rPr>
        <w:tab/>
        <w:t>Ivana Dadić, mag.prim.educ.</w:t>
      </w:r>
      <w:r>
        <w:rPr>
          <w:rFonts w:ascii="Times New Roman" w:eastAsia="Calibri" w:hAnsi="Times New Roman" w:cs="Times New Roman"/>
          <w:sz w:val="24"/>
        </w:rPr>
        <w:t>,v.r.</w:t>
      </w:r>
    </w:p>
    <w:p w:rsidR="00F40CEE" w:rsidRPr="00F40CEE" w:rsidRDefault="00F40CEE" w:rsidP="00F40CEE"/>
    <w:p w:rsidR="00342282" w:rsidRDefault="00342282"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757DA0" w:rsidRPr="00757DA0" w:rsidRDefault="00757DA0" w:rsidP="00757DA0">
      <w:pPr>
        <w:spacing w:line="252" w:lineRule="auto"/>
        <w:ind w:firstLine="708"/>
        <w:jc w:val="both"/>
        <w:rPr>
          <w:rFonts w:ascii="Times New Roman" w:eastAsia="BatangChe" w:hAnsi="Times New Roman" w:cs="Times New Roman"/>
          <w:sz w:val="24"/>
          <w:szCs w:val="24"/>
        </w:rPr>
      </w:pPr>
      <w:r w:rsidRPr="00757DA0">
        <w:rPr>
          <w:rFonts w:ascii="Times New Roman" w:eastAsia="BatangChe" w:hAnsi="Times New Roman" w:cs="Times New Roman"/>
          <w:sz w:val="24"/>
          <w:szCs w:val="24"/>
        </w:rPr>
        <w:lastRenderedPageBreak/>
        <w:t>Na temelju članka 17. stavka 1., podstavka 1., Zakona o sustavu civilne zaštite („Narodne novine“, broj 82/15.</w:t>
      </w:r>
      <w:r w:rsidRPr="00757DA0">
        <w:rPr>
          <w:rFonts w:ascii="Calibri" w:eastAsia="Times New Roman" w:hAnsi="Calibri" w:cs="Calibri"/>
        </w:rPr>
        <w:t xml:space="preserve"> </w:t>
      </w:r>
      <w:r w:rsidRPr="00757DA0">
        <w:rPr>
          <w:rFonts w:ascii="Times New Roman" w:eastAsia="BatangChe" w:hAnsi="Times New Roman" w:cs="Times New Roman"/>
          <w:sz w:val="24"/>
          <w:szCs w:val="24"/>
        </w:rPr>
        <w:t>118/18, 31/20 i 20/21), članka 59. Pravilnika o nositeljima, sadržaju i postupcima izrade planskih dokumenata u civilnoj zaštiti te načinu informiranja javnosti u postupku njihovog donošenja („Narodne novine“ broj 66/21.) te članka 30. Statuta Općine Strizivojna („Službeni glasnik“ Općine Strizivojna broj 1/21), Općinsko vijeće Općine Strizivojna na svojoj 6. sjednici  održanoj dana 14.12.2021. godine, donosi</w:t>
      </w:r>
    </w:p>
    <w:p w:rsidR="00757DA0" w:rsidRPr="00757DA0" w:rsidRDefault="00757DA0" w:rsidP="00757DA0">
      <w:pPr>
        <w:spacing w:line="252" w:lineRule="auto"/>
        <w:jc w:val="both"/>
        <w:rPr>
          <w:rFonts w:ascii="Times New Roman" w:eastAsia="Times New Roman" w:hAnsi="Times New Roman" w:cs="Times New Roman"/>
          <w:sz w:val="24"/>
          <w:szCs w:val="24"/>
        </w:rPr>
      </w:pPr>
    </w:p>
    <w:p w:rsidR="00757DA0" w:rsidRPr="00757DA0" w:rsidRDefault="00757DA0" w:rsidP="00757DA0">
      <w:pPr>
        <w:spacing w:line="252" w:lineRule="auto"/>
        <w:jc w:val="center"/>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PLAN RAZVOJA SUSTAVA CIVILNE</w:t>
      </w:r>
    </w:p>
    <w:p w:rsidR="00757DA0" w:rsidRPr="00757DA0" w:rsidRDefault="00757DA0" w:rsidP="00757DA0">
      <w:pPr>
        <w:spacing w:line="252" w:lineRule="auto"/>
        <w:jc w:val="center"/>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ZAŠTITE NA PODRUČJU OPĆINE STRIZIVOJNA ZA 2022. GODINU</w:t>
      </w:r>
    </w:p>
    <w:p w:rsidR="00757DA0" w:rsidRPr="00757DA0" w:rsidRDefault="00757DA0" w:rsidP="00757DA0">
      <w:pPr>
        <w:spacing w:line="252" w:lineRule="auto"/>
        <w:jc w:val="both"/>
        <w:rPr>
          <w:rFonts w:ascii="Times New Roman" w:eastAsia="Times New Roman" w:hAnsi="Times New Roman" w:cs="Times New Roman"/>
          <w:sz w:val="24"/>
          <w:szCs w:val="24"/>
        </w:rPr>
      </w:pPr>
    </w:p>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UVOD</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Člankom 17. stavak 1. Zakona o sustavu civilne zaštite („Narodne novine“ broj 82/15.</w:t>
      </w:r>
      <w:r w:rsidRPr="00757DA0">
        <w:rPr>
          <w:rFonts w:ascii="Calibri" w:eastAsia="Times New Roman" w:hAnsi="Calibri" w:cs="Calibri"/>
        </w:rPr>
        <w:t xml:space="preserve"> </w:t>
      </w:r>
      <w:r w:rsidRPr="00757DA0">
        <w:rPr>
          <w:rFonts w:ascii="Times New Roman" w:eastAsia="Times New Roman" w:hAnsi="Times New Roman" w:cs="Times New Roman"/>
          <w:sz w:val="24"/>
          <w:szCs w:val="24"/>
        </w:rPr>
        <w:t xml:space="preserve">118/18, 31/20 i 20/21) definirano je da predstavničko tijelo na prijedlog izvršnog tijela jedinica lokalne i područne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 </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Na temelju Analize stanja sustava civilne zaštite na području Općine Strizivojna, a sukladno razmjeru opasnosti, prijetnji i posljedicama većih nesreća i katastrofa, utvrđenih Procjenom rizika od velikih nesreća, s ciljem ravnomjernog razvoja svih nositelja sustava civilne zaštite donosi se Plan razvoja sustava civilne zaštite na području Općine Strizivojna u 2022. godini, (u daljnjem tekstu: Godišnji plan).</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Cilj Godišnjeg plana je definirati i uskladiti ljudske i materijalno-tehničke kapacitete kojima Općina raspolaže u slučaju bilo kojeg oblika ugroze te oformiti jedinstven i dobro koordiniran sustav civilne zaštite s jasno definiranim ovlastima, nadležnostima i zadacima sudionika.</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Tabličnim prikazom u nastavku ovoga Godišnjeg plana naznačeni su financijski aspekti razvoja sustava civilne zaštite na području Općine Strizivojna u narednom trogodišnjem razdoblju. Realizacija sredstava iz tog tabličnog prikaza od ključnog je značaja za razvoj sustava na području Općine.</w:t>
      </w:r>
    </w:p>
    <w:p w:rsidR="00757DA0" w:rsidRPr="00757DA0" w:rsidRDefault="00757DA0" w:rsidP="00757DA0">
      <w:pPr>
        <w:spacing w:line="252" w:lineRule="auto"/>
        <w:jc w:val="both"/>
        <w:rPr>
          <w:rFonts w:ascii="Times New Roman" w:eastAsia="Times New Roman" w:hAnsi="Times New Roman" w:cs="Times New Roman"/>
          <w:sz w:val="24"/>
          <w:szCs w:val="24"/>
        </w:rPr>
      </w:pPr>
    </w:p>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PLANSKI DOKUMENTI</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Općina Strizivojna je sukladno važećim propisima izradila Procjenu rizika od velikih nesreća za svoje upravno i teritorijalno područje i Plan djelovanja civilne zaštite kojim je razradila mjere operativne provedbe mjera i aktivnosti operativnih snaga i sudionika u sustavu civilne zaštite Općine Strizivojna. </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Pristupiti će se izradi i usvajanju Izvješća o stanju zaštite od požara u 2022. godini. Kako bi se protupožarna zaštita u protupožarnoj sezoni podignula na viši nivo izraditi će se i usvojiti svi propisani normativni akti posebno oni propisani Programom aktivnosti u provedbi posebnih mjera zaštite od požara od interesa za Republiku Hrvatsku. </w:t>
      </w:r>
    </w:p>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lastRenderedPageBreak/>
        <w:t>OPERATIVNE SNAGE CIVILNE ZAŠTITE</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Osnovni nositelj izgradnje sustava civilne zaštite je Općina, a isti mora biti na razini da može adekvatno odgovoriti u svim slučajevima ugroze prirodnim ili tehničko – tehnološkim izvanrednim događajem u rangu velike nesreće koji štetno djeluje na život i zdravlje lokalnog stanovništva, njihova materijalna dobra te okoliš.</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Operativne snage civilne zaštite na području Općine Strizivojna treba osposobiti tako da mogu uspješno izvršavati zadatke te provoditi mjere i aktivnosti civilne zaštite u spašavanju stanovništva, materijalnih i kulturnih dobara i okoliša i u najtežim uvjetima kroz održavanje i provođenje pokazne vježbe u koju će biti uključene sve operativne snage i pravne osobe od interesa za civilnu zaštitu, kako bi se uvježbalo njihovo usklađeno djelovanje, provjerila pripremljenost i osposobljenost istih.</w:t>
      </w:r>
    </w:p>
    <w:p w:rsidR="00757DA0" w:rsidRPr="00757DA0" w:rsidRDefault="00757DA0" w:rsidP="00757DA0">
      <w:pPr>
        <w:spacing w:line="252" w:lineRule="auto"/>
        <w:jc w:val="both"/>
        <w:rPr>
          <w:rFonts w:ascii="Times New Roman" w:eastAsia="Times New Roman" w:hAnsi="Times New Roman" w:cs="Times New Roman"/>
          <w:sz w:val="24"/>
          <w:szCs w:val="24"/>
        </w:rPr>
      </w:pPr>
    </w:p>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Stožer civilne zaštite Općine Strizivojna</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Temeljem članka 24. Zakona Odluku o osnivanju stožera civilne zaštite donosi načelnik Općine Strizivojna te imenuje načelnika, zamjenika načelnika i članove stožera te donosi Pravilnik o radu stožera. </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Radom stožera rukovodi načelnik stožera, a kada se proglasi velika nesreća rukovođenje preuzima načelnik Općine.</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Administrativne i tehničke poslove obavlja Jedinstveni upravni odjel Općine te osigurava uvjete za rad Stožera civilne zaštite.</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Članovi Stožera obvezni su završiti osposobljavanje koje provodi Državna uprava za zaštitu i spašavanje prema Programu osposobljavanja u roku godine dana od imenovanja u stožer civilne zaštite.</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Općina Strizivojna je osnovala Stožer civilne zaštite u 18.06.2021. godine (Klasa: 810-01/21-01/8, Urbroj: 2121/08-02-21-11).</w:t>
      </w:r>
    </w:p>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Stožer civilne zaštite Općine Strizivojna će:</w:t>
      </w:r>
    </w:p>
    <w:p w:rsidR="00757DA0" w:rsidRPr="00757DA0" w:rsidRDefault="00757DA0" w:rsidP="00B82196">
      <w:pPr>
        <w:numPr>
          <w:ilvl w:val="0"/>
          <w:numId w:val="15"/>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koordinirati provedbu mjera i aktivnosti u sustavu civilne zaštite Općine Strizivojna,</w:t>
      </w:r>
    </w:p>
    <w:p w:rsidR="00757DA0" w:rsidRPr="00757DA0" w:rsidRDefault="00757DA0" w:rsidP="00B82196">
      <w:pPr>
        <w:numPr>
          <w:ilvl w:val="0"/>
          <w:numId w:val="15"/>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prikupljati i obrađivati informacije ranog upozoravanja o mogućnosti nastanka katastrofe i velike nesreće, </w:t>
      </w:r>
    </w:p>
    <w:p w:rsidR="00757DA0" w:rsidRPr="00757DA0" w:rsidRDefault="00757DA0" w:rsidP="00B82196">
      <w:pPr>
        <w:numPr>
          <w:ilvl w:val="0"/>
          <w:numId w:val="15"/>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razvijati plan djelovanja sustava civilne zaštite na području Općine Strizivojna, </w:t>
      </w:r>
    </w:p>
    <w:p w:rsidR="00757DA0" w:rsidRPr="00757DA0" w:rsidRDefault="00757DA0" w:rsidP="00B82196">
      <w:pPr>
        <w:numPr>
          <w:ilvl w:val="0"/>
          <w:numId w:val="15"/>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upravljati reagiranjem sustava civilne zaštite, </w:t>
      </w:r>
    </w:p>
    <w:p w:rsidR="00757DA0" w:rsidRPr="00757DA0" w:rsidRDefault="00757DA0" w:rsidP="00B82196">
      <w:pPr>
        <w:numPr>
          <w:ilvl w:val="0"/>
          <w:numId w:val="14"/>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obavljati poslove informiranja javnosti,</w:t>
      </w:r>
    </w:p>
    <w:p w:rsidR="00757DA0" w:rsidRPr="00757DA0" w:rsidRDefault="00757DA0" w:rsidP="00B82196">
      <w:pPr>
        <w:numPr>
          <w:ilvl w:val="0"/>
          <w:numId w:val="14"/>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predlagati donošenje odluke o prestanku provođenja mjera i aktivnosti u sustavu civilne zaštite.</w:t>
      </w:r>
    </w:p>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Postrojbe vatrogastva Općine Strizivojna</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Operativne snage vatrogastva su DVD-i i drugi punoljetni članovi i isti su temeljna operativna snaga sustava civilne zaštite u velikim nesrećama i katastrofama. Stoga su dužne djelovati u sustavu civilne zaštite u skladu s odredbama posebnih propisa kojima se uređuje područje vatrogastva i planovima djelovanja civilne zaštite Općine Strizivojna.</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lastRenderedPageBreak/>
        <w:t xml:space="preserve">Na području Općine Strizivojna egzistira samo Dobrovoljno vatrogasno društvo Strizivojna koje broji 20 operativno sposobnih pripadnika. </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Osnovne zadaće DVD-a su redovno obnavljanje liječničkih pregleda vatrogasaca te usavršavanje članova prema planu Vatrogasne zajednice Osječko-baranjske županije.</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Općina će u skladu s financijskim mogućnostima pomoći u opremanju vatrogasnih prostorija i nabavci materijalno-tehničkih sredstava i osobne zaštitne opreme za članove.</w:t>
      </w:r>
    </w:p>
    <w:p w:rsidR="00757DA0" w:rsidRPr="00757DA0" w:rsidRDefault="00757DA0" w:rsidP="00757DA0">
      <w:pPr>
        <w:spacing w:line="252" w:lineRule="auto"/>
        <w:jc w:val="both"/>
        <w:rPr>
          <w:rFonts w:ascii="Times New Roman" w:eastAsia="Times New Roman" w:hAnsi="Times New Roman" w:cs="Times New Roman"/>
          <w:b/>
          <w:sz w:val="24"/>
          <w:szCs w:val="24"/>
        </w:rPr>
      </w:pPr>
    </w:p>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Postrojba civilne zaštite Općine Strizivojna</w:t>
      </w:r>
    </w:p>
    <w:p w:rsidR="00757DA0" w:rsidRPr="00757DA0" w:rsidRDefault="00757DA0" w:rsidP="00B82196">
      <w:pPr>
        <w:numPr>
          <w:ilvl w:val="0"/>
          <w:numId w:val="16"/>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Upravljačka skupina – 2 pripadnika,</w:t>
      </w:r>
    </w:p>
    <w:p w:rsidR="00757DA0" w:rsidRPr="00757DA0" w:rsidRDefault="00757DA0" w:rsidP="00B82196">
      <w:pPr>
        <w:numPr>
          <w:ilvl w:val="0"/>
          <w:numId w:val="16"/>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I. operativna skupina – 8 pripadnika,</w:t>
      </w:r>
    </w:p>
    <w:p w:rsidR="00757DA0" w:rsidRPr="00757DA0" w:rsidRDefault="00757DA0" w:rsidP="00B82196">
      <w:pPr>
        <w:numPr>
          <w:ilvl w:val="0"/>
          <w:numId w:val="16"/>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II. operativna skupina – 8 pripadnika.</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Svaka operativna skupina će imati voditelja iz reda pripadnika.</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Sukladno Pravilniku o vođenju evidencija pripadnika operativnih snaga sustava civilne zaštite („Narodne novine“ broj: 75/16.) kontinuirano će se ažurirati podatke o pripadnicima postrojbe civilne zaštite opće namjene u svrhu povećanja spremnosti i mogućnosti u provođenju akcija civilne zaštite.</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U razdoblju obuhvaćenom ovim Planom potrebno je izvršiti smotru postrojbe civilne zaštite i organizirati pokaznu vježbu kako bi se utvrdilo stanje spremnosti pripadnika na reagiranje u slučaju ugroze po život i zdravlje lokalnog stanovništva, materijalnih i kulturnih dobara te okoliša.</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Pripadnici postrojbe civilne zaštite opće namjene su dužni Općini dostaviti potvrdu o zdravstvenoj sposobnosti.</w:t>
      </w:r>
    </w:p>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Povjerenici civilne zaštite</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Potrebno je održati sastanak s povjerenicima civilne zaštite i njihovim zamjenicima, a u svrhu upoznavanja s njihovim obvezama te povećanja spremnosti u provođenju mjera i aktivnosti u sustavu civilne zaštite. Također je potrebno uključiti povjerenike i njihove zamjenike u osposobljavanja te provoditi redovna usklađivanja osobnih podataka.</w:t>
      </w:r>
    </w:p>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Pravne osobe od interesa za civilnu zaštitu</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Općinsko vijeće Općine Strizivojna donijelo je Odluku o određivanju pravnih osoba od interesa za sustav civilne zaštite na području Općine Strizivojna. </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Pravne osobe od interesa za civilnu zaštitu Općine Strizivojna su one pravne osobe koje su svojim proizvodnim, uslužnim, materijalnim, ljudskim i drugim resursima najznačajniji nositelji provedbe mjera i aktivnosti u sustavu civilne zaštite na području Općine Strizivojna.</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Pravne osobe koje su odlukom određene od interesa za sustav civilne zaštite Općine Strizivojna dužne su po zaprimanju predmetne odluke izraditi Operativni plan u kojem će razraditi način provedbe zadaća u sustavu civilne zaštite </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S predstavnicima predmetnih pravnih osoba potrebno je održati sastanak na kojem će se razmotriti izrađeni Operativni planovi te njihove uloge i zadaće u sustavu civilne zaštite na području Općine Strizivojna.</w:t>
      </w:r>
    </w:p>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b/>
          <w:sz w:val="24"/>
          <w:szCs w:val="24"/>
        </w:rPr>
        <w:lastRenderedPageBreak/>
        <w:t>Udruge</w:t>
      </w:r>
      <w:r w:rsidRPr="00757DA0">
        <w:rPr>
          <w:rFonts w:ascii="Times New Roman" w:eastAsia="Times New Roman" w:hAnsi="Times New Roman" w:cs="Times New Roman"/>
          <w:sz w:val="24"/>
          <w:szCs w:val="24"/>
        </w:rPr>
        <w:tab/>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Udruge, koje nemaju javne ovlasti, a od interesa su za sustav civilne zaštite, uključuju se u provođenje mjera i aktivnosti sustava civilne zaštite sukladno planovima Općine Strizivojna. Stoga iste trebaju samostalno provoditi osposobljavanje svojih članova i sudjelovati u osposobljavanju i vježbama s drugim operativnim snagama sustava civilne zaštite na području Općine Strizivojna. O navedenim vježbama i osposobljavanju potrebno je obavijestiti načelnika Općine Strizivojna.</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Udruge koje su određene kao udruge od interesa za sustav civilne zaštite na području Općine Strizivojna ne moraju izrađivati operativni plan nego su dužne u roku od 30 dana od zaprimanja navedene odluke Općini dostaviti sljedeće podatke:</w:t>
      </w:r>
    </w:p>
    <w:p w:rsidR="00757DA0" w:rsidRPr="00757DA0" w:rsidRDefault="00757DA0" w:rsidP="00B82196">
      <w:pPr>
        <w:numPr>
          <w:ilvl w:val="0"/>
          <w:numId w:val="17"/>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točan naziv udruge,</w:t>
      </w:r>
    </w:p>
    <w:p w:rsidR="00757DA0" w:rsidRPr="00757DA0" w:rsidRDefault="00757DA0" w:rsidP="00B82196">
      <w:pPr>
        <w:numPr>
          <w:ilvl w:val="0"/>
          <w:numId w:val="17"/>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kontakt podatke o odgovornoj osobi,</w:t>
      </w:r>
    </w:p>
    <w:p w:rsidR="00757DA0" w:rsidRPr="00757DA0" w:rsidRDefault="00757DA0" w:rsidP="00B82196">
      <w:pPr>
        <w:numPr>
          <w:ilvl w:val="0"/>
          <w:numId w:val="17"/>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broj operativnih članova,</w:t>
      </w:r>
    </w:p>
    <w:p w:rsidR="00757DA0" w:rsidRPr="00757DA0" w:rsidRDefault="00757DA0" w:rsidP="00B82196">
      <w:pPr>
        <w:numPr>
          <w:ilvl w:val="0"/>
          <w:numId w:val="17"/>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podatke o raspoloživim materijalno-tehničkim sredstvima i spremnosti za operativno djelovanje.</w:t>
      </w:r>
    </w:p>
    <w:p w:rsidR="00757DA0" w:rsidRPr="00757DA0" w:rsidRDefault="00757DA0" w:rsidP="00757DA0">
      <w:pPr>
        <w:spacing w:line="252" w:lineRule="auto"/>
        <w:ind w:left="720"/>
        <w:contextualSpacing/>
        <w:jc w:val="both"/>
        <w:rPr>
          <w:rFonts w:ascii="Times New Roman" w:eastAsia="Times New Roman" w:hAnsi="Times New Roman" w:cs="Times New Roman"/>
          <w:sz w:val="24"/>
          <w:szCs w:val="24"/>
        </w:rPr>
      </w:pPr>
    </w:p>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SURADNJA NA PODRUČJU CIVILNE ZAŠTITE</w:t>
      </w:r>
      <w:r w:rsidRPr="00757DA0">
        <w:rPr>
          <w:rFonts w:ascii="Times New Roman" w:eastAsia="Times New Roman" w:hAnsi="Times New Roman" w:cs="Times New Roman"/>
          <w:b/>
          <w:sz w:val="24"/>
          <w:szCs w:val="24"/>
        </w:rPr>
        <w:tab/>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Cilj suradnje u području civilne zaštite je podizanje razine sigurnosti lokalnog stanovništva, njihovog zdravlja, života i imovine, te svih sastavnica okoliša. </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U području planiranja i razvoja sustava civilne zaštite Općine Strizivojna potrebno je kontinuirano surađivati (razmjenjivati iskustva, podatke, znanja i vještine) sa susjednim općinama i odgovarajućim institucijama te dogovarati i usklađivati zajedničko djelovanje i pružanje međusobne pomoći u skladu s pozitivnim propisima. </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U nadolazećem razdoblju potrebno je nastaviti suradnju s Područnim uredom za zaštitu i spašavanje Osijek.</w:t>
      </w:r>
    </w:p>
    <w:p w:rsidR="00757DA0" w:rsidRPr="00757DA0" w:rsidRDefault="00757DA0" w:rsidP="00757DA0">
      <w:pPr>
        <w:spacing w:line="252" w:lineRule="auto"/>
        <w:jc w:val="both"/>
        <w:rPr>
          <w:rFonts w:ascii="Times New Roman" w:eastAsia="Times New Roman" w:hAnsi="Times New Roman" w:cs="Times New Roman"/>
          <w:sz w:val="24"/>
          <w:szCs w:val="24"/>
        </w:rPr>
      </w:pPr>
    </w:p>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EDUKACIJA STANOVNIŠTVA</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Velike nesreće i katastrofe te njihove posljedice uvelike se mogu smanjiti i ublažiti ako se posveti veća pozornost predviđanjima, promatranjima, planiranju načina djelovanja te općoj pripravnosti za adekvatan odgovor na prijeteću ugrozu. </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p>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U skladu s navedenim u promatranom razdoblju je potrebno: </w:t>
      </w:r>
    </w:p>
    <w:p w:rsidR="00757DA0" w:rsidRPr="00757DA0" w:rsidRDefault="00757DA0" w:rsidP="00B82196">
      <w:pPr>
        <w:numPr>
          <w:ilvl w:val="0"/>
          <w:numId w:val="18"/>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provoditi sustavno informiranje građana putem sredstava javnog informiranja,</w:t>
      </w:r>
    </w:p>
    <w:p w:rsidR="00757DA0" w:rsidRPr="00757DA0" w:rsidRDefault="00757DA0" w:rsidP="00B82196">
      <w:pPr>
        <w:numPr>
          <w:ilvl w:val="0"/>
          <w:numId w:val="18"/>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obilježavati datume od značaja za civilnu zaštitu,</w:t>
      </w:r>
    </w:p>
    <w:p w:rsidR="00757DA0" w:rsidRPr="00757DA0" w:rsidRDefault="00757DA0" w:rsidP="00B82196">
      <w:pPr>
        <w:numPr>
          <w:ilvl w:val="0"/>
          <w:numId w:val="18"/>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provoditi edukaciju stanovništva, posebno djece vrtićke i školske dobi te studenata,</w:t>
      </w:r>
    </w:p>
    <w:p w:rsidR="00757DA0" w:rsidRPr="00757DA0" w:rsidRDefault="00757DA0" w:rsidP="00B82196">
      <w:pPr>
        <w:numPr>
          <w:ilvl w:val="0"/>
          <w:numId w:val="18"/>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jačati svijest šire društvene zajednice o važnosti sprječavanja nastanka i posljedica,</w:t>
      </w:r>
    </w:p>
    <w:p w:rsidR="00757DA0" w:rsidRPr="00757DA0" w:rsidRDefault="00757DA0" w:rsidP="00B82196">
      <w:pPr>
        <w:numPr>
          <w:ilvl w:val="0"/>
          <w:numId w:val="18"/>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nesreća i katastrofa,    </w:t>
      </w:r>
    </w:p>
    <w:p w:rsidR="00757DA0" w:rsidRPr="00757DA0" w:rsidRDefault="00757DA0" w:rsidP="00B82196">
      <w:pPr>
        <w:numPr>
          <w:ilvl w:val="0"/>
          <w:numId w:val="18"/>
        </w:numPr>
        <w:spacing w:line="252" w:lineRule="auto"/>
        <w:contextualSpacing/>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održavati prezentacije rada i materijalno-tehničkih sredstava operativnih snaga.</w:t>
      </w:r>
    </w:p>
    <w:p w:rsidR="00757DA0" w:rsidRPr="00757DA0" w:rsidRDefault="00757DA0" w:rsidP="00757DA0">
      <w:pPr>
        <w:spacing w:line="252" w:lineRule="auto"/>
        <w:jc w:val="both"/>
        <w:rPr>
          <w:rFonts w:ascii="Times New Roman" w:eastAsia="Times New Roman" w:hAnsi="Times New Roman" w:cs="Times New Roman"/>
          <w:sz w:val="24"/>
          <w:szCs w:val="24"/>
        </w:rPr>
      </w:pPr>
    </w:p>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FINANCIRANJE SUSTAVA CIVILNE ZAŠTITE</w:t>
      </w: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lastRenderedPageBreak/>
        <w:t>Prema Zakonu o civilnoj zaštiti, izvršno tijelo jedinice lokalne samouprave, odgovorno je za osnivanje, razvoj i financiranje, opremanje, osposobljavanje i uvježbavanje operativnih snaga. Stoga će u Proračunu Općine Strizivojna za 2022. godinu, u skladu s ostalim posebnim propisima, biti ugrađene sljedeće stavke:</w:t>
      </w:r>
    </w:p>
    <w:tbl>
      <w:tblPr>
        <w:tblStyle w:val="Reetkatablice4"/>
        <w:tblW w:w="0" w:type="auto"/>
        <w:tblLook w:val="04A0" w:firstRow="1" w:lastRow="0" w:firstColumn="1" w:lastColumn="0" w:noHBand="0" w:noVBand="1"/>
      </w:tblPr>
      <w:tblGrid>
        <w:gridCol w:w="524"/>
        <w:gridCol w:w="3293"/>
        <w:gridCol w:w="1605"/>
        <w:gridCol w:w="1820"/>
        <w:gridCol w:w="1820"/>
      </w:tblGrid>
      <w:tr w:rsidR="00757DA0" w:rsidRPr="00757DA0" w:rsidTr="006B3241">
        <w:tc>
          <w:tcPr>
            <w:tcW w:w="3817" w:type="dxa"/>
            <w:gridSpan w:val="2"/>
            <w:shd w:val="clear" w:color="auto" w:fill="BDD6EE" w:themeFill="accent1" w:themeFillTint="66"/>
            <w:vAlign w:val="center"/>
          </w:tcPr>
          <w:p w:rsidR="00757DA0" w:rsidRPr="00757DA0" w:rsidRDefault="00757DA0" w:rsidP="00757DA0">
            <w:pPr>
              <w:spacing w:line="252" w:lineRule="auto"/>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Plan financiranja sustava civilne zaštite</w:t>
            </w:r>
          </w:p>
        </w:tc>
        <w:tc>
          <w:tcPr>
            <w:tcW w:w="1605" w:type="dxa"/>
            <w:shd w:val="clear" w:color="auto" w:fill="BDD6EE" w:themeFill="accent1" w:themeFillTint="66"/>
            <w:vAlign w:val="center"/>
          </w:tcPr>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Plan za 2022.</w:t>
            </w:r>
          </w:p>
        </w:tc>
        <w:tc>
          <w:tcPr>
            <w:tcW w:w="1820" w:type="dxa"/>
            <w:shd w:val="clear" w:color="auto" w:fill="BDD6EE" w:themeFill="accent1" w:themeFillTint="66"/>
            <w:vAlign w:val="center"/>
          </w:tcPr>
          <w:p w:rsidR="00757DA0" w:rsidRPr="00757DA0" w:rsidRDefault="00757DA0" w:rsidP="00757DA0">
            <w:pPr>
              <w:spacing w:line="252" w:lineRule="auto"/>
              <w:jc w:val="center"/>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Projekcija za 2023.</w:t>
            </w:r>
          </w:p>
        </w:tc>
        <w:tc>
          <w:tcPr>
            <w:tcW w:w="1820" w:type="dxa"/>
            <w:shd w:val="clear" w:color="auto" w:fill="BDD6EE" w:themeFill="accent1" w:themeFillTint="66"/>
            <w:vAlign w:val="center"/>
          </w:tcPr>
          <w:p w:rsidR="00757DA0" w:rsidRPr="00757DA0" w:rsidRDefault="00757DA0" w:rsidP="00757DA0">
            <w:pPr>
              <w:spacing w:line="252" w:lineRule="auto"/>
              <w:jc w:val="center"/>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Projekcija za 2024.</w:t>
            </w:r>
          </w:p>
        </w:tc>
      </w:tr>
      <w:tr w:rsidR="00757DA0" w:rsidRPr="00757DA0" w:rsidTr="006B3241">
        <w:tc>
          <w:tcPr>
            <w:tcW w:w="9062" w:type="dxa"/>
            <w:gridSpan w:val="5"/>
            <w:shd w:val="clear" w:color="auto" w:fill="BDD6EE" w:themeFill="accent1" w:themeFillTint="66"/>
          </w:tcPr>
          <w:p w:rsidR="00757DA0" w:rsidRPr="00757DA0" w:rsidRDefault="00757DA0" w:rsidP="00757DA0">
            <w:pPr>
              <w:spacing w:line="252" w:lineRule="auto"/>
              <w:jc w:val="both"/>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Aktivnost: Vatrogastvo</w:t>
            </w:r>
          </w:p>
        </w:tc>
      </w:tr>
      <w:tr w:rsidR="00757DA0" w:rsidRPr="00757DA0" w:rsidTr="006B3241">
        <w:tc>
          <w:tcPr>
            <w:tcW w:w="524"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1.</w:t>
            </w:r>
          </w:p>
        </w:tc>
        <w:tc>
          <w:tcPr>
            <w:tcW w:w="3293"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Tekuće donacije - DVD</w:t>
            </w:r>
          </w:p>
        </w:tc>
        <w:tc>
          <w:tcPr>
            <w:tcW w:w="1605"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65.000,00</w:t>
            </w:r>
          </w:p>
        </w:tc>
        <w:tc>
          <w:tcPr>
            <w:tcW w:w="1820"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68.300,00</w:t>
            </w:r>
          </w:p>
        </w:tc>
        <w:tc>
          <w:tcPr>
            <w:tcW w:w="1820"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71.700,00</w:t>
            </w:r>
          </w:p>
        </w:tc>
      </w:tr>
      <w:tr w:rsidR="00757DA0" w:rsidRPr="00757DA0" w:rsidTr="006B3241">
        <w:tc>
          <w:tcPr>
            <w:tcW w:w="524"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2.</w:t>
            </w:r>
          </w:p>
        </w:tc>
        <w:tc>
          <w:tcPr>
            <w:tcW w:w="3293"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Intelektualne i osobne usluge</w:t>
            </w:r>
          </w:p>
        </w:tc>
        <w:tc>
          <w:tcPr>
            <w:tcW w:w="1605"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0,00</w:t>
            </w:r>
          </w:p>
        </w:tc>
        <w:tc>
          <w:tcPr>
            <w:tcW w:w="1820"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0,00</w:t>
            </w:r>
          </w:p>
        </w:tc>
        <w:tc>
          <w:tcPr>
            <w:tcW w:w="1820"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0,00</w:t>
            </w:r>
          </w:p>
        </w:tc>
      </w:tr>
      <w:tr w:rsidR="00757DA0" w:rsidRPr="00757DA0" w:rsidTr="006B3241">
        <w:tc>
          <w:tcPr>
            <w:tcW w:w="524"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3.</w:t>
            </w:r>
          </w:p>
        </w:tc>
        <w:tc>
          <w:tcPr>
            <w:tcW w:w="3293"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Intelektualne usluge</w:t>
            </w:r>
          </w:p>
        </w:tc>
        <w:tc>
          <w:tcPr>
            <w:tcW w:w="1605"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0,00</w:t>
            </w:r>
          </w:p>
        </w:tc>
        <w:tc>
          <w:tcPr>
            <w:tcW w:w="1820"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0,00</w:t>
            </w:r>
          </w:p>
        </w:tc>
        <w:tc>
          <w:tcPr>
            <w:tcW w:w="1820"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0,00</w:t>
            </w:r>
          </w:p>
        </w:tc>
      </w:tr>
      <w:tr w:rsidR="00757DA0" w:rsidRPr="00757DA0" w:rsidTr="006B3241">
        <w:tc>
          <w:tcPr>
            <w:tcW w:w="3817" w:type="dxa"/>
            <w:gridSpan w:val="2"/>
            <w:shd w:val="clear" w:color="auto" w:fill="BDD6EE" w:themeFill="accent1" w:themeFillTint="66"/>
            <w:vAlign w:val="center"/>
          </w:tcPr>
          <w:p w:rsidR="00757DA0" w:rsidRPr="00757DA0" w:rsidRDefault="00757DA0" w:rsidP="00757DA0">
            <w:pPr>
              <w:spacing w:line="252" w:lineRule="auto"/>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UKUPNO</w:t>
            </w:r>
          </w:p>
        </w:tc>
        <w:tc>
          <w:tcPr>
            <w:tcW w:w="1605" w:type="dxa"/>
            <w:shd w:val="clear" w:color="auto" w:fill="BDD6EE" w:themeFill="accent1" w:themeFillTint="66"/>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65.000,00</w:t>
            </w:r>
          </w:p>
        </w:tc>
        <w:tc>
          <w:tcPr>
            <w:tcW w:w="1820" w:type="dxa"/>
            <w:shd w:val="clear" w:color="auto" w:fill="BDD6EE" w:themeFill="accent1" w:themeFillTint="66"/>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68.300,00</w:t>
            </w:r>
          </w:p>
        </w:tc>
        <w:tc>
          <w:tcPr>
            <w:tcW w:w="1820" w:type="dxa"/>
            <w:shd w:val="clear" w:color="auto" w:fill="BDD6EE" w:themeFill="accent1" w:themeFillTint="66"/>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71.700,00</w:t>
            </w:r>
          </w:p>
        </w:tc>
      </w:tr>
      <w:tr w:rsidR="00757DA0" w:rsidRPr="00757DA0" w:rsidTr="006B3241">
        <w:tc>
          <w:tcPr>
            <w:tcW w:w="9062" w:type="dxa"/>
            <w:gridSpan w:val="5"/>
          </w:tcPr>
          <w:p w:rsidR="00757DA0" w:rsidRPr="00757DA0" w:rsidRDefault="00757DA0" w:rsidP="00757DA0">
            <w:pPr>
              <w:spacing w:line="252" w:lineRule="auto"/>
              <w:jc w:val="both"/>
              <w:rPr>
                <w:rFonts w:ascii="Times New Roman" w:eastAsia="Times New Roman" w:hAnsi="Times New Roman" w:cs="Times New Roman"/>
                <w:sz w:val="24"/>
                <w:szCs w:val="24"/>
              </w:rPr>
            </w:pPr>
          </w:p>
        </w:tc>
      </w:tr>
      <w:tr w:rsidR="00757DA0" w:rsidRPr="00757DA0" w:rsidTr="006B3241">
        <w:tc>
          <w:tcPr>
            <w:tcW w:w="9062" w:type="dxa"/>
            <w:gridSpan w:val="5"/>
            <w:shd w:val="clear" w:color="auto" w:fill="BDD6EE" w:themeFill="accent1" w:themeFillTint="66"/>
            <w:vAlign w:val="center"/>
          </w:tcPr>
          <w:p w:rsidR="00757DA0" w:rsidRPr="00757DA0" w:rsidRDefault="00757DA0" w:rsidP="00757DA0">
            <w:pPr>
              <w:spacing w:line="252" w:lineRule="auto"/>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Aktivnost: Civilna zaštita</w:t>
            </w:r>
          </w:p>
        </w:tc>
      </w:tr>
      <w:tr w:rsidR="00757DA0" w:rsidRPr="00757DA0" w:rsidTr="006B3241">
        <w:tc>
          <w:tcPr>
            <w:tcW w:w="524"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1.</w:t>
            </w:r>
          </w:p>
        </w:tc>
        <w:tc>
          <w:tcPr>
            <w:tcW w:w="3293"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Tekuće donacije - HGSS</w:t>
            </w:r>
          </w:p>
        </w:tc>
        <w:tc>
          <w:tcPr>
            <w:tcW w:w="1605"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2.000,00</w:t>
            </w:r>
          </w:p>
        </w:tc>
        <w:tc>
          <w:tcPr>
            <w:tcW w:w="1820"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2.000,00</w:t>
            </w:r>
          </w:p>
        </w:tc>
        <w:tc>
          <w:tcPr>
            <w:tcW w:w="1820"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2.000,00</w:t>
            </w:r>
          </w:p>
        </w:tc>
      </w:tr>
      <w:tr w:rsidR="00757DA0" w:rsidRPr="00757DA0" w:rsidTr="006B3241">
        <w:tc>
          <w:tcPr>
            <w:tcW w:w="524"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2.</w:t>
            </w:r>
          </w:p>
        </w:tc>
        <w:tc>
          <w:tcPr>
            <w:tcW w:w="3293"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Tekuće donacije – Crveni križ</w:t>
            </w:r>
          </w:p>
        </w:tc>
        <w:tc>
          <w:tcPr>
            <w:tcW w:w="1605"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5.000,00</w:t>
            </w:r>
          </w:p>
        </w:tc>
        <w:tc>
          <w:tcPr>
            <w:tcW w:w="1820"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5.000,00</w:t>
            </w:r>
          </w:p>
        </w:tc>
        <w:tc>
          <w:tcPr>
            <w:tcW w:w="1820" w:type="dxa"/>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5.000,00</w:t>
            </w:r>
          </w:p>
        </w:tc>
      </w:tr>
      <w:tr w:rsidR="00757DA0" w:rsidRPr="00757DA0" w:rsidTr="006B3241">
        <w:tc>
          <w:tcPr>
            <w:tcW w:w="3817" w:type="dxa"/>
            <w:gridSpan w:val="2"/>
            <w:shd w:val="clear" w:color="auto" w:fill="BDD6EE" w:themeFill="accent1" w:themeFillTint="66"/>
            <w:vAlign w:val="center"/>
          </w:tcPr>
          <w:p w:rsidR="00757DA0" w:rsidRPr="00757DA0" w:rsidRDefault="00757DA0" w:rsidP="00757DA0">
            <w:pPr>
              <w:spacing w:line="252" w:lineRule="auto"/>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UKUPNO</w:t>
            </w:r>
          </w:p>
        </w:tc>
        <w:tc>
          <w:tcPr>
            <w:tcW w:w="1605" w:type="dxa"/>
            <w:shd w:val="clear" w:color="auto" w:fill="BDD6EE" w:themeFill="accent1" w:themeFillTint="66"/>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7.000,00</w:t>
            </w:r>
          </w:p>
        </w:tc>
        <w:tc>
          <w:tcPr>
            <w:tcW w:w="1820" w:type="dxa"/>
            <w:shd w:val="clear" w:color="auto" w:fill="BDD6EE" w:themeFill="accent1" w:themeFillTint="66"/>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7.000,00</w:t>
            </w:r>
          </w:p>
        </w:tc>
        <w:tc>
          <w:tcPr>
            <w:tcW w:w="1820" w:type="dxa"/>
            <w:shd w:val="clear" w:color="auto" w:fill="BDD6EE" w:themeFill="accent1" w:themeFillTint="66"/>
            <w:vAlign w:val="center"/>
          </w:tcPr>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7.000,00</w:t>
            </w:r>
          </w:p>
        </w:tc>
      </w:tr>
    </w:tbl>
    <w:p w:rsidR="00757DA0" w:rsidRPr="00757DA0" w:rsidRDefault="00757DA0" w:rsidP="00757DA0">
      <w:pPr>
        <w:spacing w:line="252" w:lineRule="auto"/>
        <w:jc w:val="both"/>
        <w:rPr>
          <w:rFonts w:ascii="Times New Roman" w:eastAsia="Times New Roman" w:hAnsi="Times New Roman" w:cs="Times New Roman"/>
          <w:sz w:val="24"/>
          <w:szCs w:val="24"/>
        </w:rPr>
      </w:pPr>
    </w:p>
    <w:p w:rsidR="00757DA0" w:rsidRPr="00757DA0" w:rsidRDefault="00757DA0" w:rsidP="00757DA0">
      <w:pPr>
        <w:spacing w:line="252" w:lineRule="auto"/>
        <w:ind w:firstLine="708"/>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Godišnji Plan razvoja sustava civilne zaštite Općine Strizivojna za 2022. godinu stupa na snagu osmog dana od objave u „Službenom glasniku“ Općine Strizivojna.</w:t>
      </w:r>
    </w:p>
    <w:p w:rsidR="00757DA0" w:rsidRPr="00757DA0" w:rsidRDefault="00757DA0" w:rsidP="00757DA0">
      <w:pPr>
        <w:spacing w:line="252" w:lineRule="auto"/>
        <w:jc w:val="center"/>
        <w:rPr>
          <w:rFonts w:ascii="Times New Roman" w:eastAsia="Times New Roman" w:hAnsi="Times New Roman" w:cs="Times New Roman"/>
          <w:b/>
          <w:sz w:val="24"/>
          <w:szCs w:val="24"/>
        </w:rPr>
      </w:pPr>
      <w:r w:rsidRPr="00757DA0">
        <w:rPr>
          <w:rFonts w:ascii="Times New Roman" w:eastAsia="Times New Roman" w:hAnsi="Times New Roman" w:cs="Times New Roman"/>
          <w:b/>
          <w:sz w:val="24"/>
          <w:szCs w:val="24"/>
        </w:rPr>
        <w:t>OPĆINSKO VIJEĆE OPĆINE STRIZIVOJNA</w:t>
      </w:r>
    </w:p>
    <w:p w:rsidR="00757DA0" w:rsidRPr="00757DA0" w:rsidRDefault="00757DA0" w:rsidP="00757DA0">
      <w:pPr>
        <w:spacing w:line="252" w:lineRule="auto"/>
        <w:jc w:val="both"/>
        <w:rPr>
          <w:rFonts w:ascii="Times New Roman" w:eastAsia="Times New Roman" w:hAnsi="Times New Roman" w:cs="Times New Roman"/>
          <w:sz w:val="24"/>
          <w:szCs w:val="24"/>
        </w:rPr>
      </w:pPr>
    </w:p>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                                                                                   PREDSJEDNICA OPĆINSKOG VIJEĆA</w:t>
      </w:r>
    </w:p>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ab/>
      </w:r>
      <w:r w:rsidRPr="00757DA0">
        <w:rPr>
          <w:rFonts w:ascii="Times New Roman" w:eastAsia="Times New Roman" w:hAnsi="Times New Roman" w:cs="Times New Roman"/>
          <w:sz w:val="24"/>
          <w:szCs w:val="24"/>
        </w:rPr>
        <w:tab/>
      </w:r>
      <w:r w:rsidRPr="00757DA0">
        <w:rPr>
          <w:rFonts w:ascii="Times New Roman" w:eastAsia="Times New Roman" w:hAnsi="Times New Roman" w:cs="Times New Roman"/>
          <w:sz w:val="24"/>
          <w:szCs w:val="24"/>
        </w:rPr>
        <w:tab/>
      </w:r>
      <w:r w:rsidRPr="00757DA0">
        <w:rPr>
          <w:rFonts w:ascii="Times New Roman" w:eastAsia="Times New Roman" w:hAnsi="Times New Roman" w:cs="Times New Roman"/>
          <w:sz w:val="24"/>
          <w:szCs w:val="24"/>
        </w:rPr>
        <w:tab/>
      </w:r>
      <w:r w:rsidRPr="00757DA0">
        <w:rPr>
          <w:rFonts w:ascii="Times New Roman" w:eastAsia="Times New Roman" w:hAnsi="Times New Roman" w:cs="Times New Roman"/>
          <w:sz w:val="24"/>
          <w:szCs w:val="24"/>
        </w:rPr>
        <w:tab/>
      </w:r>
      <w:r w:rsidRPr="00757DA0">
        <w:rPr>
          <w:rFonts w:ascii="Times New Roman" w:eastAsia="Times New Roman" w:hAnsi="Times New Roman" w:cs="Times New Roman"/>
          <w:sz w:val="24"/>
          <w:szCs w:val="24"/>
        </w:rPr>
        <w:tab/>
      </w:r>
      <w:r w:rsidRPr="00757DA0">
        <w:rPr>
          <w:rFonts w:ascii="Times New Roman" w:eastAsia="Times New Roman" w:hAnsi="Times New Roman" w:cs="Times New Roman"/>
          <w:sz w:val="24"/>
          <w:szCs w:val="24"/>
        </w:rPr>
        <w:tab/>
        <w:t xml:space="preserve">            Ivana Dadić, mag.prim.educ.</w:t>
      </w:r>
      <w:r>
        <w:rPr>
          <w:rFonts w:ascii="Times New Roman" w:eastAsia="Times New Roman" w:hAnsi="Times New Roman" w:cs="Times New Roman"/>
          <w:sz w:val="24"/>
          <w:szCs w:val="24"/>
        </w:rPr>
        <w:t>,v.r.</w:t>
      </w:r>
    </w:p>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 xml:space="preserve">                                                                                                     </w:t>
      </w:r>
    </w:p>
    <w:p w:rsidR="00757DA0" w:rsidRPr="00757DA0" w:rsidRDefault="00757DA0" w:rsidP="00757DA0">
      <w:pPr>
        <w:spacing w:line="252" w:lineRule="auto"/>
        <w:jc w:val="both"/>
        <w:rPr>
          <w:rFonts w:ascii="Times New Roman" w:eastAsia="Times New Roman" w:hAnsi="Times New Roman" w:cs="Times New Roman"/>
          <w:sz w:val="24"/>
          <w:szCs w:val="24"/>
        </w:rPr>
      </w:pPr>
    </w:p>
    <w:p w:rsidR="00757DA0" w:rsidRPr="00757DA0" w:rsidRDefault="00757DA0" w:rsidP="00757DA0">
      <w:pPr>
        <w:spacing w:line="252" w:lineRule="auto"/>
        <w:jc w:val="both"/>
        <w:rPr>
          <w:rFonts w:ascii="Times New Roman" w:eastAsia="Times New Roman" w:hAnsi="Times New Roman" w:cs="Times New Roman"/>
          <w:sz w:val="24"/>
          <w:szCs w:val="24"/>
        </w:rPr>
      </w:pPr>
    </w:p>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KLASA:810-01/21-01/</w:t>
      </w:r>
      <w:r w:rsidR="00EA27A6">
        <w:rPr>
          <w:rFonts w:ascii="Times New Roman" w:eastAsia="Times New Roman" w:hAnsi="Times New Roman" w:cs="Times New Roman"/>
          <w:sz w:val="24"/>
          <w:szCs w:val="24"/>
        </w:rPr>
        <w:t>14</w:t>
      </w:r>
    </w:p>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URBROJ:2121/08-01-21-1</w:t>
      </w:r>
    </w:p>
    <w:p w:rsidR="00757DA0" w:rsidRPr="00757DA0" w:rsidRDefault="00757DA0" w:rsidP="00757DA0">
      <w:pPr>
        <w:spacing w:line="252" w:lineRule="auto"/>
        <w:jc w:val="both"/>
        <w:rPr>
          <w:rFonts w:ascii="Times New Roman" w:eastAsia="Times New Roman" w:hAnsi="Times New Roman" w:cs="Times New Roman"/>
          <w:sz w:val="24"/>
          <w:szCs w:val="24"/>
        </w:rPr>
      </w:pPr>
      <w:r w:rsidRPr="00757DA0">
        <w:rPr>
          <w:rFonts w:ascii="Times New Roman" w:eastAsia="Times New Roman" w:hAnsi="Times New Roman" w:cs="Times New Roman"/>
          <w:sz w:val="24"/>
          <w:szCs w:val="24"/>
        </w:rPr>
        <w:t>Strizivojna, 14.12.2021. godine</w:t>
      </w: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036F6F" w:rsidRDefault="00036F6F" w:rsidP="00342282">
      <w:pPr>
        <w:pBdr>
          <w:bottom w:val="single" w:sz="12" w:space="1" w:color="auto"/>
        </w:pBdr>
        <w:rPr>
          <w:rFonts w:ascii="Times New Roman" w:hAnsi="Times New Roman" w:cs="Times New Roman"/>
          <w:b/>
          <w:sz w:val="24"/>
          <w:szCs w:val="32"/>
        </w:rPr>
      </w:pPr>
    </w:p>
    <w:p w:rsidR="00036F6F" w:rsidRDefault="00036F6F" w:rsidP="00342282">
      <w:pPr>
        <w:pBdr>
          <w:bottom w:val="single" w:sz="12" w:space="1" w:color="auto"/>
        </w:pBdr>
        <w:rPr>
          <w:rFonts w:ascii="Times New Roman" w:hAnsi="Times New Roman" w:cs="Times New Roman"/>
          <w:b/>
          <w:sz w:val="24"/>
          <w:szCs w:val="32"/>
        </w:rPr>
      </w:pPr>
    </w:p>
    <w:p w:rsidR="00036F6F" w:rsidRDefault="00036F6F"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 xml:space="preserve">Na temelju  članka  17. stavka 1. Zakona o uklanjanju i ublažavanju posljedica prirodnih nepogoda ( “Narodne novine” broj 16/19 ) i članka 30. Statuta Općine Strizivojna („Službeni glasnik“ Općine Strizivojna br. 1/21) Općinsko vijeće Općine Strizivojna na 6. sjednici održanoj 14.12.2021., donosi </w:t>
      </w:r>
    </w:p>
    <w:p w:rsidR="00036F6F" w:rsidRPr="00036F6F" w:rsidRDefault="00036F6F" w:rsidP="00036F6F">
      <w:pPr>
        <w:jc w:val="both"/>
        <w:rPr>
          <w:rFonts w:ascii="Times New Roman" w:hAnsi="Times New Roman" w:cs="Times New Roman"/>
          <w:b/>
        </w:rPr>
      </w:pPr>
    </w:p>
    <w:p w:rsidR="00036F6F" w:rsidRPr="00036F6F" w:rsidRDefault="00036F6F" w:rsidP="00036F6F">
      <w:pPr>
        <w:jc w:val="center"/>
        <w:rPr>
          <w:rFonts w:ascii="Times New Roman" w:hAnsi="Times New Roman" w:cs="Times New Roman"/>
          <w:b/>
        </w:rPr>
      </w:pPr>
      <w:r w:rsidRPr="00036F6F">
        <w:rPr>
          <w:rFonts w:ascii="Times New Roman" w:hAnsi="Times New Roman" w:cs="Times New Roman"/>
          <w:b/>
        </w:rPr>
        <w:t>PLAN DJELOVANJA U PODRUČJU PRIRODNIH NEPOGODA ZA PODRUČJE OPĆINE STRIZIVOJNA  ZA 2022. GODINU</w:t>
      </w:r>
    </w:p>
    <w:p w:rsidR="00036F6F" w:rsidRPr="00036F6F" w:rsidRDefault="00036F6F" w:rsidP="00036F6F">
      <w:pPr>
        <w:jc w:val="both"/>
        <w:rPr>
          <w:rFonts w:ascii="Times New Roman" w:hAnsi="Times New Roman" w:cs="Times New Roman"/>
          <w:b/>
        </w:rPr>
      </w:pPr>
    </w:p>
    <w:p w:rsidR="00036F6F" w:rsidRPr="00036F6F" w:rsidRDefault="00036F6F" w:rsidP="00036F6F">
      <w:pPr>
        <w:jc w:val="both"/>
        <w:rPr>
          <w:rFonts w:ascii="Times New Roman" w:hAnsi="Times New Roman" w:cs="Times New Roman"/>
          <w:b/>
        </w:rPr>
      </w:pPr>
    </w:p>
    <w:p w:rsidR="00036F6F" w:rsidRPr="00036F6F" w:rsidRDefault="00036F6F" w:rsidP="00036F6F">
      <w:pPr>
        <w:jc w:val="both"/>
        <w:rPr>
          <w:rFonts w:ascii="Times New Roman" w:hAnsi="Times New Roman" w:cs="Times New Roman"/>
          <w:b/>
        </w:rPr>
      </w:pPr>
      <w:bookmarkStart w:id="2" w:name="_Toc478037868"/>
      <w:bookmarkStart w:id="3" w:name="_Toc19872117"/>
      <w:r w:rsidRPr="00036F6F">
        <w:rPr>
          <w:rFonts w:ascii="Times New Roman" w:hAnsi="Times New Roman" w:cs="Times New Roman"/>
          <w:b/>
        </w:rPr>
        <w:t>UVOD</w:t>
      </w:r>
      <w:bookmarkEnd w:id="2"/>
      <w:bookmarkEnd w:id="3"/>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Temeljem odredbi članka 17. stavka 1. Zakona o ublažavanju i uklanjanju posljedica prirodnih nepogoda („Narodne novine“ broj 16/19.) (u daljnjem tekstu: Zakon) predstavničko tijelo jedinice lokalne i područne (regionalne) samouprave donosi Plan djelovanja za sljedeću kalendarsku godinu radi određivanja mjera i postupaka za djelomičnu sanaciju šteta od prirodnih nepogoda.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Svrha ovog plana je prikaz specifičnosti prirodnih nepogoda na području Općine Strizivojna, kako bi se stanovništvo uputilo na primjenu mjera sprječavanja nepogoda ili ublažavanja njihovih posljedica.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 cilju sprječavanja nastanka i ublažavanja posljedica prirodnih nepogoda veoma je bitna suradnja povjerenstava za procjenu šteta od prirodnih nepogoda na općinskoj i županijskoj razini, operativnih snaga sustava civilne zaštite te stanovnika koji svojim djelovanjem mogu u znatnoj mjeri spriječiti nastanak prirodne nepogode i ublažiti njihove posljedice.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Planom će se razraditi postupak utvrđivanja, procjene i djelomične sanacije odnosno ublažavanja posljedica prirodnih nepogoda.</w:t>
      </w:r>
    </w:p>
    <w:p w:rsidR="00036F6F" w:rsidRPr="00036F6F" w:rsidRDefault="00036F6F" w:rsidP="00036F6F">
      <w:pPr>
        <w:jc w:val="both"/>
        <w:rPr>
          <w:rFonts w:ascii="Times New Roman" w:hAnsi="Times New Roman" w:cs="Times New Roman"/>
          <w:b/>
        </w:rPr>
      </w:pPr>
      <w:bookmarkStart w:id="4" w:name="_Toc19872118"/>
      <w:r w:rsidRPr="00036F6F">
        <w:rPr>
          <w:rFonts w:ascii="Times New Roman" w:hAnsi="Times New Roman" w:cs="Times New Roman"/>
          <w:b/>
        </w:rPr>
        <w:t>PRIRODNE NEPOGODE</w:t>
      </w:r>
      <w:bookmarkEnd w:id="4"/>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Sukladno odredbama Zakona o ublažavanju i uklanjanju posljedica prirodnih nepogoda prirodnom nepogodom smatraju se iznenadne okolnosti uzrokovane nepovoljnim vremenskim prilikama, seizmičkim uzrocima i drugim prirodnim uzrocima koji prekidaju normalno odvijanje života, uzrokuju žrtve, štetu na imovini i/ili njezin gubitak te štetu na javnoj infrastrukturi i/ili okolišu.</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Prirodnim nepogodama temeljem zakonskih odredbi smatra se:</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t>potres,</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t>olujni i orkanski vjetar</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t>požar,</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t>poplava,</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t>suša,</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t>tuča, kiša koja se smrzava u dodiru s podlogom,</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t>mraz,</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t>izvanredno velika količina snijega,</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t>snježni nanos i lavina,</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t>nagomilavanje leda na vodotocima,</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lastRenderedPageBreak/>
        <w:t>klizanje, tečenje, odronjavanje i prevrtanje zemljišta,</w:t>
      </w:r>
    </w:p>
    <w:p w:rsidR="00036F6F" w:rsidRPr="00036F6F" w:rsidRDefault="00036F6F" w:rsidP="00036F6F">
      <w:pPr>
        <w:numPr>
          <w:ilvl w:val="0"/>
          <w:numId w:val="20"/>
        </w:numPr>
        <w:jc w:val="both"/>
        <w:rPr>
          <w:rFonts w:ascii="Times New Roman" w:hAnsi="Times New Roman" w:cs="Times New Roman"/>
        </w:rPr>
      </w:pPr>
      <w:r w:rsidRPr="00036F6F">
        <w:rPr>
          <w:rFonts w:ascii="Times New Roman" w:hAnsi="Times New Roman" w:cs="Times New Roman"/>
        </w:rPr>
        <w:t>druge pojave takvog opsega koje, ovisno o mjesnim prilikama, uzrokuju bitne poremećaje u životu ljudi na određenom području.</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 smislu Zakona, štetama od prirodnih nepogoda ne smatraju se one štete koje su izazvane namjerno na vlastitoj imovini te štete koje su nastale zbog nemara i/ili nepoduzimanja propisanih mjera zaštite.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Prirodna nepogoda može se proglasiti ako je vrijednost ukupne izravne štete najmanje 20% vrijednosti izvornih prihoda Općine Strizivojna za prethodnu godinu ili ako je prirod (rod) umanjen najmanje 30% u odnosu na prethodni trogodišnji prosjek na području Općine Strizivojna ili ako je nepogoda umanjila vrijednost imovine na području Općine Strizivojna najmanje 30%.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Ispunjenje uvjeta za proglašenje prirodne nepogode utvrđuje Povjerenstvo za procjenu šteta od prirodnih nepogoda Općine Strizivojna (u daljnjem tekstu: Općinsko povjerenstvo).</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Prikaz šteta uzrokovanih prirodnim nepogodama na području Općine Strizivojna prikazuje sljedeća tablica:</w:t>
      </w:r>
    </w:p>
    <w:p w:rsidR="00036F6F" w:rsidRPr="00036F6F" w:rsidRDefault="00036F6F" w:rsidP="00036F6F">
      <w:pPr>
        <w:jc w:val="both"/>
        <w:rPr>
          <w:rFonts w:ascii="Times New Roman" w:hAnsi="Times New Roman" w:cs="Times New Roman"/>
          <w:i/>
          <w:iCs/>
        </w:rPr>
      </w:pPr>
      <w:bookmarkStart w:id="5" w:name="_Toc20724235"/>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1</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1</w:t>
      </w:r>
      <w:r w:rsidRPr="00036F6F">
        <w:rPr>
          <w:rFonts w:ascii="Times New Roman" w:hAnsi="Times New Roman" w:cs="Times New Roman"/>
        </w:rPr>
        <w:fldChar w:fldCharType="end"/>
      </w:r>
      <w:r w:rsidRPr="00036F6F">
        <w:rPr>
          <w:rFonts w:ascii="Times New Roman" w:hAnsi="Times New Roman" w:cs="Times New Roman"/>
          <w:i/>
          <w:iCs/>
        </w:rPr>
        <w:t xml:space="preserve"> – Prikaz šteta uzrokovanih prirodnim nepogodama na području Općine Strizivojna</w:t>
      </w:r>
      <w:r w:rsidRPr="00036F6F">
        <w:rPr>
          <w:rFonts w:ascii="Times New Roman" w:hAnsi="Times New Roman" w:cs="Times New Roman"/>
          <w:i/>
          <w:iCs/>
          <w:vertAlign w:val="superscript"/>
        </w:rPr>
        <w:footnoteReference w:id="1"/>
      </w:r>
      <w:bookmarkEnd w:id="5"/>
    </w:p>
    <w:tbl>
      <w:tblPr>
        <w:tblStyle w:val="Reetkatablice111"/>
        <w:tblW w:w="0" w:type="auto"/>
        <w:jc w:val="center"/>
        <w:tblLook w:val="04A0" w:firstRow="1" w:lastRow="0" w:firstColumn="1" w:lastColumn="0" w:noHBand="0" w:noVBand="1"/>
      </w:tblPr>
      <w:tblGrid>
        <w:gridCol w:w="886"/>
        <w:gridCol w:w="2126"/>
        <w:gridCol w:w="3396"/>
        <w:gridCol w:w="2644"/>
      </w:tblGrid>
      <w:tr w:rsidR="00036F6F" w:rsidRPr="00036F6F" w:rsidTr="00455D64">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Red. br.</w:t>
            </w:r>
          </w:p>
        </w:tc>
        <w:tc>
          <w:tcPr>
            <w:tcW w:w="0" w:type="auto"/>
            <w:tcBorders>
              <w:top w:val="single" w:sz="8" w:space="0" w:color="auto"/>
              <w:left w:val="single" w:sz="8" w:space="0" w:color="auto"/>
              <w:bottom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Elementarna nepogoda</w:t>
            </w:r>
          </w:p>
        </w:tc>
        <w:tc>
          <w:tcPr>
            <w:tcW w:w="0" w:type="auto"/>
            <w:tcBorders>
              <w:top w:val="single" w:sz="8" w:space="0" w:color="auto"/>
              <w:left w:val="single" w:sz="8" w:space="0" w:color="auto"/>
              <w:bottom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Područje štete</w:t>
            </w:r>
          </w:p>
        </w:tc>
        <w:tc>
          <w:tcPr>
            <w:tcW w:w="0" w:type="auto"/>
            <w:tcBorders>
              <w:top w:val="single" w:sz="8" w:space="0" w:color="auto"/>
              <w:left w:val="single" w:sz="8" w:space="0" w:color="auto"/>
              <w:bottom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Iznos štete</w:t>
            </w:r>
          </w:p>
        </w:tc>
      </w:tr>
      <w:tr w:rsidR="00036F6F" w:rsidRPr="00036F6F" w:rsidTr="00455D64">
        <w:trPr>
          <w:jc w:val="center"/>
        </w:trPr>
        <w:tc>
          <w:tcPr>
            <w:tcW w:w="0" w:type="auto"/>
            <w:gridSpan w:val="4"/>
            <w:tcBorders>
              <w:top w:val="single" w:sz="8" w:space="0" w:color="auto"/>
              <w:left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2003. godina</w:t>
            </w:r>
          </w:p>
        </w:tc>
      </w:tr>
      <w:tr w:rsidR="00036F6F" w:rsidRPr="00036F6F" w:rsidTr="00455D64">
        <w:trPr>
          <w:jc w:val="center"/>
        </w:trPr>
        <w:tc>
          <w:tcPr>
            <w:tcW w:w="0" w:type="auto"/>
            <w:tcBorders>
              <w:top w:val="single" w:sz="8" w:space="0" w:color="auto"/>
              <w:left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w:t>
            </w:r>
          </w:p>
        </w:tc>
        <w:tc>
          <w:tcPr>
            <w:tcW w:w="0" w:type="auto"/>
            <w:tcBorders>
              <w:top w:val="single" w:sz="8" w:space="0" w:color="auto"/>
              <w:left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Suša</w:t>
            </w:r>
          </w:p>
        </w:tc>
        <w:tc>
          <w:tcPr>
            <w:tcW w:w="0" w:type="auto"/>
            <w:tcBorders>
              <w:top w:val="single" w:sz="8" w:space="0" w:color="auto"/>
              <w:left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Poljoprivredne kulture</w:t>
            </w:r>
          </w:p>
        </w:tc>
        <w:tc>
          <w:tcPr>
            <w:tcW w:w="0" w:type="auto"/>
            <w:tcBorders>
              <w:top w:val="single" w:sz="8" w:space="0" w:color="auto"/>
              <w:left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2.613.191,00 HRK</w:t>
            </w:r>
          </w:p>
        </w:tc>
      </w:tr>
      <w:tr w:rsidR="00036F6F" w:rsidRPr="00036F6F" w:rsidTr="00455D64">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2004. godina</w:t>
            </w:r>
          </w:p>
        </w:tc>
      </w:tr>
      <w:tr w:rsidR="00036F6F" w:rsidRPr="00036F6F" w:rsidTr="00455D64">
        <w:trPr>
          <w:jc w:val="center"/>
        </w:trPr>
        <w:tc>
          <w:tcPr>
            <w:tcW w:w="0" w:type="auto"/>
            <w:tcBorders>
              <w:top w:val="single" w:sz="8" w:space="0" w:color="auto"/>
              <w:left w:val="single" w:sz="8" w:space="0" w:color="auto"/>
              <w:bottom w:val="single" w:sz="4"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w:t>
            </w:r>
          </w:p>
        </w:tc>
        <w:tc>
          <w:tcPr>
            <w:tcW w:w="0" w:type="auto"/>
            <w:tcBorders>
              <w:top w:val="single" w:sz="8" w:space="0" w:color="auto"/>
              <w:left w:val="single" w:sz="8" w:space="0" w:color="auto"/>
              <w:bottom w:val="single" w:sz="4"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Tuča</w:t>
            </w:r>
          </w:p>
        </w:tc>
        <w:tc>
          <w:tcPr>
            <w:tcW w:w="0" w:type="auto"/>
            <w:tcBorders>
              <w:top w:val="single" w:sz="8" w:space="0" w:color="auto"/>
              <w:left w:val="single" w:sz="8" w:space="0" w:color="auto"/>
              <w:bottom w:val="single" w:sz="4"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Poljoprivredne kulture, građevinski objekti</w:t>
            </w:r>
          </w:p>
        </w:tc>
        <w:tc>
          <w:tcPr>
            <w:tcW w:w="0" w:type="auto"/>
            <w:tcBorders>
              <w:top w:val="single" w:sz="8" w:space="0" w:color="auto"/>
              <w:left w:val="single" w:sz="8" w:space="0" w:color="auto"/>
              <w:bottom w:val="single" w:sz="4"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116.323,00 HRK</w:t>
            </w:r>
          </w:p>
        </w:tc>
      </w:tr>
      <w:tr w:rsidR="00036F6F" w:rsidRPr="00036F6F" w:rsidTr="00455D64">
        <w:trPr>
          <w:jc w:val="center"/>
        </w:trPr>
        <w:tc>
          <w:tcPr>
            <w:tcW w:w="0" w:type="auto"/>
            <w:tcBorders>
              <w:top w:val="single" w:sz="4"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2.</w:t>
            </w:r>
          </w:p>
        </w:tc>
        <w:tc>
          <w:tcPr>
            <w:tcW w:w="0" w:type="auto"/>
            <w:tcBorders>
              <w:top w:val="single" w:sz="4"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Ekstremne padaline</w:t>
            </w:r>
          </w:p>
        </w:tc>
        <w:tc>
          <w:tcPr>
            <w:tcW w:w="0" w:type="auto"/>
            <w:tcBorders>
              <w:top w:val="single" w:sz="4"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Poljoprivredne kulture</w:t>
            </w:r>
          </w:p>
        </w:tc>
        <w:tc>
          <w:tcPr>
            <w:tcW w:w="0" w:type="auto"/>
            <w:tcBorders>
              <w:top w:val="single" w:sz="4"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1.295.282,16 HRK</w:t>
            </w:r>
          </w:p>
        </w:tc>
      </w:tr>
      <w:tr w:rsidR="00036F6F" w:rsidRPr="00036F6F" w:rsidTr="00455D64">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2005. godina</w:t>
            </w:r>
          </w:p>
        </w:tc>
      </w:tr>
      <w:tr w:rsidR="00036F6F" w:rsidRPr="00036F6F" w:rsidTr="00455D64">
        <w:trPr>
          <w:jc w:val="center"/>
        </w:trPr>
        <w:tc>
          <w:tcPr>
            <w:tcW w:w="0" w:type="auto"/>
            <w:tcBorders>
              <w:top w:val="single" w:sz="8" w:space="0" w:color="auto"/>
              <w:left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w:t>
            </w:r>
          </w:p>
        </w:tc>
        <w:tc>
          <w:tcPr>
            <w:tcW w:w="0" w:type="auto"/>
            <w:tcBorders>
              <w:top w:val="single" w:sz="8" w:space="0" w:color="auto"/>
              <w:left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Ekstremne padaline</w:t>
            </w:r>
          </w:p>
        </w:tc>
        <w:tc>
          <w:tcPr>
            <w:tcW w:w="0" w:type="auto"/>
            <w:tcBorders>
              <w:top w:val="single" w:sz="8" w:space="0" w:color="auto"/>
              <w:left w:val="single" w:sz="8" w:space="0" w:color="auto"/>
              <w:right w:val="single" w:sz="8" w:space="0" w:color="auto"/>
            </w:tcBorders>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Poljoprivredne kulture i građevinski objekti</w:t>
            </w:r>
          </w:p>
        </w:tc>
        <w:tc>
          <w:tcPr>
            <w:tcW w:w="0" w:type="auto"/>
            <w:tcBorders>
              <w:top w:val="single" w:sz="8" w:space="0" w:color="auto"/>
              <w:left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1.905.683,55 HRK</w:t>
            </w:r>
          </w:p>
        </w:tc>
      </w:tr>
      <w:tr w:rsidR="00036F6F" w:rsidRPr="00036F6F" w:rsidTr="00455D64">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2006. godina</w:t>
            </w:r>
          </w:p>
        </w:tc>
      </w:tr>
      <w:tr w:rsidR="00036F6F" w:rsidRPr="00036F6F" w:rsidTr="00455D64">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w:t>
            </w:r>
          </w:p>
        </w:tc>
        <w:tc>
          <w:tcPr>
            <w:tcW w:w="0" w:type="auto"/>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Ekstremne padaline</w:t>
            </w:r>
          </w:p>
        </w:tc>
        <w:tc>
          <w:tcPr>
            <w:tcW w:w="0" w:type="auto"/>
            <w:tcBorders>
              <w:top w:val="single" w:sz="8" w:space="0" w:color="auto"/>
              <w:left w:val="single" w:sz="8" w:space="0" w:color="auto"/>
              <w:bottom w:val="single" w:sz="8" w:space="0" w:color="auto"/>
              <w:right w:val="single" w:sz="8" w:space="0" w:color="auto"/>
            </w:tcBorders>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Poljoprivredne kulture</w:t>
            </w:r>
          </w:p>
        </w:tc>
        <w:tc>
          <w:tcPr>
            <w:tcW w:w="0" w:type="auto"/>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970.123,61 HRK</w:t>
            </w:r>
          </w:p>
        </w:tc>
      </w:tr>
      <w:tr w:rsidR="00036F6F" w:rsidRPr="00036F6F" w:rsidTr="00455D64">
        <w:trPr>
          <w:jc w:val="center"/>
        </w:trPr>
        <w:tc>
          <w:tcPr>
            <w:tcW w:w="0" w:type="auto"/>
            <w:gridSpan w:val="4"/>
            <w:tcBorders>
              <w:top w:val="single" w:sz="8" w:space="0" w:color="auto"/>
              <w:left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2007. godina</w:t>
            </w:r>
          </w:p>
        </w:tc>
      </w:tr>
      <w:tr w:rsidR="00036F6F" w:rsidRPr="00036F6F" w:rsidTr="00455D64">
        <w:trPr>
          <w:jc w:val="center"/>
        </w:trPr>
        <w:tc>
          <w:tcPr>
            <w:tcW w:w="0" w:type="auto"/>
            <w:tcBorders>
              <w:top w:val="single" w:sz="8" w:space="0" w:color="auto"/>
              <w:left w:val="single" w:sz="8" w:space="0" w:color="auto"/>
              <w:bottom w:val="single" w:sz="4"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w:t>
            </w:r>
          </w:p>
        </w:tc>
        <w:tc>
          <w:tcPr>
            <w:tcW w:w="0" w:type="auto"/>
            <w:tcBorders>
              <w:top w:val="single" w:sz="8" w:space="0" w:color="auto"/>
              <w:left w:val="single" w:sz="8" w:space="0" w:color="auto"/>
              <w:bottom w:val="single" w:sz="4"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Suša</w:t>
            </w:r>
          </w:p>
        </w:tc>
        <w:tc>
          <w:tcPr>
            <w:tcW w:w="0" w:type="auto"/>
            <w:tcBorders>
              <w:top w:val="single" w:sz="8" w:space="0" w:color="auto"/>
              <w:left w:val="single" w:sz="8" w:space="0" w:color="auto"/>
              <w:bottom w:val="single" w:sz="4" w:space="0" w:color="auto"/>
              <w:right w:val="single" w:sz="8" w:space="0" w:color="auto"/>
            </w:tcBorders>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Poljoprivredne kulture</w:t>
            </w:r>
          </w:p>
        </w:tc>
        <w:tc>
          <w:tcPr>
            <w:tcW w:w="0" w:type="auto"/>
            <w:tcBorders>
              <w:top w:val="single" w:sz="8" w:space="0" w:color="auto"/>
              <w:left w:val="single" w:sz="8" w:space="0" w:color="auto"/>
              <w:bottom w:val="single" w:sz="4"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2.261.787,22 HRK</w:t>
            </w:r>
          </w:p>
        </w:tc>
      </w:tr>
      <w:tr w:rsidR="00036F6F" w:rsidRPr="00036F6F" w:rsidTr="00455D64">
        <w:trPr>
          <w:jc w:val="center"/>
        </w:trPr>
        <w:tc>
          <w:tcPr>
            <w:tcW w:w="0" w:type="auto"/>
            <w:tcBorders>
              <w:top w:val="single" w:sz="4"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2.</w:t>
            </w:r>
          </w:p>
        </w:tc>
        <w:tc>
          <w:tcPr>
            <w:tcW w:w="0" w:type="auto"/>
            <w:tcBorders>
              <w:top w:val="single" w:sz="4"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Tuča</w:t>
            </w:r>
          </w:p>
        </w:tc>
        <w:tc>
          <w:tcPr>
            <w:tcW w:w="0" w:type="auto"/>
            <w:tcBorders>
              <w:top w:val="single" w:sz="4" w:space="0" w:color="auto"/>
              <w:left w:val="single" w:sz="8" w:space="0" w:color="auto"/>
              <w:bottom w:val="single" w:sz="8" w:space="0" w:color="auto"/>
              <w:right w:val="single" w:sz="8" w:space="0" w:color="auto"/>
            </w:tcBorders>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Poljoprivredne kulture</w:t>
            </w:r>
          </w:p>
        </w:tc>
        <w:tc>
          <w:tcPr>
            <w:tcW w:w="0" w:type="auto"/>
            <w:tcBorders>
              <w:top w:val="single" w:sz="4"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1.449.178,00 HRK</w:t>
            </w:r>
          </w:p>
        </w:tc>
      </w:tr>
      <w:tr w:rsidR="00036F6F" w:rsidRPr="00036F6F" w:rsidTr="00455D64">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2009. godina</w:t>
            </w:r>
          </w:p>
        </w:tc>
      </w:tr>
      <w:tr w:rsidR="00036F6F" w:rsidRPr="00036F6F" w:rsidTr="00455D64">
        <w:trPr>
          <w:jc w:val="center"/>
        </w:trPr>
        <w:tc>
          <w:tcPr>
            <w:tcW w:w="0" w:type="auto"/>
            <w:tcBorders>
              <w:top w:val="single" w:sz="8" w:space="0" w:color="auto"/>
              <w:left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w:t>
            </w:r>
          </w:p>
        </w:tc>
        <w:tc>
          <w:tcPr>
            <w:tcW w:w="0" w:type="auto"/>
            <w:tcBorders>
              <w:top w:val="single" w:sz="8" w:space="0" w:color="auto"/>
              <w:left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Suša</w:t>
            </w:r>
          </w:p>
        </w:tc>
        <w:tc>
          <w:tcPr>
            <w:tcW w:w="0" w:type="auto"/>
            <w:tcBorders>
              <w:top w:val="single" w:sz="8" w:space="0" w:color="auto"/>
              <w:left w:val="single" w:sz="8" w:space="0" w:color="auto"/>
              <w:right w:val="single" w:sz="8" w:space="0" w:color="auto"/>
            </w:tcBorders>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Poljoprivredne kulture</w:t>
            </w:r>
          </w:p>
        </w:tc>
        <w:tc>
          <w:tcPr>
            <w:tcW w:w="0" w:type="auto"/>
            <w:tcBorders>
              <w:top w:val="single" w:sz="8" w:space="0" w:color="auto"/>
              <w:left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558.658,59 HRK</w:t>
            </w:r>
          </w:p>
        </w:tc>
      </w:tr>
      <w:tr w:rsidR="00036F6F" w:rsidRPr="00036F6F" w:rsidTr="00455D64">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2011. godina</w:t>
            </w:r>
          </w:p>
        </w:tc>
      </w:tr>
      <w:tr w:rsidR="00036F6F" w:rsidRPr="00036F6F" w:rsidTr="00455D64">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w:t>
            </w:r>
          </w:p>
        </w:tc>
        <w:tc>
          <w:tcPr>
            <w:tcW w:w="0" w:type="auto"/>
            <w:tcBorders>
              <w:top w:val="single" w:sz="8" w:space="0" w:color="auto"/>
              <w:left w:val="single" w:sz="8" w:space="0" w:color="auto"/>
              <w:bottom w:val="single" w:sz="8" w:space="0" w:color="auto"/>
              <w:right w:val="single" w:sz="8" w:space="0" w:color="auto"/>
            </w:tcBorders>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Suša</w:t>
            </w:r>
          </w:p>
        </w:tc>
        <w:tc>
          <w:tcPr>
            <w:tcW w:w="0" w:type="auto"/>
            <w:tcBorders>
              <w:top w:val="single" w:sz="8" w:space="0" w:color="auto"/>
              <w:left w:val="single" w:sz="8" w:space="0" w:color="auto"/>
              <w:bottom w:val="single" w:sz="8" w:space="0" w:color="auto"/>
              <w:right w:val="single" w:sz="8" w:space="0" w:color="auto"/>
            </w:tcBorders>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Poljoprivredne kulture i dugogodišnji nasadi</w:t>
            </w:r>
          </w:p>
        </w:tc>
        <w:tc>
          <w:tcPr>
            <w:tcW w:w="0" w:type="auto"/>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3.980.434,08 HRK</w:t>
            </w:r>
          </w:p>
        </w:tc>
      </w:tr>
      <w:tr w:rsidR="00036F6F" w:rsidRPr="00036F6F" w:rsidTr="00455D64">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vAlign w:val="center"/>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2017. godina</w:t>
            </w:r>
          </w:p>
        </w:tc>
      </w:tr>
      <w:tr w:rsidR="00036F6F" w:rsidRPr="00036F6F" w:rsidTr="00455D64">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w:t>
            </w:r>
          </w:p>
        </w:tc>
        <w:tc>
          <w:tcPr>
            <w:tcW w:w="0" w:type="auto"/>
            <w:tcBorders>
              <w:top w:val="single" w:sz="8" w:space="0" w:color="auto"/>
              <w:left w:val="single" w:sz="8" w:space="0" w:color="auto"/>
              <w:bottom w:val="single" w:sz="8" w:space="0" w:color="auto"/>
              <w:right w:val="single" w:sz="8" w:space="0" w:color="auto"/>
            </w:tcBorders>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Suša</w:t>
            </w:r>
          </w:p>
        </w:tc>
        <w:tc>
          <w:tcPr>
            <w:tcW w:w="0" w:type="auto"/>
            <w:tcBorders>
              <w:top w:val="single" w:sz="8" w:space="0" w:color="auto"/>
              <w:left w:val="single" w:sz="8" w:space="0" w:color="auto"/>
              <w:bottom w:val="single" w:sz="8" w:space="0" w:color="auto"/>
              <w:right w:val="single" w:sz="8" w:space="0" w:color="auto"/>
            </w:tcBorders>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Poljoprivredne kulture i dugogodišnji nasadi</w:t>
            </w:r>
          </w:p>
        </w:tc>
        <w:tc>
          <w:tcPr>
            <w:tcW w:w="0" w:type="auto"/>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2.000.000,00-2.500.000,00 HRK</w:t>
            </w:r>
          </w:p>
        </w:tc>
      </w:tr>
      <w:tr w:rsidR="00036F6F" w:rsidRPr="00036F6F" w:rsidTr="00455D64">
        <w:trPr>
          <w:jc w:val="center"/>
        </w:trPr>
        <w:tc>
          <w:tcPr>
            <w:tcW w:w="0" w:type="auto"/>
            <w:gridSpan w:val="4"/>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2021. godina</w:t>
            </w:r>
          </w:p>
        </w:tc>
      </w:tr>
      <w:tr w:rsidR="00036F6F" w:rsidRPr="00036F6F" w:rsidTr="00455D64">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1.</w:t>
            </w:r>
          </w:p>
        </w:tc>
        <w:tc>
          <w:tcPr>
            <w:tcW w:w="0" w:type="auto"/>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Suša</w:t>
            </w:r>
          </w:p>
        </w:tc>
        <w:tc>
          <w:tcPr>
            <w:tcW w:w="0" w:type="auto"/>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Poljoprivredne kulture i dugogodišnji nasadi</w:t>
            </w:r>
          </w:p>
        </w:tc>
        <w:tc>
          <w:tcPr>
            <w:tcW w:w="0" w:type="auto"/>
            <w:tcBorders>
              <w:top w:val="single" w:sz="8" w:space="0" w:color="auto"/>
              <w:left w:val="single" w:sz="8" w:space="0" w:color="auto"/>
              <w:bottom w:val="single" w:sz="8" w:space="0" w:color="auto"/>
              <w:right w:val="single" w:sz="8"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2.975.000,00 HRK</w:t>
            </w:r>
          </w:p>
        </w:tc>
      </w:tr>
    </w:tbl>
    <w:p w:rsidR="00036F6F" w:rsidRPr="00036F6F" w:rsidRDefault="00036F6F" w:rsidP="00036F6F">
      <w:pPr>
        <w:jc w:val="both"/>
        <w:rPr>
          <w:rFonts w:ascii="Times New Roman" w:hAnsi="Times New Roman" w:cs="Times New Roman"/>
          <w:b/>
        </w:rPr>
      </w:pPr>
      <w:bookmarkStart w:id="6" w:name="_Toc19872119"/>
    </w:p>
    <w:p w:rsidR="00036F6F" w:rsidRPr="00036F6F" w:rsidRDefault="00036F6F" w:rsidP="00036F6F">
      <w:pPr>
        <w:jc w:val="both"/>
        <w:rPr>
          <w:rFonts w:ascii="Times New Roman" w:hAnsi="Times New Roman" w:cs="Times New Roman"/>
          <w:b/>
        </w:rPr>
      </w:pPr>
    </w:p>
    <w:p w:rsidR="00036F6F" w:rsidRPr="00036F6F" w:rsidRDefault="00036F6F" w:rsidP="00036F6F">
      <w:pPr>
        <w:jc w:val="both"/>
        <w:rPr>
          <w:rFonts w:ascii="Times New Roman" w:hAnsi="Times New Roman" w:cs="Times New Roman"/>
          <w:b/>
        </w:rPr>
      </w:pPr>
    </w:p>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lastRenderedPageBreak/>
        <w:t>PRIRODNE NEPOGODE SA STAJALIŠTA SUSTAVA CIVILNE ZAŠTITE</w:t>
      </w:r>
      <w:bookmarkEnd w:id="6"/>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Sukladno odredbama Zakona o sustavu civilne zaštite („Narodne novine“ broj 82/15., 118/18., 31/20 i 20/21) Općina Strizivojna je izradila i usvojila Procjenu rizika od velikih nesreća (KLASA: 801-01/17-01/34, URBROJ: 2121/08-01-17-1, od 28. rujna 2017. godine), a koja će se ažurirati u 2022. godini.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U predmetnoj Procjeni rizika prepoznate su, između ostalih i prirodne prijetnje te je izvršeno rangiranje s obzirom na vjerojatnost pojave štete i posljedica, određeni su njihovi rizici te su se kroz sustav vrednovanja utvrdili smjerovi vođenja politika prema prijetnjama i načinu njihove kontrole.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Procjenom rizika od velikih nesreća za Općinu Strizivojna potencijalnu prijetnju za stanovništvo, materijalna i kulturna dobra te poljoprivrednu proizvodnju predstavljaju sljedeće prirodne nepogode:</w:t>
      </w:r>
    </w:p>
    <w:p w:rsidR="00036F6F" w:rsidRPr="00036F6F" w:rsidRDefault="00036F6F" w:rsidP="00036F6F">
      <w:pPr>
        <w:numPr>
          <w:ilvl w:val="0"/>
          <w:numId w:val="21"/>
        </w:numPr>
        <w:jc w:val="both"/>
        <w:rPr>
          <w:rFonts w:ascii="Times New Roman" w:hAnsi="Times New Roman" w:cs="Times New Roman"/>
        </w:rPr>
      </w:pPr>
      <w:r w:rsidRPr="00036F6F">
        <w:rPr>
          <w:rFonts w:ascii="Times New Roman" w:hAnsi="Times New Roman" w:cs="Times New Roman"/>
        </w:rPr>
        <w:t>poplave izazvane izlijevanjem kopnenih vodnih tijela – rijeka Sava i Đakovačka Breznica,</w:t>
      </w:r>
    </w:p>
    <w:p w:rsidR="00036F6F" w:rsidRPr="00036F6F" w:rsidRDefault="00036F6F" w:rsidP="00036F6F">
      <w:pPr>
        <w:numPr>
          <w:ilvl w:val="0"/>
          <w:numId w:val="21"/>
        </w:numPr>
        <w:jc w:val="both"/>
        <w:rPr>
          <w:rFonts w:ascii="Times New Roman" w:hAnsi="Times New Roman" w:cs="Times New Roman"/>
        </w:rPr>
      </w:pPr>
      <w:r w:rsidRPr="00036F6F">
        <w:rPr>
          <w:rFonts w:ascii="Times New Roman" w:hAnsi="Times New Roman" w:cs="Times New Roman"/>
        </w:rPr>
        <w:t>potres,</w:t>
      </w:r>
    </w:p>
    <w:p w:rsidR="00036F6F" w:rsidRPr="00036F6F" w:rsidRDefault="00036F6F" w:rsidP="00036F6F">
      <w:pPr>
        <w:numPr>
          <w:ilvl w:val="0"/>
          <w:numId w:val="21"/>
        </w:numPr>
        <w:jc w:val="both"/>
        <w:rPr>
          <w:rFonts w:ascii="Times New Roman" w:hAnsi="Times New Roman" w:cs="Times New Roman"/>
        </w:rPr>
      </w:pPr>
      <w:r w:rsidRPr="00036F6F">
        <w:rPr>
          <w:rFonts w:ascii="Times New Roman" w:hAnsi="Times New Roman" w:cs="Times New Roman"/>
        </w:rPr>
        <w:t>suša,</w:t>
      </w:r>
    </w:p>
    <w:p w:rsidR="00036F6F" w:rsidRPr="00036F6F" w:rsidRDefault="00036F6F" w:rsidP="00036F6F">
      <w:pPr>
        <w:numPr>
          <w:ilvl w:val="0"/>
          <w:numId w:val="21"/>
        </w:numPr>
        <w:jc w:val="both"/>
        <w:rPr>
          <w:rFonts w:ascii="Times New Roman" w:hAnsi="Times New Roman" w:cs="Times New Roman"/>
        </w:rPr>
      </w:pPr>
      <w:r w:rsidRPr="00036F6F">
        <w:rPr>
          <w:rFonts w:ascii="Times New Roman" w:hAnsi="Times New Roman" w:cs="Times New Roman"/>
        </w:rPr>
        <w:t>tuča.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Prikaz registra prirodnih nepogoda, odnosno potencijalnih prijetnji za područje Općine Strizivojna te u skladu s time moguće posljedice te mjere odgovora na prijetnje prikazuje sljedeća tablica:</w:t>
      </w:r>
    </w:p>
    <w:p w:rsidR="00036F6F" w:rsidRPr="00036F6F" w:rsidRDefault="00036F6F" w:rsidP="00036F6F">
      <w:pPr>
        <w:jc w:val="both"/>
        <w:rPr>
          <w:rFonts w:ascii="Times New Roman" w:hAnsi="Times New Roman" w:cs="Times New Roman"/>
          <w:i/>
          <w:iCs/>
        </w:rPr>
      </w:pPr>
      <w:bookmarkStart w:id="7" w:name="_Toc20724236"/>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2</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1</w:t>
      </w:r>
      <w:r w:rsidRPr="00036F6F">
        <w:rPr>
          <w:rFonts w:ascii="Times New Roman" w:hAnsi="Times New Roman" w:cs="Times New Roman"/>
        </w:rPr>
        <w:fldChar w:fldCharType="end"/>
      </w:r>
      <w:r w:rsidRPr="00036F6F">
        <w:rPr>
          <w:rFonts w:ascii="Times New Roman" w:hAnsi="Times New Roman" w:cs="Times New Roman"/>
          <w:i/>
          <w:iCs/>
        </w:rPr>
        <w:t xml:space="preserve"> – Registar prirodnih prijetnji na području Općine Strizivojna</w:t>
      </w:r>
      <w:bookmarkEnd w:id="7"/>
    </w:p>
    <w:tbl>
      <w:tblPr>
        <w:tblStyle w:val="Reetkatablice111"/>
        <w:tblW w:w="0" w:type="auto"/>
        <w:tblInd w:w="137" w:type="dxa"/>
        <w:tblLook w:val="04A0" w:firstRow="1" w:lastRow="0" w:firstColumn="1" w:lastColumn="0" w:noHBand="0" w:noVBand="1"/>
      </w:tblPr>
      <w:tblGrid>
        <w:gridCol w:w="776"/>
        <w:gridCol w:w="1252"/>
        <w:gridCol w:w="2579"/>
        <w:gridCol w:w="1182"/>
        <w:gridCol w:w="1585"/>
        <w:gridCol w:w="1551"/>
      </w:tblGrid>
      <w:tr w:rsidR="00036F6F" w:rsidRPr="00036F6F" w:rsidTr="00455D64">
        <w:trPr>
          <w:trHeight w:val="441"/>
        </w:trPr>
        <w:tc>
          <w:tcPr>
            <w:tcW w:w="851" w:type="dxa"/>
            <w:shd w:val="clear" w:color="auto" w:fill="BFBFBF"/>
            <w:vAlign w:val="center"/>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R.B.</w:t>
            </w:r>
          </w:p>
        </w:tc>
        <w:tc>
          <w:tcPr>
            <w:tcW w:w="1275" w:type="dxa"/>
            <w:shd w:val="clear" w:color="auto" w:fill="BFBFBF"/>
            <w:vAlign w:val="center"/>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Prirodna nepogoda</w:t>
            </w:r>
          </w:p>
        </w:tc>
        <w:tc>
          <w:tcPr>
            <w:tcW w:w="3109" w:type="dxa"/>
            <w:shd w:val="clear" w:color="auto" w:fill="BFBFBF"/>
            <w:vAlign w:val="center"/>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Opis prirodne nepogode</w:t>
            </w:r>
          </w:p>
        </w:tc>
        <w:tc>
          <w:tcPr>
            <w:tcW w:w="1135" w:type="dxa"/>
            <w:shd w:val="clear" w:color="auto" w:fill="BFBFBF"/>
            <w:vAlign w:val="center"/>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Područje utjecaja</w:t>
            </w:r>
          </w:p>
        </w:tc>
        <w:tc>
          <w:tcPr>
            <w:tcW w:w="1476" w:type="dxa"/>
            <w:shd w:val="clear" w:color="auto" w:fill="BFBFBF"/>
            <w:vAlign w:val="center"/>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Preventivne mjere</w:t>
            </w:r>
          </w:p>
        </w:tc>
        <w:tc>
          <w:tcPr>
            <w:tcW w:w="1645" w:type="dxa"/>
            <w:shd w:val="clear" w:color="auto" w:fill="BFBFBF"/>
            <w:vAlign w:val="center"/>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Mjere odgovora</w:t>
            </w:r>
          </w:p>
        </w:tc>
      </w:tr>
      <w:tr w:rsidR="00036F6F" w:rsidRPr="00036F6F" w:rsidTr="00455D64">
        <w:trPr>
          <w:trHeight w:val="2927"/>
        </w:trPr>
        <w:tc>
          <w:tcPr>
            <w:tcW w:w="85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w:t>
            </w:r>
          </w:p>
        </w:tc>
        <w:tc>
          <w:tcPr>
            <w:tcW w:w="127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Izlijevanje kopnenih vodnih tijela – rijeka Sava i Đakovačka Breznica</w:t>
            </w:r>
          </w:p>
        </w:tc>
        <w:tc>
          <w:tcPr>
            <w:tcW w:w="31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 iznimnim vodostajima rijeke Save može doći do prelijevanja ili pucanja nasipa lijeve obale Save i plavljenja branjenog područja u Općini Strizivojna. Poplavljeno bi bilo cijelo naselje Strizivojna i cijelo područje Općine. Pojava ovakvih karakteristika je izuzetno mala, jer je nasip izgrađen da podnese nivo vode iznad stogodišnjeg povratnog perioda. Poplave također mogu izazvati rijeke Biđ i Đakovačka Breznica, ali samo u nizinskom dijelu izvan naselja (šuma Merolino). Poplave manjeg opsega mogu izazvati i uspori vode kod visokih vodostaja Save</w:t>
            </w:r>
          </w:p>
        </w:tc>
        <w:tc>
          <w:tcPr>
            <w:tcW w:w="113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Cijelo područje Općine Strizivojna</w:t>
            </w:r>
          </w:p>
        </w:tc>
        <w:tc>
          <w:tcPr>
            <w:tcW w:w="1476"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 nadležnosti Hrvatskih voda, nadležnog VGI-a</w:t>
            </w:r>
          </w:p>
        </w:tc>
        <w:tc>
          <w:tcPr>
            <w:tcW w:w="164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Mjere sukladno Planu djelovanja civilne zaštite Općine Strizivojna</w:t>
            </w:r>
          </w:p>
        </w:tc>
      </w:tr>
      <w:tr w:rsidR="00036F6F" w:rsidRPr="00036F6F" w:rsidTr="00455D64">
        <w:trPr>
          <w:trHeight w:val="5193"/>
        </w:trPr>
        <w:tc>
          <w:tcPr>
            <w:tcW w:w="85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2.</w:t>
            </w:r>
          </w:p>
        </w:tc>
        <w:tc>
          <w:tcPr>
            <w:tcW w:w="127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Potres</w:t>
            </w:r>
          </w:p>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p>
        </w:tc>
        <w:tc>
          <w:tcPr>
            <w:tcW w:w="31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Područje Općine Strizivojna je ugroženo od pojave potresa sukladno povratnoj karti od 475 godina s horizontalnim ubrzanjima od 0,16g. Ubrzanje od 0,16g može stvoriti ozbiljne štete na građevinama starije izvedbe. Sukladno ljestvici snage potresa glede posljedica Općina se nalazi na području snage od 7° po EMS-98 koji prati šteta 3. stupnja na mnogim zgradama razreda oštetljivosti A; šteta 4. stupnja na malo zgrada razreda A; šteta 2. stupnja na mnogim zgradama razreda B: šteta 3. stupnja na malo zgrada razreda B; šteta 2. stupnja na malo zgrada razreda C; šteta 1. stupnja na malo zgrada razreda D. Očito ovakav potres neće izazvati masovna oštećenja zgrada i ozljede stanovništva osim na objektima starije izvedbe. Objekti kritične infrastrukture su novije izvedbe te se ne očekuju oštećenja na istima.</w:t>
            </w:r>
          </w:p>
        </w:tc>
        <w:tc>
          <w:tcPr>
            <w:tcW w:w="113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Cijelo područje Općine Strizivojna</w:t>
            </w:r>
          </w:p>
        </w:tc>
        <w:tc>
          <w:tcPr>
            <w:tcW w:w="1476"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Pridržavanje i poštivanje odredbi važećih propisa o građenju prema postojećim tehničkim propisima za navedenu seizmičku zonu. Projektiranje, građenje i rekonstrukcija važnih građevina mora se provesti tako da građevine budu otporne na potres. Potrebno je osigurati dovoljno široke i sigurne evakuacijske putove, omogućiti nesmetan pristup svih vrsti pomoći u skladu s važećim propisima</w:t>
            </w:r>
          </w:p>
        </w:tc>
        <w:tc>
          <w:tcPr>
            <w:tcW w:w="164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Mjere sukladno Planu djelovanja civilne zaštite Općine Strizivojna</w:t>
            </w:r>
          </w:p>
        </w:tc>
      </w:tr>
      <w:tr w:rsidR="00036F6F" w:rsidRPr="00036F6F" w:rsidTr="00455D64">
        <w:trPr>
          <w:trHeight w:val="141"/>
        </w:trPr>
        <w:tc>
          <w:tcPr>
            <w:tcW w:w="85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3.</w:t>
            </w:r>
          </w:p>
        </w:tc>
        <w:tc>
          <w:tcPr>
            <w:tcW w:w="127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Suša</w:t>
            </w:r>
          </w:p>
        </w:tc>
        <w:tc>
          <w:tcPr>
            <w:tcW w:w="31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U uvjetima dužeg nedostatka oborina, visoke temperature i niske vlage zraka ubrzava se isparavanje vode iz zemljišta i biljaka, što uzrokuje postupno isušivanje zemljišta, ponajprije površinskih slojeva, a kasnije i dubljih slojeva gdje je korijenje biljaka. Nedostatak oborina u duljem vremenskom razdoblju može, s određenim faznim pomakom, uzrokovati i hidrološku sušu koja se očituje smanjenjem površinskih i dubinskih zaliha vode pa duža sušna razdoblja prijete i </w:t>
            </w:r>
            <w:r w:rsidRPr="00036F6F">
              <w:rPr>
                <w:rFonts w:ascii="Times New Roman" w:hAnsi="Times New Roman" w:cs="Times New Roman"/>
              </w:rPr>
              <w:lastRenderedPageBreak/>
              <w:t>nestankom vode za piće koju će se ponekad morati dopremati cisternama. Nestanak površinskih voda je ozbiljna prijetnja za opstanak divljih životinja</w:t>
            </w:r>
          </w:p>
        </w:tc>
        <w:tc>
          <w:tcPr>
            <w:tcW w:w="113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Cijelo područje Općine Strizivojna</w:t>
            </w:r>
          </w:p>
        </w:tc>
        <w:tc>
          <w:tcPr>
            <w:tcW w:w="1476"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Navodnjavanje najvrijednijih poljoprivrednih površina</w:t>
            </w:r>
          </w:p>
        </w:tc>
        <w:tc>
          <w:tcPr>
            <w:tcW w:w="164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Organizirana opskrba stanovništva pitkom vodom </w:t>
            </w:r>
          </w:p>
        </w:tc>
      </w:tr>
      <w:tr w:rsidR="00036F6F" w:rsidRPr="00036F6F" w:rsidTr="00455D64">
        <w:trPr>
          <w:trHeight w:val="2251"/>
        </w:trPr>
        <w:tc>
          <w:tcPr>
            <w:tcW w:w="85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4.</w:t>
            </w:r>
          </w:p>
        </w:tc>
        <w:tc>
          <w:tcPr>
            <w:tcW w:w="127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Tuča</w:t>
            </w:r>
          </w:p>
        </w:tc>
        <w:tc>
          <w:tcPr>
            <w:tcW w:w="31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Cijelo područje Općine može biti pogođeno tučom koja uzrokuje velike štete na ratarskim kulturama te u voćarstvu, vinogradarstvu i šumarstvu, nanoseći biljkama mehanička oštećenja lisne površine i ploda. Krupna tuča može oštetiti pokrove i ostakljenja na građevinskim objektima, ozbiljno oštetiti vozila te izazvati teže ozljede osoba</w:t>
            </w:r>
          </w:p>
        </w:tc>
        <w:tc>
          <w:tcPr>
            <w:tcW w:w="113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Cijelo područje Općine Strizivojna</w:t>
            </w:r>
          </w:p>
        </w:tc>
        <w:tc>
          <w:tcPr>
            <w:tcW w:w="1476"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Izgradnja sustava zaštitih mreža nad osjetljivim kulturama u ratarstvu i voćarstvu, osiguranje usjeva i objekata</w:t>
            </w:r>
          </w:p>
        </w:tc>
        <w:tc>
          <w:tcPr>
            <w:tcW w:w="164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Protugradna obrana – nije u nadležnosti Općine</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b/>
        </w:rPr>
      </w:pPr>
      <w:bookmarkStart w:id="8" w:name="_Toc19872120"/>
      <w:r w:rsidRPr="00036F6F">
        <w:rPr>
          <w:rFonts w:ascii="Times New Roman" w:hAnsi="Times New Roman" w:cs="Times New Roman"/>
          <w:b/>
        </w:rPr>
        <w:t>POPIS MJERA I NOSITELJA U SLUČAJU NASTAJANJA PRIRODNE NEPOGODE NA PODRUČJU OPĆINE STRIZIVOJNA</w:t>
      </w:r>
      <w:bookmarkEnd w:id="8"/>
    </w:p>
    <w:p w:rsidR="00036F6F" w:rsidRPr="00036F6F" w:rsidRDefault="00036F6F" w:rsidP="00036F6F">
      <w:pPr>
        <w:jc w:val="both"/>
        <w:rPr>
          <w:rFonts w:ascii="Times New Roman" w:hAnsi="Times New Roman" w:cs="Times New Roman"/>
          <w:b/>
        </w:rPr>
      </w:pPr>
      <w:bookmarkStart w:id="9" w:name="_Toc19872121"/>
      <w:r w:rsidRPr="00036F6F">
        <w:rPr>
          <w:rFonts w:ascii="Times New Roman" w:hAnsi="Times New Roman" w:cs="Times New Roman"/>
          <w:b/>
        </w:rPr>
        <w:t>IZLIJEVANJE KOPNENIH VODNIH TIJELA</w:t>
      </w:r>
      <w:bookmarkEnd w:id="9"/>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Područje Općine Strizivojna pripada branjenom području sektora D Srednja i Donja Sava, a obranu od poplave obavlja Vodno gospodarska ispostava (VGI) Brodska Posavina.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Sukladno odredbama Popisa voda I. reda područje Općine Strizivojna je ugroženo poplavom sljedećih vodotoka I. reda: </w:t>
      </w:r>
    </w:p>
    <w:p w:rsidR="00036F6F" w:rsidRPr="00036F6F" w:rsidRDefault="00036F6F" w:rsidP="00036F6F">
      <w:pPr>
        <w:numPr>
          <w:ilvl w:val="0"/>
          <w:numId w:val="32"/>
        </w:numPr>
        <w:jc w:val="both"/>
        <w:rPr>
          <w:rFonts w:ascii="Times New Roman" w:hAnsi="Times New Roman" w:cs="Times New Roman"/>
        </w:rPr>
      </w:pPr>
      <w:r w:rsidRPr="00036F6F">
        <w:rPr>
          <w:rFonts w:ascii="Times New Roman" w:hAnsi="Times New Roman" w:cs="Times New Roman"/>
        </w:rPr>
        <w:t>rijeka Sava,</w:t>
      </w:r>
    </w:p>
    <w:p w:rsidR="00036F6F" w:rsidRPr="00036F6F" w:rsidRDefault="00036F6F" w:rsidP="00036F6F">
      <w:pPr>
        <w:numPr>
          <w:ilvl w:val="0"/>
          <w:numId w:val="32"/>
        </w:numPr>
        <w:jc w:val="both"/>
        <w:rPr>
          <w:rFonts w:ascii="Times New Roman" w:hAnsi="Times New Roman" w:cs="Times New Roman"/>
        </w:rPr>
      </w:pPr>
      <w:r w:rsidRPr="00036F6F">
        <w:rPr>
          <w:rFonts w:ascii="Times New Roman" w:hAnsi="Times New Roman" w:cs="Times New Roman"/>
        </w:rPr>
        <w:t>potok Đakovačka Breznica,</w:t>
      </w:r>
    </w:p>
    <w:p w:rsidR="00036F6F" w:rsidRPr="00036F6F" w:rsidRDefault="00036F6F" w:rsidP="00036F6F">
      <w:pPr>
        <w:numPr>
          <w:ilvl w:val="0"/>
          <w:numId w:val="32"/>
        </w:numPr>
        <w:jc w:val="both"/>
        <w:rPr>
          <w:rFonts w:ascii="Times New Roman" w:hAnsi="Times New Roman" w:cs="Times New Roman"/>
        </w:rPr>
      </w:pPr>
      <w:r w:rsidRPr="00036F6F">
        <w:rPr>
          <w:rFonts w:ascii="Times New Roman" w:hAnsi="Times New Roman" w:cs="Times New Roman"/>
        </w:rPr>
        <w:t>kanal Jošava.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Pregled mjera, sudionika i operativnih snaga koji se uključuju u obranu od poplava donosi sljedeća tablica:</w:t>
      </w:r>
    </w:p>
    <w:p w:rsidR="00036F6F" w:rsidRPr="00036F6F" w:rsidRDefault="00036F6F" w:rsidP="00036F6F">
      <w:pPr>
        <w:jc w:val="both"/>
        <w:rPr>
          <w:rFonts w:ascii="Times New Roman" w:hAnsi="Times New Roman" w:cs="Times New Roman"/>
          <w:i/>
          <w:iCs/>
        </w:rPr>
      </w:pPr>
      <w:bookmarkStart w:id="10" w:name="_Toc20724237"/>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1</w:t>
      </w:r>
      <w:r w:rsidRPr="00036F6F">
        <w:rPr>
          <w:rFonts w:ascii="Times New Roman" w:hAnsi="Times New Roman" w:cs="Times New Roman"/>
        </w:rPr>
        <w:fldChar w:fldCharType="end"/>
      </w:r>
      <w:r w:rsidRPr="00036F6F">
        <w:rPr>
          <w:rFonts w:ascii="Times New Roman" w:hAnsi="Times New Roman" w:cs="Times New Roman"/>
          <w:i/>
          <w:iCs/>
        </w:rPr>
        <w:t xml:space="preserve"> – Organizacija i pregled sudionika i operativnih snaga koji se uključuju u obranu od poplava</w:t>
      </w:r>
      <w:bookmarkEnd w:id="10"/>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3"/>
        <w:gridCol w:w="3827"/>
        <w:gridCol w:w="1949"/>
      </w:tblGrid>
      <w:tr w:rsidR="00036F6F" w:rsidRPr="00036F6F" w:rsidTr="00455D64">
        <w:trPr>
          <w:jc w:val="center"/>
        </w:trPr>
        <w:tc>
          <w:tcPr>
            <w:tcW w:w="2093" w:type="dxa"/>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Snaga</w:t>
            </w:r>
          </w:p>
        </w:tc>
        <w:tc>
          <w:tcPr>
            <w:tcW w:w="3827" w:type="dxa"/>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Zadaće (mjere)</w:t>
            </w:r>
          </w:p>
        </w:tc>
        <w:tc>
          <w:tcPr>
            <w:tcW w:w="1949" w:type="dxa"/>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Nositelj mobilizacije</w:t>
            </w:r>
          </w:p>
        </w:tc>
      </w:tr>
      <w:tr w:rsidR="00036F6F" w:rsidRPr="00036F6F" w:rsidTr="00455D64">
        <w:trPr>
          <w:jc w:val="center"/>
        </w:trPr>
        <w:tc>
          <w:tcPr>
            <w:tcW w:w="2093"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Stožer civilne zaštite Općine</w:t>
            </w:r>
          </w:p>
        </w:tc>
        <w:tc>
          <w:tcPr>
            <w:tcW w:w="3827"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Analizira trenutnu situaciju, provjerava prisutnost traženih resursa na području Općine, mobilizira snage po nalogu Načelnika, te obavještava Hrvatske vode o angažiranim snagama i materijalno-tehničkim sredstvima.</w:t>
            </w:r>
          </w:p>
        </w:tc>
        <w:tc>
          <w:tcPr>
            <w:tcW w:w="1949"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p w:rsidR="00036F6F" w:rsidRPr="00036F6F" w:rsidRDefault="00036F6F" w:rsidP="00036F6F">
            <w:pPr>
              <w:jc w:val="both"/>
              <w:rPr>
                <w:rFonts w:ascii="Times New Roman" w:hAnsi="Times New Roman" w:cs="Times New Roman"/>
              </w:rPr>
            </w:pPr>
          </w:p>
        </w:tc>
      </w:tr>
      <w:tr w:rsidR="00036F6F" w:rsidRPr="00036F6F" w:rsidTr="00455D64">
        <w:trPr>
          <w:jc w:val="center"/>
        </w:trPr>
        <w:tc>
          <w:tcPr>
            <w:tcW w:w="20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Runolist d.o.o. Vrpolje</w:t>
            </w:r>
          </w:p>
        </w:tc>
        <w:tc>
          <w:tcPr>
            <w:tcW w:w="382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Utovar i dovoz materijala, radovi teškom mehanizacijom</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po zahtjevu Hrvatskih voda</w:t>
            </w:r>
          </w:p>
        </w:tc>
      </w:tr>
      <w:tr w:rsidR="00036F6F" w:rsidRPr="00036F6F" w:rsidTr="00455D64">
        <w:trPr>
          <w:jc w:val="center"/>
        </w:trPr>
        <w:tc>
          <w:tcPr>
            <w:tcW w:w="20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Posjednici teške mehanizacije s područja Općine </w:t>
            </w:r>
          </w:p>
        </w:tc>
        <w:tc>
          <w:tcPr>
            <w:tcW w:w="382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Utovar, istovar i dovoz materijala, radovi teškom mehanizacijom</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po zahtjevu Hrvatskih voda</w:t>
            </w:r>
          </w:p>
        </w:tc>
      </w:tr>
      <w:tr w:rsidR="00036F6F" w:rsidRPr="00036F6F" w:rsidTr="00455D64">
        <w:trPr>
          <w:jc w:val="center"/>
        </w:trPr>
        <w:tc>
          <w:tcPr>
            <w:tcW w:w="20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Posjednici materijala potrebnog za ojačavanje zaštitne infrastrukture</w:t>
            </w:r>
          </w:p>
        </w:tc>
        <w:tc>
          <w:tcPr>
            <w:tcW w:w="382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Mobilizacija pijeska, dasaka, najlona, vreća za pijesak, fosni, najlonskih folija, alata, kabanica, čizmama i zaštitnih rukavica</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po zahtjevu Hrvatskih voda</w:t>
            </w:r>
          </w:p>
        </w:tc>
      </w:tr>
      <w:tr w:rsidR="00036F6F" w:rsidRPr="00036F6F" w:rsidTr="00455D64">
        <w:trPr>
          <w:jc w:val="center"/>
        </w:trPr>
        <w:tc>
          <w:tcPr>
            <w:tcW w:w="20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Zapovjedništvo VZ Općine (vatrogasne postrojbe)</w:t>
            </w:r>
          </w:p>
        </w:tc>
        <w:tc>
          <w:tcPr>
            <w:tcW w:w="382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Uključuju se na tehničkim intervencijama</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po zahtjevu Hrvatskih voda</w:t>
            </w:r>
          </w:p>
        </w:tc>
      </w:tr>
      <w:tr w:rsidR="00036F6F" w:rsidRPr="00036F6F" w:rsidTr="00455D64">
        <w:trPr>
          <w:jc w:val="center"/>
        </w:trPr>
        <w:tc>
          <w:tcPr>
            <w:tcW w:w="20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Postrojba civilne zaštite opće namjene Općine Strizivojna</w:t>
            </w:r>
          </w:p>
        </w:tc>
        <w:tc>
          <w:tcPr>
            <w:tcW w:w="382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Mobilizacija na poslovima punjenja vreća, slaganju vreća, pomoćnim poslovima</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po zahtjevu Hrvatskih voda</w:t>
            </w:r>
          </w:p>
        </w:tc>
      </w:tr>
      <w:tr w:rsidR="00036F6F" w:rsidRPr="00036F6F" w:rsidTr="00455D64">
        <w:trPr>
          <w:jc w:val="center"/>
        </w:trPr>
        <w:tc>
          <w:tcPr>
            <w:tcW w:w="2093"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Stanovništvo s ugroženog područja</w:t>
            </w:r>
          </w:p>
        </w:tc>
        <w:tc>
          <w:tcPr>
            <w:tcW w:w="3827"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Pomoć pri utovaru vreća, pri slaganju vreća i drugi pomoćni poslovi </w:t>
            </w:r>
          </w:p>
        </w:tc>
        <w:tc>
          <w:tcPr>
            <w:tcW w:w="1949"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Povjerenici CZ-a po nalogu općinskog načelnika i zahtjevu Hrvatskih voda</w:t>
            </w:r>
          </w:p>
        </w:tc>
      </w:tr>
    </w:tbl>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b/>
      </w:r>
    </w:p>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Pregled sudionika i operativnih snaga u provedbi mjera sklanjanja, evakuacije, spašavanja i zbrinjavanja iz poplavom neposredno ugroženog ili poplavljenog područja donosi sljedeća tablica:</w:t>
      </w:r>
    </w:p>
    <w:p w:rsidR="00036F6F" w:rsidRPr="00036F6F" w:rsidRDefault="00036F6F" w:rsidP="00036F6F">
      <w:pPr>
        <w:jc w:val="both"/>
        <w:rPr>
          <w:rFonts w:ascii="Times New Roman" w:hAnsi="Times New Roman" w:cs="Times New Roman"/>
          <w:i/>
          <w:iCs/>
        </w:rPr>
      </w:pPr>
      <w:bookmarkStart w:id="11" w:name="_Toc20724238"/>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2</w:t>
      </w:r>
      <w:r w:rsidRPr="00036F6F">
        <w:rPr>
          <w:rFonts w:ascii="Times New Roman" w:hAnsi="Times New Roman" w:cs="Times New Roman"/>
        </w:rPr>
        <w:fldChar w:fldCharType="end"/>
      </w:r>
      <w:r w:rsidRPr="00036F6F">
        <w:rPr>
          <w:rFonts w:ascii="Times New Roman" w:hAnsi="Times New Roman" w:cs="Times New Roman"/>
          <w:i/>
          <w:iCs/>
        </w:rPr>
        <w:t xml:space="preserve"> – Sudionici i operativne snage u provedbi mjera sklanjanja, evakuacije, spašavanja i zbrinjavanja iz poplavom neposredno ugroženog ili poplavljenog područja</w:t>
      </w:r>
      <w:bookmarkEnd w:id="11"/>
    </w:p>
    <w:tbl>
      <w:tblPr>
        <w:tblW w:w="77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03"/>
        <w:gridCol w:w="3111"/>
        <w:gridCol w:w="2547"/>
      </w:tblGrid>
      <w:tr w:rsidR="00036F6F" w:rsidRPr="00036F6F" w:rsidTr="00455D64">
        <w:trPr>
          <w:jc w:val="center"/>
        </w:trPr>
        <w:tc>
          <w:tcPr>
            <w:tcW w:w="2103" w:type="dxa"/>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Potrebna snaga/nositelj</w:t>
            </w:r>
          </w:p>
        </w:tc>
        <w:tc>
          <w:tcPr>
            <w:tcW w:w="3111" w:type="dxa"/>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Mjere (zadaće)</w:t>
            </w:r>
          </w:p>
        </w:tc>
        <w:tc>
          <w:tcPr>
            <w:tcW w:w="2547" w:type="dxa"/>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Nositelj mobilizacije</w:t>
            </w:r>
          </w:p>
        </w:tc>
      </w:tr>
      <w:tr w:rsidR="00036F6F" w:rsidRPr="00036F6F" w:rsidTr="00455D64">
        <w:trPr>
          <w:jc w:val="center"/>
        </w:trPr>
        <w:tc>
          <w:tcPr>
            <w:tcW w:w="2103"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Stožer civilne zaštite  Općine</w:t>
            </w:r>
          </w:p>
        </w:tc>
        <w:tc>
          <w:tcPr>
            <w:tcW w:w="3111"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Analizira trenutnu situaciju, predlaže mjere, po nalogu općinskog načelnika stavlja snage CZ-a Općine  u stanje pripravnosti za provođenje mjera, razrađuje obavijesti  i  po potrebi provodi uzbunjivanje stanovništva. Mobilizira snage po nalogu. Definira potrebnu pomoć od više razine. Organizira učinkovitu provedbu mjera.</w:t>
            </w:r>
          </w:p>
        </w:tc>
        <w:tc>
          <w:tcPr>
            <w:tcW w:w="2547"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p w:rsidR="00036F6F" w:rsidRPr="00036F6F" w:rsidRDefault="00036F6F" w:rsidP="00036F6F">
            <w:pPr>
              <w:jc w:val="both"/>
              <w:rPr>
                <w:rFonts w:ascii="Times New Roman" w:hAnsi="Times New Roman" w:cs="Times New Roman"/>
              </w:rPr>
            </w:pP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Povjerenici civilne zaštite</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Organizacija zborišta i koordinacija provedbe mjere </w:t>
            </w:r>
            <w:r w:rsidRPr="00036F6F">
              <w:rPr>
                <w:rFonts w:ascii="Times New Roman" w:hAnsi="Times New Roman" w:cs="Times New Roman"/>
              </w:rPr>
              <w:lastRenderedPageBreak/>
              <w:t>sklanjanja do zborišta i praćenje evakuacije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Općinski načelnik</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Koordinator na lokaciji </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Koordinacija provedbe mjera sklanjanja, evakuacije i spašavanja iz vode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Načelnik Stožera</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Crveni križ (Gradsko društvo Crvenog križa Đakovo)</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Sudjelovanje u sklanjanju, evakuaciji i zbrinjavanju stanovništva kod poplave rijeke Save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načelnik/Župan po zahtjevu općinskog načelnika</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Hrvatska gorska služba spašavanja – Stanica Osijek</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Sudjelovanje u provedbi mjera evakuacije i spašavanja ranjivih skupina kod poplave rijeke Save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načelnik/Župan</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HEP ODS d.o.o. – Elektroslavonija Osijek</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Isključivanje napajanja električnom energijom cjelokupnog naselja u slučaju neposredne prijetnje ili poplave rijeke Save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Župan / Centar 112</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Posjednici resursa za mobilnu satelitsku vezu (postojeće veze ne rade zbog poplave) </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Osiguranje učinkovite i nesmetane veze između angažiranih operativnih snaga na terenu kod poplave rijeke Save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po zahtjevu općinskog načelnika</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Posjednici prijevoznih sredstava</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Prijevoz sklonjenih osoba od mjesta zborišta do mjesta privremenog zbrinjavanja kod poplave rijeke Save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načelnik/Župan po zahtjevu općinskog načelnika</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Vatrogasne postrojbe Općine</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Sudjelovanje u provedbi mjera evakuacije i spašavanja ljudi i pokretne imovine od društvenog interesa kod poplave rijeke Save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Postrojba civilne zaštite Općine</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Sudjelovanje u provedbi mjera evakuacije i spašavanja ljudi i pokretne imovine od društvenog interesa kod poplave rijeke Save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Udruge građana</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Sudjelovanje u provedbi mjere evakuacije ranjivih skupina kod poplave rijeke Save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Posjednici kapaciteta za zbrinjavanje</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Osiguranje privremenog zbrinjavanja evakuiranog stanovništva </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Posjednici kapaciteta za provedbu mjere evakuacije i </w:t>
            </w:r>
            <w:r w:rsidRPr="00036F6F">
              <w:rPr>
                <w:rFonts w:ascii="Times New Roman" w:hAnsi="Times New Roman" w:cs="Times New Roman"/>
              </w:rPr>
              <w:lastRenderedPageBreak/>
              <w:t>zbrinjavanja osoba s invaliditetom</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 xml:space="preserve">Osiguranje sanitetskog i prilagođenog prijevoza te </w:t>
            </w:r>
            <w:r w:rsidRPr="00036F6F">
              <w:rPr>
                <w:rFonts w:ascii="Times New Roman" w:hAnsi="Times New Roman" w:cs="Times New Roman"/>
              </w:rPr>
              <w:lastRenderedPageBreak/>
              <w:t>privremenog zbrinjavanja osoba s invaliditetom</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Župan</w:t>
            </w:r>
          </w:p>
        </w:tc>
      </w:tr>
      <w:tr w:rsidR="00036F6F" w:rsidRPr="00036F6F" w:rsidTr="00455D64">
        <w:trPr>
          <w:jc w:val="center"/>
        </w:trPr>
        <w:tc>
          <w:tcPr>
            <w:tcW w:w="2103"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Posjednici kapaciteta za pripremu hrane i pitke vode</w:t>
            </w:r>
          </w:p>
        </w:tc>
        <w:tc>
          <w:tcPr>
            <w:tcW w:w="3111"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Osiguranje hrane i pitke vode za angažirane operativne snage</w:t>
            </w:r>
          </w:p>
        </w:tc>
        <w:tc>
          <w:tcPr>
            <w:tcW w:w="2547"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Kapaciteti za zbrinjavanje evakuirane stoke i mobilne imovine</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Osiguranje privremenog zbrinjavanja evakuirane stoke i pokretne imovine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Kapaciteti za tjelesnu ili tehničku zaštitu evakuirane pokretne imovine </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Čuvanje organizirano evakuirane pokretne imovine</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Pružatelji veterinarskih usluga</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Veterinarsko zbrinjavanje organizirano zbrinutih životinja</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Kapaciteti za čuvanje i prehranu životinja</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Čuvanje i prehrana organizirano zbrinutih životinja</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w:t>
            </w:r>
          </w:p>
        </w:tc>
      </w:tr>
      <w:tr w:rsidR="00036F6F" w:rsidRPr="00036F6F" w:rsidTr="00455D64">
        <w:trPr>
          <w:jc w:val="center"/>
        </w:trPr>
        <w:tc>
          <w:tcPr>
            <w:tcW w:w="210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Specijalistička postrojba CZ – tim za spašavanje iz vode</w:t>
            </w:r>
          </w:p>
        </w:tc>
        <w:tc>
          <w:tcPr>
            <w:tcW w:w="311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Sudjelovanje u provedbi mjere spašavanja iz vode stanovništva koje se nije evakuiralo</w:t>
            </w:r>
          </w:p>
        </w:tc>
        <w:tc>
          <w:tcPr>
            <w:tcW w:w="2547"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w:t>
            </w:r>
          </w:p>
        </w:tc>
      </w:tr>
      <w:tr w:rsidR="00036F6F" w:rsidRPr="00036F6F" w:rsidTr="00455D64">
        <w:trPr>
          <w:jc w:val="center"/>
        </w:trPr>
        <w:tc>
          <w:tcPr>
            <w:tcW w:w="2103"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Ministarstvo unutarnjih poslova (Policija)</w:t>
            </w:r>
          </w:p>
        </w:tc>
        <w:tc>
          <w:tcPr>
            <w:tcW w:w="3111"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Provedba prisilne evakuacije u slučaju neposredne prijetnje poplavom</w:t>
            </w:r>
          </w:p>
        </w:tc>
        <w:tc>
          <w:tcPr>
            <w:tcW w:w="2547"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Načelnik Stožera</w:t>
            </w:r>
          </w:p>
        </w:tc>
      </w:tr>
    </w:tbl>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b/>
        <w:t>Pregled nositelja zaštite kritične infrastrukture donosi sljedeća tablica:</w:t>
      </w:r>
    </w:p>
    <w:p w:rsidR="00036F6F" w:rsidRPr="00036F6F" w:rsidRDefault="00036F6F" w:rsidP="00036F6F">
      <w:pPr>
        <w:jc w:val="both"/>
        <w:rPr>
          <w:rFonts w:ascii="Times New Roman" w:hAnsi="Times New Roman" w:cs="Times New Roman"/>
          <w:i/>
          <w:iCs/>
        </w:rPr>
      </w:pPr>
      <w:bookmarkStart w:id="12" w:name="_Toc20724239"/>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 xml:space="preserve"> – Nositelji provedbe zaštite kritične infrastrukture</w:t>
      </w:r>
      <w:bookmarkEnd w:id="12"/>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820"/>
        <w:gridCol w:w="2239"/>
      </w:tblGrid>
      <w:tr w:rsidR="00036F6F" w:rsidRPr="00036F6F" w:rsidTr="00455D64">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SNAGA </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ZADAĆE (MJERE)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RESURSI</w:t>
            </w:r>
          </w:p>
        </w:tc>
        <w:tc>
          <w:tcPr>
            <w:tcW w:w="22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KONTAKT</w:t>
            </w:r>
          </w:p>
        </w:tc>
      </w:tr>
      <w:tr w:rsidR="00036F6F" w:rsidRPr="00036F6F" w:rsidTr="00455D64">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HEP ODS Elektroslavonija Osijek</w:t>
            </w:r>
          </w:p>
        </w:tc>
        <w:tc>
          <w:tcPr>
            <w:tcW w:w="482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Aktiviranje postupovnika od strane nadležnih osoba za dežurne rajonske električare kod poplava područja </w:t>
            </w:r>
          </w:p>
        </w:tc>
        <w:tc>
          <w:tcPr>
            <w:tcW w:w="2239"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Danijel Ilić</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tel: 031/244-888,</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dežurni:</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tel: 031/243-243</w:t>
            </w:r>
          </w:p>
        </w:tc>
      </w:tr>
      <w:tr w:rsidR="00036F6F" w:rsidRPr="00036F6F" w:rsidTr="00455D64">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HŽ Infrastruktura – Sektor za promet</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Regionalna jedinica Istok</w:t>
            </w:r>
          </w:p>
        </w:tc>
        <w:tc>
          <w:tcPr>
            <w:tcW w:w="482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Zatvaranje poplavljenih pruga do pristupu u poplavljeno područje i po mogućnosti osiguranje prometa drugim sredstvima/pravcima </w:t>
            </w:r>
          </w:p>
        </w:tc>
        <w:tc>
          <w:tcPr>
            <w:tcW w:w="2239"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01/378-3301,</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01/457-7582</w:t>
            </w:r>
          </w:p>
        </w:tc>
      </w:tr>
      <w:tr w:rsidR="00036F6F" w:rsidRPr="00036F6F" w:rsidTr="00455D64">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Cesting d.o.o. Osijek; Nadcestarija Đakovo</w:t>
            </w:r>
          </w:p>
        </w:tc>
        <w:tc>
          <w:tcPr>
            <w:tcW w:w="482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Zatvaranje poplavljenih cesta na pristupu u poplavljeno područje i obilježavanje obilaznih pravaca</w:t>
            </w:r>
          </w:p>
        </w:tc>
        <w:tc>
          <w:tcPr>
            <w:tcW w:w="2239"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031/234-500 (centrala)</w:t>
            </w:r>
          </w:p>
        </w:tc>
      </w:tr>
      <w:tr w:rsidR="00036F6F" w:rsidRPr="00036F6F" w:rsidTr="00455D64">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Hrvatski telekom i operateri mobilne mreže</w:t>
            </w:r>
          </w:p>
        </w:tc>
        <w:tc>
          <w:tcPr>
            <w:tcW w:w="482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Isključivanje napajanja i provedba sigurnosnih mjera zaštite vrijedne opreme od oštećivanja poplavom, Uključivanje ispravnih dionica po povlačenju vode i provedene izvanredne revizije poplavljenih postrojenja.</w:t>
            </w:r>
          </w:p>
        </w:tc>
        <w:tc>
          <w:tcPr>
            <w:tcW w:w="2239"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112</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b/>
        </w:rPr>
      </w:pPr>
      <w:bookmarkStart w:id="13" w:name="_Toc19872122"/>
      <w:r w:rsidRPr="00036F6F">
        <w:rPr>
          <w:rFonts w:ascii="Times New Roman" w:hAnsi="Times New Roman" w:cs="Times New Roman"/>
          <w:b/>
        </w:rPr>
        <w:t>POTRES</w:t>
      </w:r>
      <w:bookmarkEnd w:id="13"/>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Procjenom rizika od velikih nesreća utvrđeno je da se područje Općine Strizivojna nalazi u području VII. stupnja ugrožavanja potresom odnosno u pretežitom području 0,16 g horizontalnog ubrzanja za povratni period od 475 godina. Navedeno ukazuje na eventualne male posljedice ugrožavanja pa se u najgorem slučaju očekuju sljedeće štetne posljedice: </w:t>
      </w:r>
    </w:p>
    <w:p w:rsidR="00036F6F" w:rsidRPr="00036F6F" w:rsidRDefault="00036F6F" w:rsidP="00036F6F">
      <w:pPr>
        <w:numPr>
          <w:ilvl w:val="0"/>
          <w:numId w:val="34"/>
        </w:numPr>
        <w:jc w:val="both"/>
        <w:rPr>
          <w:rFonts w:ascii="Times New Roman" w:hAnsi="Times New Roman" w:cs="Times New Roman"/>
        </w:rPr>
      </w:pPr>
      <w:r w:rsidRPr="00036F6F">
        <w:rPr>
          <w:rFonts w:ascii="Times New Roman" w:hAnsi="Times New Roman" w:cs="Times New Roman"/>
        </w:rPr>
        <w:t>ne očekuje se potpuno rušenje objekata,</w:t>
      </w:r>
    </w:p>
    <w:p w:rsidR="00036F6F" w:rsidRPr="00036F6F" w:rsidRDefault="00036F6F" w:rsidP="00036F6F">
      <w:pPr>
        <w:numPr>
          <w:ilvl w:val="0"/>
          <w:numId w:val="34"/>
        </w:numPr>
        <w:jc w:val="both"/>
        <w:rPr>
          <w:rFonts w:ascii="Times New Roman" w:hAnsi="Times New Roman" w:cs="Times New Roman"/>
        </w:rPr>
      </w:pPr>
      <w:r w:rsidRPr="00036F6F">
        <w:rPr>
          <w:rFonts w:ascii="Times New Roman" w:hAnsi="Times New Roman" w:cs="Times New Roman"/>
        </w:rPr>
        <w:t>7 objekata tipa A se neće isplati popravljati jer će doživjeti teška konstruktivna oštećenja,</w:t>
      </w:r>
    </w:p>
    <w:p w:rsidR="00036F6F" w:rsidRPr="00036F6F" w:rsidRDefault="00036F6F" w:rsidP="00036F6F">
      <w:pPr>
        <w:numPr>
          <w:ilvl w:val="0"/>
          <w:numId w:val="34"/>
        </w:numPr>
        <w:jc w:val="both"/>
        <w:rPr>
          <w:rFonts w:ascii="Times New Roman" w:hAnsi="Times New Roman" w:cs="Times New Roman"/>
        </w:rPr>
      </w:pPr>
      <w:r w:rsidRPr="00036F6F">
        <w:rPr>
          <w:rFonts w:ascii="Times New Roman" w:hAnsi="Times New Roman" w:cs="Times New Roman"/>
        </w:rPr>
        <w:t>22 objekta tipa A će imati teška oštećenja nekonstruktivnih elemenata,</w:t>
      </w:r>
    </w:p>
    <w:p w:rsidR="00036F6F" w:rsidRPr="00036F6F" w:rsidRDefault="00036F6F" w:rsidP="00036F6F">
      <w:pPr>
        <w:numPr>
          <w:ilvl w:val="0"/>
          <w:numId w:val="34"/>
        </w:numPr>
        <w:jc w:val="both"/>
        <w:rPr>
          <w:rFonts w:ascii="Times New Roman" w:hAnsi="Times New Roman" w:cs="Times New Roman"/>
        </w:rPr>
      </w:pPr>
      <w:r w:rsidRPr="00036F6F">
        <w:rPr>
          <w:rFonts w:ascii="Times New Roman" w:hAnsi="Times New Roman" w:cs="Times New Roman"/>
        </w:rPr>
        <w:t>43 objekta tipa B će imati teška oštećenja nekonstruktivnih elemenata.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Sve navedene objekte potrebno je pregledati jer se u njima očekuju ozlijeđene osobe:</w:t>
      </w:r>
    </w:p>
    <w:p w:rsidR="00036F6F" w:rsidRPr="00036F6F" w:rsidRDefault="00036F6F" w:rsidP="00036F6F">
      <w:pPr>
        <w:numPr>
          <w:ilvl w:val="0"/>
          <w:numId w:val="33"/>
        </w:numPr>
        <w:jc w:val="both"/>
        <w:rPr>
          <w:rFonts w:ascii="Times New Roman" w:hAnsi="Times New Roman" w:cs="Times New Roman"/>
        </w:rPr>
      </w:pPr>
      <w:r w:rsidRPr="00036F6F">
        <w:rPr>
          <w:rFonts w:ascii="Times New Roman" w:hAnsi="Times New Roman" w:cs="Times New Roman"/>
        </w:rPr>
        <w:t xml:space="preserve">1 smrtno stradala osoba, </w:t>
      </w:r>
    </w:p>
    <w:p w:rsidR="00036F6F" w:rsidRPr="00036F6F" w:rsidRDefault="00036F6F" w:rsidP="00036F6F">
      <w:pPr>
        <w:numPr>
          <w:ilvl w:val="0"/>
          <w:numId w:val="33"/>
        </w:numPr>
        <w:jc w:val="both"/>
        <w:rPr>
          <w:rFonts w:ascii="Times New Roman" w:hAnsi="Times New Roman" w:cs="Times New Roman"/>
        </w:rPr>
      </w:pPr>
      <w:r w:rsidRPr="00036F6F">
        <w:rPr>
          <w:rFonts w:ascii="Times New Roman" w:hAnsi="Times New Roman" w:cs="Times New Roman"/>
        </w:rPr>
        <w:t>7 osoba s težim ozljedama koje zahtijevaju bolničko liječenje (lomovi i sl.),</w:t>
      </w:r>
    </w:p>
    <w:p w:rsidR="00036F6F" w:rsidRPr="00036F6F" w:rsidRDefault="00036F6F" w:rsidP="00036F6F">
      <w:pPr>
        <w:numPr>
          <w:ilvl w:val="0"/>
          <w:numId w:val="33"/>
        </w:numPr>
        <w:jc w:val="both"/>
        <w:rPr>
          <w:rFonts w:ascii="Times New Roman" w:hAnsi="Times New Roman" w:cs="Times New Roman"/>
        </w:rPr>
      </w:pPr>
      <w:r w:rsidRPr="00036F6F">
        <w:rPr>
          <w:rFonts w:ascii="Times New Roman" w:hAnsi="Times New Roman" w:cs="Times New Roman"/>
        </w:rPr>
        <w:t>42 osobe s lakšim ozljedama koje može zbrinuti prva pomoć ili ambulanta obiteljske medicine.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Prikaz mjera, sudionika i operativnih snaga za spašavanje iz ruševina donosi sljedeća tablica:</w:t>
      </w:r>
    </w:p>
    <w:p w:rsidR="00036F6F" w:rsidRPr="00036F6F" w:rsidRDefault="00036F6F" w:rsidP="00036F6F">
      <w:pPr>
        <w:jc w:val="both"/>
        <w:rPr>
          <w:rFonts w:ascii="Times New Roman" w:hAnsi="Times New Roman" w:cs="Times New Roman"/>
          <w:i/>
          <w:iCs/>
        </w:rPr>
      </w:pPr>
      <w:bookmarkStart w:id="14" w:name="_Toc20724240"/>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4</w:t>
      </w:r>
      <w:r w:rsidRPr="00036F6F">
        <w:rPr>
          <w:rFonts w:ascii="Times New Roman" w:hAnsi="Times New Roman" w:cs="Times New Roman"/>
        </w:rPr>
        <w:fldChar w:fldCharType="end"/>
      </w:r>
      <w:r w:rsidRPr="00036F6F">
        <w:rPr>
          <w:rFonts w:ascii="Times New Roman" w:hAnsi="Times New Roman" w:cs="Times New Roman"/>
          <w:i/>
          <w:iCs/>
        </w:rPr>
        <w:t xml:space="preserve"> – Sudionici i operativne snage za spašavanje iz ruševina</w:t>
      </w:r>
      <w:bookmarkEnd w:id="14"/>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89"/>
        <w:gridCol w:w="3860"/>
        <w:gridCol w:w="1949"/>
      </w:tblGrid>
      <w:tr w:rsidR="00036F6F" w:rsidRPr="00036F6F" w:rsidTr="00455D64">
        <w:trPr>
          <w:jc w:val="center"/>
        </w:trPr>
        <w:tc>
          <w:tcPr>
            <w:tcW w:w="1889" w:type="dxa"/>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Snaga</w:t>
            </w:r>
          </w:p>
        </w:tc>
        <w:tc>
          <w:tcPr>
            <w:tcW w:w="3860" w:type="dxa"/>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Zadaće (mjere)</w:t>
            </w:r>
          </w:p>
        </w:tc>
        <w:tc>
          <w:tcPr>
            <w:tcW w:w="1949" w:type="dxa"/>
            <w:shd w:val="clear" w:color="auto" w:fill="D9D9D9"/>
            <w:vAlign w:val="center"/>
          </w:tcPr>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Nositelj mobilizacije</w:t>
            </w:r>
          </w:p>
        </w:tc>
      </w:tr>
      <w:tr w:rsidR="00036F6F" w:rsidRPr="00036F6F" w:rsidTr="00455D64">
        <w:trPr>
          <w:jc w:val="center"/>
        </w:trPr>
        <w:tc>
          <w:tcPr>
            <w:tcW w:w="1889"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Stožer civilne zaštite Općine </w:t>
            </w:r>
          </w:p>
        </w:tc>
        <w:tc>
          <w:tcPr>
            <w:tcW w:w="3860"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Osigurava vjerodostojne podatke o posljedicama potresa putem angažiranih stručnjaka građevinske struke, odnosno preko povjerenika civilne zaštite. Analizira potreban angažman na organiziranom spašavanju zatrpanih, provjerava prisutnost potrebnih snaga na području Općine,  odlučuje o dostatnosti tih snaga te ih mobilizira po nalogu općinskog načelnika</w:t>
            </w:r>
          </w:p>
        </w:tc>
        <w:tc>
          <w:tcPr>
            <w:tcW w:w="1949"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HEP ODS d.o.o. – Elektroslavonija Osijek – Pogon Đakovo</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Isključivanje snabdijevanja električnom energijom dijelova naselja ili pojedinih kuća s konstruktivnim oštećenjima.</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Hep-plin d.o.o. Osijek</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Zatvaranje dotoka plina dijelovima naselja ili pojedinim kućama sa konstruktivnim oštećenjima. </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Đakovački Vodovod d.o.o. Đakovo</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Zatvaranje dotoka vode dijelovima naselja ili pojedinim kućama sa konstruktivnim oštećenjima.</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Zapovjedništvo VZ Općine (vatrogasne postrojbe)</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Uključivanje u manje zahtjevne akcije pronalaženja i spašavanja zatrpanih provedbom tehničkih intervencija</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Specijalistička postrojba CZ OBŽ– tim za spašavanje iz ruševina</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Provedbe pronalaženja i spašavanja duboko zatrpanih iz oštećenih građevina. Uključuje po potrebi pomoćne snage.</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po zahtjevu općinskog načelnika</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Hrvatska gorska služba spašavanja – Stanica Osijek</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Pronalaženje, oslobađanje zarobljenih i  spašavanje iz ruševina</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Posjednici teške mehanizacije</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Sudjelovanje u spašavanju zarobljenih ili duboko zatrpanih</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Runolist d.o.o. Vrpolje</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Provedba spašavanja pliće zatrpanih iz oštećenih građevina.</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Povjerenici CZ za pogođena naselja</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Terenski nadzor provedbe raščišćavanja ruševina u svojem naselju</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Udruge građana s područja Općine</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Pomoćni poslovi kod raščišćavanja</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Samoinicijativno po javnom pozivu Stožera</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Stanovništvo</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Pomoćni poslovi kod raščišćavanja</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Samoinicijativno</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Volonteri (pojedinci i udruge)</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Pomoćni poslovi kod raščišćavanja</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Stožer civilne zaštite</w:t>
            </w:r>
          </w:p>
        </w:tc>
      </w:tr>
      <w:tr w:rsidR="00036F6F" w:rsidRPr="00036F6F" w:rsidTr="00455D64">
        <w:trPr>
          <w:jc w:val="center"/>
        </w:trPr>
        <w:tc>
          <w:tcPr>
            <w:tcW w:w="1889"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Tim  opće namjene Općine </w:t>
            </w:r>
          </w:p>
        </w:tc>
        <w:tc>
          <w:tcPr>
            <w:tcW w:w="3860"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Zbrinjavanje spašenih iz ruševina</w:t>
            </w:r>
          </w:p>
        </w:tc>
        <w:tc>
          <w:tcPr>
            <w:tcW w:w="1949"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Pregled mjera, sudionika i operativnih snaga za raščišćavanje ruševina donosi sljedeća tablica:</w:t>
      </w:r>
    </w:p>
    <w:p w:rsidR="00036F6F" w:rsidRPr="00036F6F" w:rsidRDefault="00036F6F" w:rsidP="00036F6F">
      <w:pPr>
        <w:jc w:val="both"/>
        <w:rPr>
          <w:rFonts w:ascii="Times New Roman" w:hAnsi="Times New Roman" w:cs="Times New Roman"/>
          <w:i/>
          <w:iCs/>
        </w:rPr>
      </w:pPr>
      <w:bookmarkStart w:id="15" w:name="_Toc20724241"/>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5</w:t>
      </w:r>
      <w:r w:rsidRPr="00036F6F">
        <w:rPr>
          <w:rFonts w:ascii="Times New Roman" w:hAnsi="Times New Roman" w:cs="Times New Roman"/>
        </w:rPr>
        <w:fldChar w:fldCharType="end"/>
      </w:r>
      <w:r w:rsidRPr="00036F6F">
        <w:rPr>
          <w:rFonts w:ascii="Times New Roman" w:hAnsi="Times New Roman" w:cs="Times New Roman"/>
          <w:i/>
          <w:iCs/>
        </w:rPr>
        <w:t xml:space="preserve"> – Sudionici i operativne snage za raščišćavanje ruševina</w:t>
      </w:r>
      <w:bookmarkEnd w:id="15"/>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93"/>
        <w:gridCol w:w="3885"/>
        <w:gridCol w:w="1732"/>
      </w:tblGrid>
      <w:tr w:rsidR="00036F6F" w:rsidRPr="00036F6F" w:rsidTr="00455D64">
        <w:trPr>
          <w:jc w:val="center"/>
        </w:trPr>
        <w:tc>
          <w:tcPr>
            <w:tcW w:w="1893"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SNAGA</w:t>
            </w:r>
          </w:p>
        </w:tc>
        <w:tc>
          <w:tcPr>
            <w:tcW w:w="3885"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ZADAĆE (MJERE)</w:t>
            </w:r>
          </w:p>
        </w:tc>
        <w:tc>
          <w:tcPr>
            <w:tcW w:w="1701"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NOSITELJ MOBILIZACIJE</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Stožer civilne zaštite Općine</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Osigurava vjerodostojne podatke o posljedicama potresa putem angažiranih stručnjaka građevinske struke, odnosno </w:t>
            </w:r>
            <w:r w:rsidRPr="00036F6F">
              <w:rPr>
                <w:rFonts w:ascii="Times New Roman" w:hAnsi="Times New Roman" w:cs="Times New Roman"/>
              </w:rPr>
              <w:lastRenderedPageBreak/>
              <w:t>preko povjerenika civilne zaštite. Analizira potreban angažman  na raščišćavanju ruševina, provjerava prisutnost tih snaga na području Općine,  odlučuje o njihovoj dostatnosti te mobilizira dopunske snage po nalogu općinskog načelnika. Provjerava jesu li provedena isključivanja s elektroenergetske, vodovodne i plinske mreže, te ukoliko nisu daje nalog da se isključe</w:t>
            </w:r>
          </w:p>
        </w:tc>
        <w:tc>
          <w:tcPr>
            <w:tcW w:w="170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Općinski načelnik</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Runolist d.o.o. Vrpolje</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Raščišćavanje prolaza i pristupa objektima, uklanjanje prepreka i raščišćavanje javnih površina i građevina.</w:t>
            </w:r>
          </w:p>
        </w:tc>
        <w:tc>
          <w:tcPr>
            <w:tcW w:w="170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Cesting d.o.o. Osijek</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Uključuje se kao dopunska snaga u raščišćavanje prolaza i pristupa objektima, uklanjanje prepreka i raščišćavanje pristupnih cesta</w:t>
            </w:r>
          </w:p>
        </w:tc>
        <w:tc>
          <w:tcPr>
            <w:tcW w:w="170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Građevinske tvrtke s područja Općine</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Provedba raščišćavanja oštećenih građevina. Uključuje po potrebi pomoćne snage.</w:t>
            </w:r>
          </w:p>
        </w:tc>
        <w:tc>
          <w:tcPr>
            <w:tcW w:w="170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Posjednici teške mehanizacije</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Sudjelovanje u raščišćavanju prolaza, pristupa i oštećenih građevina</w:t>
            </w:r>
          </w:p>
        </w:tc>
        <w:tc>
          <w:tcPr>
            <w:tcW w:w="170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Prijevozničke tvrtke s područja Općine</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Prijevoz građevinskog otpada</w:t>
            </w:r>
          </w:p>
        </w:tc>
        <w:tc>
          <w:tcPr>
            <w:tcW w:w="170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Zapovjedništvo VZ Općine (vatrogasne postrojbe)</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Raščišćavanje provedbom tehničkih intervencija</w:t>
            </w:r>
          </w:p>
        </w:tc>
        <w:tc>
          <w:tcPr>
            <w:tcW w:w="170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Tim  opće namjene Općine</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Pomoćni poslovi raščišćavanja ruševina</w:t>
            </w:r>
          </w:p>
        </w:tc>
        <w:tc>
          <w:tcPr>
            <w:tcW w:w="170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Povjerenici CZ za pogođena naselja</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Terenski nadzor provedbe raščišćavanja ruševina u svojem naselju</w:t>
            </w:r>
          </w:p>
        </w:tc>
        <w:tc>
          <w:tcPr>
            <w:tcW w:w="170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Udruge građana s područja Općine</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Pomoćni poslovi kod raščišćavanja</w:t>
            </w:r>
          </w:p>
        </w:tc>
        <w:tc>
          <w:tcPr>
            <w:tcW w:w="1701" w:type="dxa"/>
            <w:tcBorders>
              <w:top w:val="single" w:sz="4" w:space="0" w:color="auto"/>
              <w:bottom w:val="single" w:sz="4" w:space="0" w:color="auto"/>
            </w:tcBorders>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Samoinicijativno po javnom pozivu</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Stanovništvo</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Pomoćni poslovi kod raščišćavanja</w:t>
            </w:r>
          </w:p>
        </w:tc>
        <w:tc>
          <w:tcPr>
            <w:tcW w:w="1701"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Samoinicijativno</w:t>
            </w:r>
          </w:p>
        </w:tc>
      </w:tr>
      <w:tr w:rsidR="00036F6F" w:rsidRPr="00036F6F" w:rsidTr="00455D64">
        <w:trPr>
          <w:jc w:val="center"/>
        </w:trPr>
        <w:tc>
          <w:tcPr>
            <w:tcW w:w="1893"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Volonteri (pojedinci i udruge)</w:t>
            </w:r>
          </w:p>
        </w:tc>
        <w:tc>
          <w:tcPr>
            <w:tcW w:w="3885"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Pomoćni poslovi kod raščišćavanja</w:t>
            </w:r>
          </w:p>
        </w:tc>
        <w:tc>
          <w:tcPr>
            <w:tcW w:w="1701" w:type="dxa"/>
            <w:tcBorders>
              <w:top w:val="single" w:sz="4" w:space="0" w:color="auto"/>
            </w:tcBorders>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Stožer civilne zaštite</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Pregled mjera, sudionika i operativnih snaga za provedbu zaštite funkcije kritične infrastrukture donosi sljedeća tablica:</w:t>
      </w:r>
    </w:p>
    <w:p w:rsidR="00036F6F" w:rsidRPr="00036F6F" w:rsidRDefault="00036F6F" w:rsidP="00036F6F">
      <w:pPr>
        <w:jc w:val="both"/>
        <w:rPr>
          <w:rFonts w:ascii="Times New Roman" w:hAnsi="Times New Roman" w:cs="Times New Roman"/>
          <w:i/>
          <w:iCs/>
        </w:rPr>
      </w:pPr>
      <w:bookmarkStart w:id="16" w:name="_Toc20724242"/>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6</w:t>
      </w:r>
      <w:r w:rsidRPr="00036F6F">
        <w:rPr>
          <w:rFonts w:ascii="Times New Roman" w:hAnsi="Times New Roman" w:cs="Times New Roman"/>
        </w:rPr>
        <w:fldChar w:fldCharType="end"/>
      </w:r>
      <w:r w:rsidRPr="00036F6F">
        <w:rPr>
          <w:rFonts w:ascii="Times New Roman" w:hAnsi="Times New Roman" w:cs="Times New Roman"/>
          <w:i/>
          <w:iCs/>
        </w:rPr>
        <w:t xml:space="preserve"> – Sudionici i operativne snage za provedbu zaštite funkcije kritične infrastrukture</w:t>
      </w:r>
      <w:bookmarkEnd w:id="16"/>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89"/>
        <w:gridCol w:w="3860"/>
        <w:gridCol w:w="1949"/>
      </w:tblGrid>
      <w:tr w:rsidR="00036F6F" w:rsidRPr="00036F6F" w:rsidTr="00455D64">
        <w:trPr>
          <w:jc w:val="center"/>
        </w:trPr>
        <w:tc>
          <w:tcPr>
            <w:tcW w:w="1889"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SNAGA</w:t>
            </w:r>
          </w:p>
        </w:tc>
        <w:tc>
          <w:tcPr>
            <w:tcW w:w="3860"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ZADAĆE (MJERE)</w:t>
            </w:r>
          </w:p>
        </w:tc>
        <w:tc>
          <w:tcPr>
            <w:tcW w:w="1949"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NOSITELJ MOBILIZACIJE</w:t>
            </w:r>
          </w:p>
        </w:tc>
      </w:tr>
      <w:tr w:rsidR="00036F6F" w:rsidRPr="00036F6F" w:rsidTr="00455D64">
        <w:trPr>
          <w:jc w:val="center"/>
        </w:trPr>
        <w:tc>
          <w:tcPr>
            <w:tcW w:w="1889"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Stožer civilne zaštite Općine </w:t>
            </w:r>
          </w:p>
        </w:tc>
        <w:tc>
          <w:tcPr>
            <w:tcW w:w="3860"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Analizira prioritete uključivanja funkcije kritične infrastrukture na isključenim dionicama. Surađuje s pravnim osobama u svrhu što bržeg povratka u funkciju objekata kritične infrastrukture i objekata od javnog značaja. </w:t>
            </w:r>
          </w:p>
        </w:tc>
        <w:tc>
          <w:tcPr>
            <w:tcW w:w="1949" w:type="dxa"/>
            <w:tcBorders>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HEP ODS d.o.o. – Elektroslavonija Osijek – Pogon Đakovo </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Uključuje isključene dionice odnosno isključene objekte po obavljenoj provjeri ispravnosti uvažavajući prioritete Općine. </w:t>
            </w:r>
          </w:p>
          <w:p w:rsidR="00036F6F" w:rsidRPr="00036F6F" w:rsidRDefault="00036F6F" w:rsidP="00036F6F">
            <w:pPr>
              <w:jc w:val="both"/>
              <w:rPr>
                <w:rFonts w:ascii="Times New Roman" w:hAnsi="Times New Roman" w:cs="Times New Roman"/>
              </w:rPr>
            </w:pP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Hep-plin d.o.o. Osijek</w:t>
            </w:r>
          </w:p>
        </w:tc>
        <w:tc>
          <w:tcPr>
            <w:tcW w:w="386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Uključuje isključene dionice odnosno isključene objekte po obavljenoj provjeri ispravnosti uvažavajući prioritete Općine</w:t>
            </w:r>
          </w:p>
        </w:tc>
        <w:tc>
          <w:tcPr>
            <w:tcW w:w="1949"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89"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Đakovački Vodovod d.o.o. Đakovo</w:t>
            </w:r>
          </w:p>
        </w:tc>
        <w:tc>
          <w:tcPr>
            <w:tcW w:w="3860"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Uključuje isključene dionice odnosno isključene objekte po obavljenoj provjeri ispravnosti uvažavajući prioritete Općine</w:t>
            </w:r>
          </w:p>
        </w:tc>
        <w:tc>
          <w:tcPr>
            <w:tcW w:w="1949"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Snage koje sudjeluju u gašenju požara i njihove zadaće navede su u sljedećoj tablici:</w:t>
      </w:r>
    </w:p>
    <w:p w:rsidR="00036F6F" w:rsidRPr="00036F6F" w:rsidRDefault="00036F6F" w:rsidP="00036F6F">
      <w:pPr>
        <w:jc w:val="both"/>
        <w:rPr>
          <w:rFonts w:ascii="Times New Roman" w:hAnsi="Times New Roman" w:cs="Times New Roman"/>
          <w:i/>
          <w:iCs/>
        </w:rPr>
      </w:pPr>
      <w:bookmarkStart w:id="17" w:name="_Toc20724243"/>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7</w:t>
      </w:r>
      <w:r w:rsidRPr="00036F6F">
        <w:rPr>
          <w:rFonts w:ascii="Times New Roman" w:hAnsi="Times New Roman" w:cs="Times New Roman"/>
        </w:rPr>
        <w:fldChar w:fldCharType="end"/>
      </w:r>
      <w:r w:rsidRPr="00036F6F">
        <w:rPr>
          <w:rFonts w:ascii="Times New Roman" w:hAnsi="Times New Roman" w:cs="Times New Roman"/>
          <w:i/>
          <w:iCs/>
        </w:rPr>
        <w:t xml:space="preserve"> – Sudionici i operativne snage zadužene za organizaciju gašenja požara</w:t>
      </w:r>
      <w:bookmarkEnd w:id="17"/>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93"/>
        <w:gridCol w:w="3885"/>
        <w:gridCol w:w="1985"/>
      </w:tblGrid>
      <w:tr w:rsidR="00036F6F" w:rsidRPr="00036F6F" w:rsidTr="00455D64">
        <w:trPr>
          <w:jc w:val="center"/>
        </w:trPr>
        <w:tc>
          <w:tcPr>
            <w:tcW w:w="1893"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SNAGA</w:t>
            </w:r>
          </w:p>
        </w:tc>
        <w:tc>
          <w:tcPr>
            <w:tcW w:w="3885"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ZADAĆE (MJERE)</w:t>
            </w:r>
          </w:p>
        </w:tc>
        <w:tc>
          <w:tcPr>
            <w:tcW w:w="1985"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NOSITELJ MOBILIZACIJE</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Stožer civilne zaštite Općine </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Analizira prema zahtjevu voditelja gašenja požara potreban angažman preostalih operativnih snaga na gašenju požara i sanaciji posljedica požara (bez snaga vatrogastva), provjerava prisutnost potrebnih snaga na području Općine,  odlučuje o dostatnosti tih snaga te mobilizira ih po nalogu općinskog načelnika</w:t>
            </w:r>
          </w:p>
        </w:tc>
        <w:tc>
          <w:tcPr>
            <w:tcW w:w="19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Zapovjedništvo VZ Općine (vatrogasne postrojbe)</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Provedba mjera gašenja požara i mjera protupožarne prevencije</w:t>
            </w:r>
          </w:p>
        </w:tc>
        <w:tc>
          <w:tcPr>
            <w:tcW w:w="19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Vatrogasne snage su žurna snaga te se aktiviraju samoinicijativno ili po pozivu</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Posjednici teške mehanizacije</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Sudjelovanje u raskrčivanju pristupa za snage vatrogastva</w:t>
            </w:r>
          </w:p>
        </w:tc>
        <w:tc>
          <w:tcPr>
            <w:tcW w:w="19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9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Đakovački Vodovod d.o.o. Đakovo</w:t>
            </w:r>
          </w:p>
        </w:tc>
        <w:tc>
          <w:tcPr>
            <w:tcW w:w="38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Osigurava potrebne količine i tlakove vode na mjestu požara ili mjestu punjenja cisterne. </w:t>
            </w:r>
          </w:p>
        </w:tc>
        <w:tc>
          <w:tcPr>
            <w:tcW w:w="1985"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Voditelj intervencije gašenja</w:t>
            </w:r>
          </w:p>
        </w:tc>
      </w:tr>
      <w:tr w:rsidR="00036F6F" w:rsidRPr="00036F6F" w:rsidTr="00455D64">
        <w:trPr>
          <w:jc w:val="center"/>
        </w:trPr>
        <w:tc>
          <w:tcPr>
            <w:tcW w:w="1893"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Runolist d.o.o. Vrpolje</w:t>
            </w:r>
          </w:p>
        </w:tc>
        <w:tc>
          <w:tcPr>
            <w:tcW w:w="3885"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Uključuje se u raščišćavanju prolaza i pristupa požarištu i uklanjanje prepreka.</w:t>
            </w:r>
          </w:p>
        </w:tc>
        <w:tc>
          <w:tcPr>
            <w:tcW w:w="1985"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Snage koje sudjeluju u organizaciji regulacije prometa i osiguranju tijekom intervencija prikazuje sljedeća tablica:</w:t>
      </w:r>
    </w:p>
    <w:p w:rsidR="00036F6F" w:rsidRPr="00036F6F" w:rsidRDefault="00036F6F" w:rsidP="00036F6F">
      <w:pPr>
        <w:jc w:val="both"/>
        <w:rPr>
          <w:rFonts w:ascii="Times New Roman" w:hAnsi="Times New Roman" w:cs="Times New Roman"/>
          <w:i/>
          <w:iCs/>
        </w:rPr>
      </w:pPr>
      <w:bookmarkStart w:id="18" w:name="_Toc20724244"/>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8</w:t>
      </w:r>
      <w:r w:rsidRPr="00036F6F">
        <w:rPr>
          <w:rFonts w:ascii="Times New Roman" w:hAnsi="Times New Roman" w:cs="Times New Roman"/>
        </w:rPr>
        <w:fldChar w:fldCharType="end"/>
      </w:r>
      <w:r w:rsidRPr="00036F6F">
        <w:rPr>
          <w:rFonts w:ascii="Times New Roman" w:hAnsi="Times New Roman" w:cs="Times New Roman"/>
          <w:i/>
          <w:iCs/>
        </w:rPr>
        <w:t xml:space="preserve"> – Sudionici i operativne snage zadužene za organizaciju reguliranja prometa i osiguranja tijekom intervencija</w:t>
      </w:r>
      <w:bookmarkEnd w:id="18"/>
    </w:p>
    <w:tbl>
      <w:tblPr>
        <w:tblW w:w="7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2407"/>
      </w:tblGrid>
      <w:tr w:rsidR="00036F6F" w:rsidRPr="00036F6F" w:rsidTr="00455D64">
        <w:trPr>
          <w:jc w:val="center"/>
        </w:trPr>
        <w:tc>
          <w:tcPr>
            <w:tcW w:w="2263" w:type="dxa"/>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SNAGA</w:t>
            </w:r>
          </w:p>
        </w:tc>
        <w:tc>
          <w:tcPr>
            <w:tcW w:w="2835" w:type="dxa"/>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ZADAĆE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(MJERE)</w:t>
            </w:r>
          </w:p>
        </w:tc>
        <w:tc>
          <w:tcPr>
            <w:tcW w:w="2407" w:type="dxa"/>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NOSITELJ MOBILIZACIJE</w:t>
            </w:r>
          </w:p>
        </w:tc>
      </w:tr>
      <w:tr w:rsidR="00036F6F" w:rsidRPr="00036F6F" w:rsidTr="00455D64">
        <w:trPr>
          <w:jc w:val="center"/>
        </w:trPr>
        <w:tc>
          <w:tcPr>
            <w:tcW w:w="2263"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Stožer civilne zaštite Općine</w:t>
            </w:r>
          </w:p>
        </w:tc>
        <w:tc>
          <w:tcPr>
            <w:tcW w:w="283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Analizira situaciju prometne povezanosti, potreba terenske prilagodbe prometnica i resursa za njihovu provedbu. Odlučuje o dostatnosti temeljnih snaga na području Općine te mobilizira dopunske snage po nalogu općinskog načelnika</w:t>
            </w:r>
          </w:p>
        </w:tc>
        <w:tc>
          <w:tcPr>
            <w:tcW w:w="2407"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2263"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Uprava za ceste OBŽ</w:t>
            </w:r>
          </w:p>
        </w:tc>
        <w:tc>
          <w:tcPr>
            <w:tcW w:w="283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Aktivira se na razradi prijedloga obilaznih pravaca, određivanju postavljanju privremene prometne signalizacije</w:t>
            </w:r>
          </w:p>
        </w:tc>
        <w:tc>
          <w:tcPr>
            <w:tcW w:w="2407"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Župan</w:t>
            </w:r>
          </w:p>
        </w:tc>
      </w:tr>
      <w:tr w:rsidR="00036F6F" w:rsidRPr="00036F6F" w:rsidTr="00455D64">
        <w:trPr>
          <w:jc w:val="center"/>
        </w:trPr>
        <w:tc>
          <w:tcPr>
            <w:tcW w:w="2263"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Cesting d.o.o. </w:t>
            </w:r>
          </w:p>
        </w:tc>
        <w:tc>
          <w:tcPr>
            <w:tcW w:w="283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Određuje obilazne pravce i izvodi radove na obilježavanju i osposobljavanju obilaznih pravaca</w:t>
            </w:r>
          </w:p>
        </w:tc>
        <w:tc>
          <w:tcPr>
            <w:tcW w:w="2407" w:type="dxa"/>
            <w:vMerge w:val="restart"/>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2263"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Runolist d.o.o. </w:t>
            </w:r>
          </w:p>
        </w:tc>
        <w:tc>
          <w:tcPr>
            <w:tcW w:w="283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Uključivanje u poslove prilagodbe postojećih prometnica u naseljima za promet.</w:t>
            </w:r>
          </w:p>
        </w:tc>
        <w:tc>
          <w:tcPr>
            <w:tcW w:w="2407" w:type="dxa"/>
            <w:vMerge/>
            <w:vAlign w:val="center"/>
          </w:tcPr>
          <w:p w:rsidR="00036F6F" w:rsidRPr="00036F6F" w:rsidRDefault="00036F6F" w:rsidP="00036F6F">
            <w:pPr>
              <w:jc w:val="both"/>
              <w:rPr>
                <w:rFonts w:ascii="Times New Roman" w:hAnsi="Times New Roman" w:cs="Times New Roman"/>
              </w:rPr>
            </w:pPr>
          </w:p>
        </w:tc>
      </w:tr>
      <w:tr w:rsidR="00036F6F" w:rsidRPr="00036F6F" w:rsidTr="00455D64">
        <w:trPr>
          <w:jc w:val="center"/>
        </w:trPr>
        <w:tc>
          <w:tcPr>
            <w:tcW w:w="2263"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Tvrtke posjednici teške mehanizacije</w:t>
            </w:r>
          </w:p>
        </w:tc>
        <w:tc>
          <w:tcPr>
            <w:tcW w:w="283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Ispomoć pri raščišćavanju postojećih i izvođenju radova na obilaznim pravcima</w:t>
            </w:r>
          </w:p>
        </w:tc>
        <w:tc>
          <w:tcPr>
            <w:tcW w:w="2407" w:type="dxa"/>
            <w:vMerge w:val="restart"/>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2263"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Tvrtke posjednici materijala za izgradnju cesta</w:t>
            </w:r>
          </w:p>
        </w:tc>
        <w:tc>
          <w:tcPr>
            <w:tcW w:w="283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Ispomoć u osiguranju materijala potrebnog pri izvođenju radova na obilaznim pravcima</w:t>
            </w:r>
          </w:p>
        </w:tc>
        <w:tc>
          <w:tcPr>
            <w:tcW w:w="2407" w:type="dxa"/>
            <w:vMerge/>
            <w:vAlign w:val="center"/>
          </w:tcPr>
          <w:p w:rsidR="00036F6F" w:rsidRPr="00036F6F" w:rsidRDefault="00036F6F" w:rsidP="00036F6F">
            <w:pPr>
              <w:jc w:val="both"/>
              <w:rPr>
                <w:rFonts w:ascii="Times New Roman" w:hAnsi="Times New Roman" w:cs="Times New Roman"/>
              </w:rPr>
            </w:pPr>
          </w:p>
        </w:tc>
      </w:tr>
      <w:tr w:rsidR="00036F6F" w:rsidRPr="00036F6F" w:rsidTr="00455D64">
        <w:trPr>
          <w:jc w:val="center"/>
        </w:trPr>
        <w:tc>
          <w:tcPr>
            <w:tcW w:w="2263"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Policijska postaja Đakovo</w:t>
            </w:r>
          </w:p>
        </w:tc>
        <w:tc>
          <w:tcPr>
            <w:tcW w:w="2835"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Regulacija prometa, preusmjeravanje, kontrola zabrane kretanja</w:t>
            </w:r>
          </w:p>
        </w:tc>
        <w:tc>
          <w:tcPr>
            <w:tcW w:w="2407"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Samoinicijativno</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(žurna snaga)</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Snage za pružanje medicinske pomoći i medicinskog zbrinjavanja su prikazane u sljedećoj tablici:</w:t>
      </w:r>
    </w:p>
    <w:p w:rsidR="00036F6F" w:rsidRPr="00036F6F" w:rsidRDefault="00036F6F" w:rsidP="00036F6F">
      <w:pPr>
        <w:jc w:val="both"/>
        <w:rPr>
          <w:rFonts w:ascii="Times New Roman" w:hAnsi="Times New Roman" w:cs="Times New Roman"/>
          <w:i/>
          <w:iCs/>
        </w:rPr>
      </w:pPr>
      <w:bookmarkStart w:id="19" w:name="_Toc20724245"/>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9</w:t>
      </w:r>
      <w:r w:rsidRPr="00036F6F">
        <w:rPr>
          <w:rFonts w:ascii="Times New Roman" w:hAnsi="Times New Roman" w:cs="Times New Roman"/>
        </w:rPr>
        <w:fldChar w:fldCharType="end"/>
      </w:r>
      <w:r w:rsidRPr="00036F6F">
        <w:rPr>
          <w:rFonts w:ascii="Times New Roman" w:hAnsi="Times New Roman" w:cs="Times New Roman"/>
          <w:i/>
          <w:iCs/>
        </w:rPr>
        <w:t xml:space="preserve"> – Sudionici i operativne snage za pružanje medicinske pomoći i medicinskog zbrinjavanja</w:t>
      </w:r>
      <w:bookmarkEnd w:id="19"/>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90"/>
        <w:gridCol w:w="3774"/>
        <w:gridCol w:w="1843"/>
      </w:tblGrid>
      <w:tr w:rsidR="00036F6F" w:rsidRPr="00036F6F" w:rsidTr="00455D64">
        <w:trPr>
          <w:jc w:val="center"/>
        </w:trPr>
        <w:tc>
          <w:tcPr>
            <w:tcW w:w="1890"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SNAGA</w:t>
            </w:r>
          </w:p>
        </w:tc>
        <w:tc>
          <w:tcPr>
            <w:tcW w:w="3774"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ZADAĆE (MJERE)</w:t>
            </w:r>
          </w:p>
        </w:tc>
        <w:tc>
          <w:tcPr>
            <w:tcW w:w="1843" w:type="dxa"/>
            <w:shd w:val="clear" w:color="auto" w:fill="D9D9D9"/>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NOSITELJ MOBILIZACIJE</w:t>
            </w:r>
          </w:p>
        </w:tc>
      </w:tr>
      <w:tr w:rsidR="00036F6F" w:rsidRPr="00036F6F" w:rsidTr="00455D64">
        <w:trPr>
          <w:jc w:val="center"/>
        </w:trPr>
        <w:tc>
          <w:tcPr>
            <w:tcW w:w="1890" w:type="dxa"/>
            <w:tcBorders>
              <w:bottom w:val="single" w:sz="4" w:space="0" w:color="auto"/>
            </w:tcBorders>
            <w:shd w:val="clear" w:color="auto" w:fill="auto"/>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Stožer civilne zaštite Općine</w:t>
            </w:r>
          </w:p>
        </w:tc>
        <w:tc>
          <w:tcPr>
            <w:tcW w:w="3774" w:type="dxa"/>
            <w:tcBorders>
              <w:bottom w:val="single" w:sz="4" w:space="0" w:color="auto"/>
            </w:tcBorders>
            <w:shd w:val="clear" w:color="auto" w:fill="auto"/>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Koordinacija provedbe mjera medicinskog zbrinjavanja i potrebe angažiranja dopunske pomoći s više hijerarhijske razine</w:t>
            </w:r>
          </w:p>
        </w:tc>
        <w:tc>
          <w:tcPr>
            <w:tcW w:w="1843" w:type="dxa"/>
            <w:tcBorders>
              <w:bottom w:val="single" w:sz="4" w:space="0" w:color="auto"/>
            </w:tcBorders>
            <w:shd w:val="clear" w:color="auto" w:fill="auto"/>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89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Zavod za hitnu medicinu Osječko-baranjske županije</w:t>
            </w:r>
          </w:p>
        </w:tc>
        <w:tc>
          <w:tcPr>
            <w:tcW w:w="3774"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Trijaža i prijevoz do bolničkog zbrinjavanja teško ozlijeđenih</w:t>
            </w:r>
          </w:p>
        </w:tc>
        <w:tc>
          <w:tcPr>
            <w:tcW w:w="184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Žurna služba – na bilo čiji poziv</w:t>
            </w:r>
          </w:p>
        </w:tc>
      </w:tr>
      <w:tr w:rsidR="00036F6F" w:rsidRPr="00036F6F" w:rsidTr="00455D64">
        <w:trPr>
          <w:jc w:val="center"/>
        </w:trPr>
        <w:tc>
          <w:tcPr>
            <w:tcW w:w="189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HGSS – Stanica Osijek</w:t>
            </w:r>
          </w:p>
        </w:tc>
        <w:tc>
          <w:tcPr>
            <w:tcW w:w="3774"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Trijaža i izvlačenje iz ruševina teško ozlijeđenih</w:t>
            </w:r>
          </w:p>
        </w:tc>
        <w:tc>
          <w:tcPr>
            <w:tcW w:w="184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Gotova snaga – Centar 112</w:t>
            </w:r>
          </w:p>
        </w:tc>
      </w:tr>
      <w:tr w:rsidR="00036F6F" w:rsidRPr="00036F6F" w:rsidTr="00455D64">
        <w:trPr>
          <w:jc w:val="center"/>
        </w:trPr>
        <w:tc>
          <w:tcPr>
            <w:tcW w:w="189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Dom zdravlja Osiječko – baranjske županije, ambulanta u Strizivojni </w:t>
            </w:r>
          </w:p>
        </w:tc>
        <w:tc>
          <w:tcPr>
            <w:tcW w:w="3774"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Trijaža i zbrinjavanje ozlijeđenih koji ne zahtijevaju hitnu njegu i nisu životno ugroženi</w:t>
            </w:r>
          </w:p>
        </w:tc>
        <w:tc>
          <w:tcPr>
            <w:tcW w:w="184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Gotova snaga – Centar 112</w:t>
            </w:r>
          </w:p>
        </w:tc>
      </w:tr>
      <w:tr w:rsidR="00036F6F" w:rsidRPr="00036F6F" w:rsidTr="00455D64">
        <w:trPr>
          <w:jc w:val="center"/>
        </w:trPr>
        <w:tc>
          <w:tcPr>
            <w:tcW w:w="189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Bolnice u Osijeku i Našicama</w:t>
            </w:r>
          </w:p>
        </w:tc>
        <w:tc>
          <w:tcPr>
            <w:tcW w:w="3774"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Zbrinjavanje teško ozlijeđenih</w:t>
            </w:r>
          </w:p>
        </w:tc>
        <w:tc>
          <w:tcPr>
            <w:tcW w:w="184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Gotova snaga – Centar 112</w:t>
            </w:r>
          </w:p>
        </w:tc>
      </w:tr>
      <w:tr w:rsidR="00036F6F" w:rsidRPr="00036F6F" w:rsidTr="00455D64">
        <w:trPr>
          <w:jc w:val="center"/>
        </w:trPr>
        <w:tc>
          <w:tcPr>
            <w:tcW w:w="189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Gradsko društvo Crvenog križa Đakovo</w:t>
            </w:r>
          </w:p>
        </w:tc>
        <w:tc>
          <w:tcPr>
            <w:tcW w:w="3774"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Trijaža i zbrinjavanje ozlijeđenih na terenu koji ne zahtijevaju hitnu njegu i nisu životno ugroženi, zbrinjavanje evakuiranih</w:t>
            </w:r>
          </w:p>
        </w:tc>
        <w:tc>
          <w:tcPr>
            <w:tcW w:w="184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po zahtjevu općinskog načelnika</w:t>
            </w:r>
          </w:p>
        </w:tc>
      </w:tr>
      <w:tr w:rsidR="00036F6F" w:rsidRPr="00036F6F" w:rsidTr="00455D64">
        <w:trPr>
          <w:jc w:val="center"/>
        </w:trPr>
        <w:tc>
          <w:tcPr>
            <w:tcW w:w="1890"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Ljekarne na području Osječko-baranjske županije</w:t>
            </w:r>
          </w:p>
        </w:tc>
        <w:tc>
          <w:tcPr>
            <w:tcW w:w="3774"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Osiguranje dostatnih količina lijekova i medicinskog materijala</w:t>
            </w:r>
          </w:p>
        </w:tc>
        <w:tc>
          <w:tcPr>
            <w:tcW w:w="1843" w:type="dxa"/>
            <w:tcBorders>
              <w:top w:val="single" w:sz="4" w:space="0" w:color="auto"/>
              <w:bottom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po zahtjevu općinskog načelnika</w:t>
            </w:r>
          </w:p>
        </w:tc>
      </w:tr>
      <w:tr w:rsidR="00036F6F" w:rsidRPr="00036F6F" w:rsidTr="00455D64">
        <w:trPr>
          <w:jc w:val="center"/>
        </w:trPr>
        <w:tc>
          <w:tcPr>
            <w:tcW w:w="1890"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Pružatelji usluge sanitetskog prijevoza na području Osječko-baranjske županije</w:t>
            </w:r>
          </w:p>
        </w:tc>
        <w:tc>
          <w:tcPr>
            <w:tcW w:w="3774"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Prijevoz ozlijeđenih osoba do stacionarnih objekata i na kućnu njegu</w:t>
            </w:r>
          </w:p>
        </w:tc>
        <w:tc>
          <w:tcPr>
            <w:tcW w:w="1843" w:type="dxa"/>
            <w:tcBorders>
              <w:top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po zahtjevu općinskog načelnika</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Pregled nositelja provedbe mjere evakuacije donosi sljedeća tablica:</w:t>
      </w:r>
    </w:p>
    <w:p w:rsidR="00036F6F" w:rsidRPr="00036F6F" w:rsidRDefault="00036F6F" w:rsidP="00036F6F">
      <w:pPr>
        <w:jc w:val="both"/>
        <w:rPr>
          <w:rFonts w:ascii="Times New Roman" w:hAnsi="Times New Roman" w:cs="Times New Roman"/>
          <w:i/>
          <w:iCs/>
        </w:rPr>
      </w:pPr>
      <w:bookmarkStart w:id="20" w:name="_Toc20724246"/>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10</w:t>
      </w:r>
      <w:r w:rsidRPr="00036F6F">
        <w:rPr>
          <w:rFonts w:ascii="Times New Roman" w:hAnsi="Times New Roman" w:cs="Times New Roman"/>
        </w:rPr>
        <w:fldChar w:fldCharType="end"/>
      </w:r>
      <w:r w:rsidRPr="00036F6F">
        <w:rPr>
          <w:rFonts w:ascii="Times New Roman" w:hAnsi="Times New Roman" w:cs="Times New Roman"/>
          <w:i/>
          <w:iCs/>
        </w:rPr>
        <w:t xml:space="preserve"> – Sudionici i operativne snage civilne zaštite za provedbu evakuacije</w:t>
      </w:r>
      <w:bookmarkEnd w:id="20"/>
    </w:p>
    <w:tbl>
      <w:tblPr>
        <w:tblpPr w:leftFromText="180" w:rightFromText="180" w:vertAnchor="text" w:tblpXSpec="center" w:tblpY="39"/>
        <w:tblW w:w="935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5110"/>
        <w:gridCol w:w="2126"/>
      </w:tblGrid>
      <w:tr w:rsidR="00036F6F" w:rsidRPr="00036F6F" w:rsidTr="00455D64">
        <w:trPr>
          <w:cantSplit/>
          <w:trHeight w:val="523"/>
          <w:tblHeader/>
        </w:trPr>
        <w:tc>
          <w:tcPr>
            <w:tcW w:w="2115" w:type="dxa"/>
            <w:tcBorders>
              <w:top w:val="single" w:sz="4" w:space="0" w:color="auto"/>
              <w:left w:val="single" w:sz="4" w:space="0" w:color="auto"/>
              <w:bottom w:val="double" w:sz="4" w:space="0" w:color="auto"/>
              <w:right w:val="single" w:sz="4" w:space="0" w:color="auto"/>
            </w:tcBorders>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SNAGA</w:t>
            </w:r>
          </w:p>
        </w:tc>
        <w:tc>
          <w:tcPr>
            <w:tcW w:w="5110" w:type="dxa"/>
            <w:tcBorders>
              <w:top w:val="single" w:sz="4" w:space="0" w:color="auto"/>
              <w:left w:val="single" w:sz="4" w:space="0" w:color="auto"/>
              <w:bottom w:val="double" w:sz="4" w:space="0" w:color="auto"/>
              <w:right w:val="single" w:sz="4" w:space="0" w:color="auto"/>
            </w:tcBorders>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ZADAĆE (MJERE)</w:t>
            </w:r>
          </w:p>
        </w:tc>
        <w:tc>
          <w:tcPr>
            <w:tcW w:w="2126" w:type="dxa"/>
            <w:tcBorders>
              <w:top w:val="single" w:sz="4" w:space="0" w:color="auto"/>
              <w:left w:val="single" w:sz="4" w:space="0" w:color="auto"/>
              <w:bottom w:val="double" w:sz="4" w:space="0" w:color="auto"/>
              <w:right w:val="single" w:sz="4" w:space="0" w:color="auto"/>
            </w:tcBorders>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NOSITELJ MOBILIZACIJE</w:t>
            </w:r>
          </w:p>
        </w:tc>
      </w:tr>
      <w:tr w:rsidR="00036F6F" w:rsidRPr="00036F6F" w:rsidTr="00455D64">
        <w:tc>
          <w:tcPr>
            <w:tcW w:w="2115" w:type="dxa"/>
            <w:tcBorders>
              <w:top w:val="doub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Stožer civilne zaštite Općine</w:t>
            </w:r>
          </w:p>
        </w:tc>
        <w:tc>
          <w:tcPr>
            <w:tcW w:w="5110" w:type="dxa"/>
            <w:tcBorders>
              <w:top w:val="doub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priprema obavijesti stanovništvu o evakuaciji,</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obavlja nadzor i koordinaciju evakuacije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određuje potrebna prijevozna sredstva za provedbu evakuacije i listu posjednika sa podacima za pozivanje (vrsta, kapacitet prijevoza, adrese, telefoni i sl.),</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predlaže općinskom načelniku vrstu i količinu prijevoznih sredstava koja treba zatražiti od Župana</w:t>
            </w:r>
          </w:p>
        </w:tc>
        <w:tc>
          <w:tcPr>
            <w:tcW w:w="2126" w:type="dxa"/>
            <w:tcBorders>
              <w:top w:val="doub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c>
          <w:tcPr>
            <w:tcW w:w="211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Postrojba civilne zaštite opće namjene </w:t>
            </w:r>
          </w:p>
        </w:tc>
        <w:tc>
          <w:tcPr>
            <w:tcW w:w="511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provodi logističko osiguranje prihvatih centara na ugroženom području i mjesta za privremeni boravak,</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osigurava red i neophodne uvjete boravka na prihvatnim mjestima,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osigurava nabavku i dostavu hrane, pića, osobnih i sanitarnih potrepština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sudjeluje u provedbi evakuacije</w:t>
            </w:r>
          </w:p>
        </w:tc>
        <w:tc>
          <w:tcPr>
            <w:tcW w:w="2126"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c>
          <w:tcPr>
            <w:tcW w:w="211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 xml:space="preserve">Zavod za hitnu medicinu Osječko-baranjske </w:t>
            </w:r>
            <w:r w:rsidRPr="00036F6F">
              <w:rPr>
                <w:rFonts w:ascii="Times New Roman" w:hAnsi="Times New Roman" w:cs="Times New Roman"/>
              </w:rPr>
              <w:t>županije</w:t>
            </w:r>
          </w:p>
        </w:tc>
        <w:tc>
          <w:tcPr>
            <w:tcW w:w="511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 pružanje prve medicinske pomoći ozlijeđenim pri evakuaciji,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pružanje psihološke pomoći,</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sanitetski prijevoz nepokretnim i oboljelim osobama,</w:t>
            </w:r>
          </w:p>
        </w:tc>
        <w:tc>
          <w:tcPr>
            <w:tcW w:w="2126"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Žurna snaga – bilo čiji poziv</w:t>
            </w:r>
          </w:p>
        </w:tc>
      </w:tr>
      <w:tr w:rsidR="00036F6F" w:rsidRPr="00036F6F" w:rsidTr="00455D64">
        <w:tc>
          <w:tcPr>
            <w:tcW w:w="211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Gradsko društvo Crvenog križa Đakovo</w:t>
            </w:r>
          </w:p>
        </w:tc>
        <w:tc>
          <w:tcPr>
            <w:tcW w:w="511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 pružanje medicinske pomoći ozlijeđenim,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pružanje psihološke pomoći,</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logistički oslonac ekipama,</w:t>
            </w:r>
          </w:p>
        </w:tc>
        <w:tc>
          <w:tcPr>
            <w:tcW w:w="2126"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w:t>
            </w:r>
          </w:p>
        </w:tc>
      </w:tr>
      <w:tr w:rsidR="00036F6F" w:rsidRPr="00036F6F" w:rsidTr="00455D64">
        <w:tc>
          <w:tcPr>
            <w:tcW w:w="211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PU Osječko-baranjska, Policijska postaja Đakovo</w:t>
            </w:r>
          </w:p>
        </w:tc>
        <w:tc>
          <w:tcPr>
            <w:tcW w:w="511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policijsko osiguranje tijekom provedbe evakuacije,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regulacija prometa tijekom evakuacije,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pregled pogođenih naselja i popis osoba koje su odbile evakuaciju</w:t>
            </w:r>
          </w:p>
        </w:tc>
        <w:tc>
          <w:tcPr>
            <w:tcW w:w="2126"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Samoinicijativno</w:t>
            </w:r>
          </w:p>
        </w:tc>
      </w:tr>
      <w:tr w:rsidR="00036F6F" w:rsidRPr="00036F6F" w:rsidTr="00455D64">
        <w:tc>
          <w:tcPr>
            <w:tcW w:w="211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bCs/>
              </w:rPr>
            </w:pPr>
            <w:r w:rsidRPr="00036F6F">
              <w:rPr>
                <w:rFonts w:ascii="Times New Roman" w:hAnsi="Times New Roman" w:cs="Times New Roman"/>
                <w:bCs/>
              </w:rPr>
              <w:t>Posjednici prijevoznih sredstava za osobe</w:t>
            </w:r>
          </w:p>
        </w:tc>
        <w:tc>
          <w:tcPr>
            <w:tcW w:w="511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prijevoz osoba sa odredišta prihvata na mjesto privremenog boravka</w:t>
            </w:r>
          </w:p>
        </w:tc>
        <w:tc>
          <w:tcPr>
            <w:tcW w:w="2126"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Pregled nositelja u osiguranju hrane donosi sljedeća tablica:</w:t>
      </w:r>
    </w:p>
    <w:p w:rsidR="00036F6F" w:rsidRPr="00036F6F" w:rsidRDefault="00036F6F" w:rsidP="00036F6F">
      <w:pPr>
        <w:jc w:val="both"/>
        <w:rPr>
          <w:rFonts w:ascii="Times New Roman" w:hAnsi="Times New Roman" w:cs="Times New Roman"/>
          <w:i/>
          <w:iCs/>
        </w:rPr>
      </w:pPr>
      <w:bookmarkStart w:id="21" w:name="_Toc20724247"/>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11</w:t>
      </w:r>
      <w:r w:rsidRPr="00036F6F">
        <w:rPr>
          <w:rFonts w:ascii="Times New Roman" w:hAnsi="Times New Roman" w:cs="Times New Roman"/>
        </w:rPr>
        <w:fldChar w:fldCharType="end"/>
      </w:r>
      <w:r w:rsidRPr="00036F6F">
        <w:rPr>
          <w:rFonts w:ascii="Times New Roman" w:hAnsi="Times New Roman" w:cs="Times New Roman"/>
          <w:i/>
          <w:iCs/>
        </w:rPr>
        <w:t xml:space="preserve"> – Sudionici i operativne snage za osiguranje hrane</w:t>
      </w:r>
      <w:bookmarkEnd w:id="21"/>
      <w:r w:rsidRPr="00036F6F">
        <w:rPr>
          <w:rFonts w:ascii="Times New Roman" w:hAnsi="Times New Roman" w:cs="Times New Roman"/>
          <w:i/>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006"/>
        <w:gridCol w:w="1843"/>
      </w:tblGrid>
      <w:tr w:rsidR="00036F6F" w:rsidRPr="00036F6F" w:rsidTr="00455D64">
        <w:trPr>
          <w:jc w:val="center"/>
        </w:trPr>
        <w:tc>
          <w:tcPr>
            <w:tcW w:w="19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bookmarkStart w:id="22" w:name="_Hlk11149493"/>
            <w:r w:rsidRPr="00036F6F">
              <w:rPr>
                <w:rFonts w:ascii="Times New Roman" w:hAnsi="Times New Roman" w:cs="Times New Roman"/>
              </w:rPr>
              <w:lastRenderedPageBreak/>
              <w:t>SNAGA</w:t>
            </w:r>
          </w:p>
        </w:tc>
        <w:tc>
          <w:tcPr>
            <w:tcW w:w="40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ZADAĆE (MJERE)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NOSITELJ MOBILIZACIJE</w:t>
            </w:r>
          </w:p>
        </w:tc>
      </w:tr>
      <w:tr w:rsidR="00036F6F" w:rsidRPr="00036F6F" w:rsidTr="00455D64">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Stožer civilne zaštite Općine </w:t>
            </w:r>
          </w:p>
        </w:tc>
        <w:tc>
          <w:tcPr>
            <w:tcW w:w="4006"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Analizira potrebe, određuje mjesta izuzimanja, mjesta skladištenja, te mjesta pripreme hrane i koordinira distribuciju hrane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Trgovački centri s područja Općine</w:t>
            </w:r>
          </w:p>
        </w:tc>
        <w:tc>
          <w:tcPr>
            <w:tcW w:w="4006" w:type="dxa"/>
            <w:vMerge w:val="restart"/>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Osiguranje potrebnih namirnica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Trgovački centri s područja OBŽ</w:t>
            </w:r>
          </w:p>
        </w:tc>
        <w:tc>
          <w:tcPr>
            <w:tcW w:w="4006" w:type="dxa"/>
            <w:vMerge/>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na zahtjev općinskog načelnika</w:t>
            </w:r>
          </w:p>
        </w:tc>
      </w:tr>
      <w:tr w:rsidR="00036F6F" w:rsidRPr="00036F6F" w:rsidTr="00455D64">
        <w:trPr>
          <w:jc w:val="center"/>
        </w:trPr>
        <w:tc>
          <w:tcPr>
            <w:tcW w:w="1914"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Đakovački vodovod d.o.o.</w:t>
            </w:r>
          </w:p>
        </w:tc>
        <w:tc>
          <w:tcPr>
            <w:tcW w:w="4006"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Osiguranje pitke vode iz vodovodne mreže. Određuje i prilagođava mjesta izuzimanja za stanovništvo i autocisterne na području Općine</w:t>
            </w:r>
          </w:p>
        </w:tc>
        <w:tc>
          <w:tcPr>
            <w:tcW w:w="1843"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Župan na zahtjev općinskog načelnika</w:t>
            </w:r>
          </w:p>
        </w:tc>
      </w:tr>
      <w:tr w:rsidR="00036F6F" w:rsidRPr="00036F6F" w:rsidTr="00455D64">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Specijalističke postrojbe CZ OPŽ – timovi za tehničko - taktičku potporu</w:t>
            </w:r>
          </w:p>
        </w:tc>
        <w:tc>
          <w:tcPr>
            <w:tcW w:w="4006"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Mobilizacija na izuzimanju namirnica iz prodajnih i skladišnih prostora, prihvat namirnica, priprema obroka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na zahtjev općinskog načelnika</w:t>
            </w:r>
          </w:p>
        </w:tc>
      </w:tr>
      <w:tr w:rsidR="00036F6F" w:rsidRPr="00036F6F" w:rsidTr="00455D64">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Gradsko društvo Crvenog križa Grada Đakova</w:t>
            </w:r>
          </w:p>
        </w:tc>
        <w:tc>
          <w:tcPr>
            <w:tcW w:w="4006"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Uključuje se u prijevoz i prihvat namirnica, priprema obroka, prijevoz hrane, prikupljanje ostataka i ambalaže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p>
        </w:tc>
      </w:tr>
      <w:tr w:rsidR="00036F6F" w:rsidRPr="00036F6F" w:rsidTr="00455D64">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Caritas s područja OPŽ</w:t>
            </w:r>
          </w:p>
        </w:tc>
        <w:tc>
          <w:tcPr>
            <w:tcW w:w="4006"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Uključuje se u pripremu obroka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p>
        </w:tc>
      </w:tr>
      <w:tr w:rsidR="00036F6F" w:rsidRPr="00036F6F" w:rsidTr="00455D64">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Kapaciteti za pripremu hrane na području Općine</w:t>
            </w:r>
          </w:p>
        </w:tc>
        <w:tc>
          <w:tcPr>
            <w:tcW w:w="4006" w:type="dxa"/>
            <w:vMerge w:val="restart"/>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Mobiliziraju se za pripremu obroka</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Kapaciteti za pripremu hrane na području Županije</w:t>
            </w:r>
          </w:p>
        </w:tc>
        <w:tc>
          <w:tcPr>
            <w:tcW w:w="4006" w:type="dxa"/>
            <w:vMerge/>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na zahtjev općinskog načelnika</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Pregled nositelja u osiguranju pitke vode donosi sljedeća tablica:</w:t>
      </w:r>
    </w:p>
    <w:p w:rsidR="00036F6F" w:rsidRPr="00036F6F" w:rsidRDefault="00036F6F" w:rsidP="00036F6F">
      <w:pPr>
        <w:jc w:val="both"/>
        <w:rPr>
          <w:rFonts w:ascii="Times New Roman" w:hAnsi="Times New Roman" w:cs="Times New Roman"/>
          <w:i/>
          <w:iCs/>
        </w:rPr>
      </w:pPr>
      <w:bookmarkStart w:id="23" w:name="_Toc20724248"/>
      <w:bookmarkEnd w:id="22"/>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12</w:t>
      </w:r>
      <w:r w:rsidRPr="00036F6F">
        <w:rPr>
          <w:rFonts w:ascii="Times New Roman" w:hAnsi="Times New Roman" w:cs="Times New Roman"/>
        </w:rPr>
        <w:fldChar w:fldCharType="end"/>
      </w:r>
      <w:r w:rsidRPr="00036F6F">
        <w:rPr>
          <w:rFonts w:ascii="Times New Roman" w:hAnsi="Times New Roman" w:cs="Times New Roman"/>
          <w:i/>
          <w:iCs/>
        </w:rPr>
        <w:t xml:space="preserve"> – Sudionici i operativne snage za osiguranje vode</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gridCol w:w="1978"/>
      </w:tblGrid>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SNAGA</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ZADAĆE (MJERE)</w:t>
            </w:r>
          </w:p>
        </w:tc>
        <w:tc>
          <w:tcPr>
            <w:tcW w:w="19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NOSITELJ MOBILIZACIJE</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Stožer civilne zaštite Općine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Analizira potrebe, način isporuke (cisternama ili flaširana voda) određivanje mjesta izuzimanja, mjesta skladištenja, koordinira distribuciju</w:t>
            </w:r>
          </w:p>
        </w:tc>
        <w:tc>
          <w:tcPr>
            <w:tcW w:w="1978"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Đakovački vodovod d.o.o.</w:t>
            </w:r>
          </w:p>
        </w:tc>
        <w:tc>
          <w:tcPr>
            <w:tcW w:w="3969"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Osiguranje pitke vode iz vodovodne mreže. Određuje i prilagođava mjesta izuzimanja za stanovništvo i autocisterne na području Općine</w:t>
            </w:r>
          </w:p>
        </w:tc>
        <w:tc>
          <w:tcPr>
            <w:tcW w:w="1978"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Župan na zahtjev općinskog načelnika</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Trgovine s područja Općine</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Osiguranje vode u bocama</w:t>
            </w:r>
          </w:p>
        </w:tc>
        <w:tc>
          <w:tcPr>
            <w:tcW w:w="1978"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Trgovački centri s područja OBŽ</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na zahtjev općinskog načelnika</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Gradsko društvo Crvenog križa Grada Đakova</w:t>
            </w:r>
          </w:p>
        </w:tc>
        <w:tc>
          <w:tcPr>
            <w:tcW w:w="3969"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Uključuje se u distribuciju flaširane vode</w:t>
            </w:r>
          </w:p>
        </w:tc>
        <w:tc>
          <w:tcPr>
            <w:tcW w:w="1978"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na zahtjev općinskog načelnika</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Posjednici prijevoznih sredstava</w:t>
            </w:r>
          </w:p>
        </w:tc>
        <w:tc>
          <w:tcPr>
            <w:tcW w:w="3969"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Mobiliziraju se za prijevoz flaširane vode</w:t>
            </w:r>
          </w:p>
        </w:tc>
        <w:tc>
          <w:tcPr>
            <w:tcW w:w="1978"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Zapovjedništvo VZ OBŽ (vatrogasne postrojbe)</w:t>
            </w:r>
          </w:p>
        </w:tc>
        <w:tc>
          <w:tcPr>
            <w:tcW w:w="3969"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Uključuju se u distribuciju vode cisternama</w:t>
            </w:r>
          </w:p>
        </w:tc>
        <w:tc>
          <w:tcPr>
            <w:tcW w:w="1978"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Posjednici cisterni za prijevoz vode s područja OBŽ</w:t>
            </w:r>
          </w:p>
        </w:tc>
        <w:tc>
          <w:tcPr>
            <w:tcW w:w="3969"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Distribucija vode cisternama</w:t>
            </w:r>
          </w:p>
        </w:tc>
        <w:tc>
          <w:tcPr>
            <w:tcW w:w="1978"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Pregled nositelja u provedbi asanacije terena donosi sljedeća tablica:</w:t>
      </w:r>
    </w:p>
    <w:p w:rsidR="00036F6F" w:rsidRPr="00036F6F" w:rsidRDefault="00036F6F" w:rsidP="00036F6F">
      <w:pPr>
        <w:jc w:val="both"/>
        <w:rPr>
          <w:rFonts w:ascii="Times New Roman" w:hAnsi="Times New Roman" w:cs="Times New Roman"/>
          <w:i/>
          <w:iCs/>
        </w:rPr>
      </w:pPr>
      <w:bookmarkStart w:id="24" w:name="_Toc20724249"/>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13</w:t>
      </w:r>
      <w:r w:rsidRPr="00036F6F">
        <w:rPr>
          <w:rFonts w:ascii="Times New Roman" w:hAnsi="Times New Roman" w:cs="Times New Roman"/>
        </w:rPr>
        <w:fldChar w:fldCharType="end"/>
      </w:r>
      <w:r w:rsidRPr="00036F6F">
        <w:rPr>
          <w:rFonts w:ascii="Times New Roman" w:hAnsi="Times New Roman" w:cs="Times New Roman"/>
          <w:i/>
          <w:iCs/>
        </w:rPr>
        <w:t xml:space="preserve"> – Operativne snage i sudionici za provođenje asanacije terena</w:t>
      </w:r>
      <w:bookmarkEnd w:id="24"/>
    </w:p>
    <w:tbl>
      <w:tblPr>
        <w:tblW w:w="7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1805"/>
      </w:tblGrid>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SNAGA</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ZADAĆE (MJERE)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NOSITELJ MOBILIZACIJE</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Stožer civilne zaštite Općine</w:t>
            </w:r>
          </w:p>
        </w:tc>
        <w:tc>
          <w:tcPr>
            <w:tcW w:w="4111"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Analizira trenutnu situaciju, provjerava prisutnost potrebnih snaga na području Općine, odlučuje o dostatnosti potrebnih snaga na području Općine, aktivira i mobilizirati ih po nalogu Načelnika, te po nalogu Načelnika obavještava Župana o nedostatnim snagama za provedbu asanacije </w:t>
            </w:r>
          </w:p>
        </w:tc>
        <w:tc>
          <w:tcPr>
            <w:tcW w:w="1805"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Koordinator na lokaciji </w:t>
            </w:r>
          </w:p>
        </w:tc>
        <w:tc>
          <w:tcPr>
            <w:tcW w:w="4111"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Terenska koordinacija provedbe mjera asanacije terena </w:t>
            </w:r>
          </w:p>
        </w:tc>
        <w:tc>
          <w:tcPr>
            <w:tcW w:w="180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Načelnik Stožera</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Runolist d.o.o. </w:t>
            </w:r>
          </w:p>
        </w:tc>
        <w:tc>
          <w:tcPr>
            <w:tcW w:w="4111"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Uključivanje u poslove koordinacije i provedbe prostorne asanacije</w:t>
            </w:r>
          </w:p>
        </w:tc>
        <w:tc>
          <w:tcPr>
            <w:tcW w:w="1805"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Posjednici teške mehanizacije (prvenstveno s područja Općine) </w:t>
            </w:r>
          </w:p>
        </w:tc>
        <w:tc>
          <w:tcPr>
            <w:tcW w:w="4111"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Mobilizacija zbog sudjelovanja u prostornoj asanaciji, raskrčivanju i odvozu otpada na deponiju (mjesta ucrtana u nacrte u prilogu Plana) </w:t>
            </w:r>
          </w:p>
        </w:tc>
        <w:tc>
          <w:tcPr>
            <w:tcW w:w="1805"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Općinski načelnik / Župan /po zahtjevu </w:t>
            </w:r>
            <w:r w:rsidRPr="00036F6F">
              <w:rPr>
                <w:rFonts w:ascii="Times New Roman" w:hAnsi="Times New Roman" w:cs="Times New Roman"/>
              </w:rPr>
              <w:lastRenderedPageBreak/>
              <w:t>općinskog načelnika</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Zapovjedništvo VZ Općine (vatrogasne postrojbe)</w:t>
            </w:r>
          </w:p>
        </w:tc>
        <w:tc>
          <w:tcPr>
            <w:tcW w:w="4111" w:type="dxa"/>
            <w:vMerge w:val="restart"/>
            <w:tcBorders>
              <w:top w:val="single" w:sz="4" w:space="0" w:color="auto"/>
              <w:left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Uključivanje u tehničke intervencije u asanaciji</w:t>
            </w:r>
          </w:p>
        </w:tc>
        <w:tc>
          <w:tcPr>
            <w:tcW w:w="180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Zapovjedništvo VZ OBŽ (vatrogasne postrojbe)</w:t>
            </w:r>
          </w:p>
        </w:tc>
        <w:tc>
          <w:tcPr>
            <w:tcW w:w="4111" w:type="dxa"/>
            <w:vMerge/>
            <w:tcBorders>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/Županijski vatrogasni zapovjednik</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Građevinske tvrtke (prvenstveno iz Općine Strizivojna)</w:t>
            </w:r>
          </w:p>
        </w:tc>
        <w:tc>
          <w:tcPr>
            <w:tcW w:w="4111"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Mobilizacija zbog popravka oštećenih javnih objekata i teško oštećenih kuća</w:t>
            </w:r>
          </w:p>
        </w:tc>
        <w:tc>
          <w:tcPr>
            <w:tcW w:w="1805"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Župan / Centar 112 po zahtjevu Župana</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Gradsko društvo Crvenog križa Grada Đakova</w:t>
            </w:r>
          </w:p>
        </w:tc>
        <w:tc>
          <w:tcPr>
            <w:tcW w:w="4111"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Sudjelovanje u asanaciji kuća (isušivanju i nabavci opreme i pomoćnim poslovima)</w:t>
            </w:r>
          </w:p>
        </w:tc>
        <w:tc>
          <w:tcPr>
            <w:tcW w:w="1805"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Župan po zahtjevu općinskog načelnika</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Postrojbe civilne zaštite opće namjene s područja OBŽ (prvenstveno iz Općine Strizivojna)</w:t>
            </w:r>
          </w:p>
        </w:tc>
        <w:tc>
          <w:tcPr>
            <w:tcW w:w="4111"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Mobilizacija na pomoćnim poslovima asanacije područja </w:t>
            </w:r>
          </w:p>
        </w:tc>
        <w:tc>
          <w:tcPr>
            <w:tcW w:w="1805"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Župan po zahtjevu općinskog načelnika</w:t>
            </w:r>
          </w:p>
        </w:tc>
      </w:tr>
      <w:tr w:rsidR="00036F6F" w:rsidRPr="00036F6F" w:rsidTr="00455D64">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Povjerenici CZ za pogođena naselja</w:t>
            </w:r>
          </w:p>
        </w:tc>
        <w:tc>
          <w:tcPr>
            <w:tcW w:w="4111"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Uključivanje u terenski nadzor provedbe asanacije u svojem naselju</w:t>
            </w:r>
          </w:p>
        </w:tc>
        <w:tc>
          <w:tcPr>
            <w:tcW w:w="1805" w:type="dxa"/>
            <w:tcBorders>
              <w:top w:val="single" w:sz="4" w:space="0" w:color="auto"/>
              <w:left w:val="single" w:sz="4" w:space="0" w:color="auto"/>
              <w:bottom w:val="single" w:sz="4" w:space="0" w:color="auto"/>
              <w:right w:val="single" w:sz="4" w:space="0" w:color="auto"/>
            </w:tcBorders>
            <w:vAlign w:val="center"/>
            <w:hideMark/>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Pregled nositelja u provedbi animalne asanacije terena donosi sljedeća tablica:</w:t>
      </w:r>
    </w:p>
    <w:p w:rsidR="00036F6F" w:rsidRPr="00036F6F" w:rsidRDefault="00036F6F" w:rsidP="00036F6F">
      <w:pPr>
        <w:jc w:val="both"/>
        <w:rPr>
          <w:rFonts w:ascii="Times New Roman" w:hAnsi="Times New Roman" w:cs="Times New Roman"/>
          <w:i/>
          <w:iCs/>
        </w:rPr>
      </w:pPr>
      <w:bookmarkStart w:id="25" w:name="_Toc20724250"/>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14</w:t>
      </w:r>
      <w:r w:rsidRPr="00036F6F">
        <w:rPr>
          <w:rFonts w:ascii="Times New Roman" w:hAnsi="Times New Roman" w:cs="Times New Roman"/>
        </w:rPr>
        <w:fldChar w:fldCharType="end"/>
      </w:r>
      <w:r w:rsidRPr="00036F6F">
        <w:rPr>
          <w:rFonts w:ascii="Times New Roman" w:hAnsi="Times New Roman" w:cs="Times New Roman"/>
          <w:i/>
          <w:iCs/>
        </w:rPr>
        <w:t xml:space="preserve"> – Operativne snage i sudionici u provedbi animalne asanacije terena</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3484"/>
        <w:gridCol w:w="2120"/>
      </w:tblGrid>
      <w:tr w:rsidR="00036F6F" w:rsidRPr="00036F6F" w:rsidTr="00455D64">
        <w:trPr>
          <w:jc w:val="center"/>
        </w:trPr>
        <w:tc>
          <w:tcPr>
            <w:tcW w:w="2181" w:type="dxa"/>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SNAGA</w:t>
            </w:r>
          </w:p>
        </w:tc>
        <w:tc>
          <w:tcPr>
            <w:tcW w:w="3484" w:type="dxa"/>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ZADAĆE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(MJERE)</w:t>
            </w:r>
          </w:p>
        </w:tc>
        <w:tc>
          <w:tcPr>
            <w:tcW w:w="2120" w:type="dxa"/>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NOSITELJ MOBILIZACIJE</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Stožer civilne zaštite Općine</w:t>
            </w:r>
          </w:p>
        </w:tc>
        <w:tc>
          <w:tcPr>
            <w:tcW w:w="348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Analizira trenutnu situaciju, provjerava prisutnost zahtijevanih snaga na području Općine; odlučuje o dostatnosti tih snaga, aktivira i mobilizira ih po nalogu načelnika, te po nalogu načelnika obavještava Župana o nedostatnim snagama za potporu</w:t>
            </w:r>
          </w:p>
        </w:tc>
        <w:tc>
          <w:tcPr>
            <w:tcW w:w="212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Centar 112 po zahtjevu općinskog načelnika</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Uprava za veterinarstvo i sigurnost hrane –</w:t>
            </w:r>
            <w:r w:rsidRPr="00036F6F">
              <w:rPr>
                <w:rFonts w:ascii="Times New Roman" w:hAnsi="Times New Roman" w:cs="Times New Roman"/>
              </w:rPr>
              <w:lastRenderedPageBreak/>
              <w:t>Veterinarski ured Osijek</w:t>
            </w:r>
          </w:p>
        </w:tc>
        <w:tc>
          <w:tcPr>
            <w:tcW w:w="348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 xml:space="preserve">Uključivanje u vođenje provedbe animalne asanacije </w:t>
            </w:r>
          </w:p>
        </w:tc>
        <w:tc>
          <w:tcPr>
            <w:tcW w:w="212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Općinski načelnik / župan / Centar 112 po </w:t>
            </w:r>
            <w:r w:rsidRPr="00036F6F">
              <w:rPr>
                <w:rFonts w:ascii="Times New Roman" w:hAnsi="Times New Roman" w:cs="Times New Roman"/>
              </w:rPr>
              <w:lastRenderedPageBreak/>
              <w:t>zahtjevu općinskog načelnika ili župana</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 xml:space="preserve">Veterinarska stanica Đakovo d.o.o. </w:t>
            </w:r>
          </w:p>
        </w:tc>
        <w:tc>
          <w:tcPr>
            <w:tcW w:w="3484" w:type="dxa"/>
            <w:vMerge w:val="restart"/>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Uključivanje u provođenje asanacije, nadzor na provođenjem ukopa životinja i sudjelovanje u ukopu, neškodljivo zbrinjavanje kontaminirane stočne hrane i hrane animalnog porijekla.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Provedba dezinfekcije i deratizacije pogođenog naselja.</w:t>
            </w:r>
          </w:p>
        </w:tc>
        <w:tc>
          <w:tcPr>
            <w:tcW w:w="212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Veterinarske stanice s područja OBŽ</w:t>
            </w:r>
          </w:p>
        </w:tc>
        <w:tc>
          <w:tcPr>
            <w:tcW w:w="3484" w:type="dxa"/>
            <w:vMerge/>
            <w:vAlign w:val="center"/>
          </w:tcPr>
          <w:p w:rsidR="00036F6F" w:rsidRPr="00036F6F" w:rsidRDefault="00036F6F" w:rsidP="00036F6F">
            <w:pPr>
              <w:jc w:val="both"/>
              <w:rPr>
                <w:rFonts w:ascii="Times New Roman" w:hAnsi="Times New Roman" w:cs="Times New Roman"/>
              </w:rPr>
            </w:pPr>
          </w:p>
        </w:tc>
        <w:tc>
          <w:tcPr>
            <w:tcW w:w="212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župan / Centar 112 po zahtjevu općinskog načelnika ili župana</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Runolist d.o.o. </w:t>
            </w:r>
          </w:p>
        </w:tc>
        <w:tc>
          <w:tcPr>
            <w:tcW w:w="348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Uključivanje u poslove animalne asanacije asanacije pod nadzorom od strane veterinara </w:t>
            </w:r>
          </w:p>
        </w:tc>
        <w:tc>
          <w:tcPr>
            <w:tcW w:w="212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Centar 112 po zahtjevu općinskog načelnika</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Posjednici teške mehanizacije (prvenstveno s područja Općine) </w:t>
            </w:r>
          </w:p>
        </w:tc>
        <w:tc>
          <w:tcPr>
            <w:tcW w:w="348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Mobilizacija zbog sudjelovanja u animalnoj asanaciji i odvozu kontaminirane stočne hrane na predviđeno mjesto ukopa ili deponiju (neke vrste stočne hrane) </w:t>
            </w:r>
          </w:p>
        </w:tc>
        <w:tc>
          <w:tcPr>
            <w:tcW w:w="212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župan / Centar 112 po zahtjevu općinskog načelnika ili župana</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Zapovjedništvo VZ Općine (vatrogasne postrojbe)</w:t>
            </w:r>
          </w:p>
        </w:tc>
        <w:tc>
          <w:tcPr>
            <w:tcW w:w="3484" w:type="dxa"/>
            <w:vMerge w:val="restart"/>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Uključivanje u tehničke intervencije u asanaciji</w:t>
            </w:r>
          </w:p>
        </w:tc>
        <w:tc>
          <w:tcPr>
            <w:tcW w:w="212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Centar 112 po zahtjevu općinskog načelnika</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Zapovjedništvo VZ OBŽ (vatrogasne postrojbe )</w:t>
            </w:r>
          </w:p>
        </w:tc>
        <w:tc>
          <w:tcPr>
            <w:tcW w:w="3484" w:type="dxa"/>
            <w:vMerge/>
            <w:vAlign w:val="center"/>
          </w:tcPr>
          <w:p w:rsidR="00036F6F" w:rsidRPr="00036F6F" w:rsidRDefault="00036F6F" w:rsidP="00036F6F">
            <w:pPr>
              <w:jc w:val="both"/>
              <w:rPr>
                <w:rFonts w:ascii="Times New Roman" w:hAnsi="Times New Roman" w:cs="Times New Roman"/>
              </w:rPr>
            </w:pPr>
          </w:p>
        </w:tc>
        <w:tc>
          <w:tcPr>
            <w:tcW w:w="2120" w:type="dxa"/>
            <w:vMerge w:val="restart"/>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 Centar 112 po zahtjevu župana</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Postrojba KBRN zaštite OBŽ </w:t>
            </w:r>
          </w:p>
        </w:tc>
        <w:tc>
          <w:tcPr>
            <w:tcW w:w="348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Mobilizacija zbog ojačavanja snaga na provođenju animalne asanacije i provođenju dezinfekcije i deratizacije</w:t>
            </w:r>
          </w:p>
        </w:tc>
        <w:tc>
          <w:tcPr>
            <w:tcW w:w="2120" w:type="dxa"/>
            <w:vMerge/>
            <w:vAlign w:val="center"/>
          </w:tcPr>
          <w:p w:rsidR="00036F6F" w:rsidRPr="00036F6F" w:rsidRDefault="00036F6F" w:rsidP="00036F6F">
            <w:pPr>
              <w:jc w:val="both"/>
              <w:rPr>
                <w:rFonts w:ascii="Times New Roman" w:hAnsi="Times New Roman" w:cs="Times New Roman"/>
              </w:rPr>
            </w:pP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Postrojba opće namjene Općine Strizivojna</w:t>
            </w:r>
          </w:p>
        </w:tc>
        <w:tc>
          <w:tcPr>
            <w:tcW w:w="348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Mobilizacija na pomoćnim poslovima asanacije područja i animalne asanacije</w:t>
            </w:r>
          </w:p>
        </w:tc>
        <w:tc>
          <w:tcPr>
            <w:tcW w:w="212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Centar 112 po zahtjevu općinskog načelnika</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Povjerenici CZ za pogođena naselja</w:t>
            </w:r>
          </w:p>
        </w:tc>
        <w:tc>
          <w:tcPr>
            <w:tcW w:w="348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Uključivanje u terenski nadzor provedbe asanacije u svojem naselju</w:t>
            </w:r>
          </w:p>
        </w:tc>
        <w:tc>
          <w:tcPr>
            <w:tcW w:w="212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 centar 112 po zahtjevu općinskog načelnika</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Vlasnici stoke</w:t>
            </w:r>
          </w:p>
        </w:tc>
        <w:tc>
          <w:tcPr>
            <w:tcW w:w="348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Prikupljanje stoke, tovar uginule stoke</w:t>
            </w:r>
          </w:p>
        </w:tc>
        <w:tc>
          <w:tcPr>
            <w:tcW w:w="212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Samoinicijativno</w:t>
            </w:r>
          </w:p>
        </w:tc>
      </w:tr>
      <w:tr w:rsidR="00036F6F" w:rsidRPr="00036F6F" w:rsidTr="00455D64">
        <w:trPr>
          <w:jc w:val="center"/>
        </w:trPr>
        <w:tc>
          <w:tcPr>
            <w:tcW w:w="2181"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Ovlašteni prijevoznici</w:t>
            </w:r>
          </w:p>
        </w:tc>
        <w:tc>
          <w:tcPr>
            <w:tcW w:w="348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Prijevoz uginule stoke</w:t>
            </w:r>
          </w:p>
        </w:tc>
        <w:tc>
          <w:tcPr>
            <w:tcW w:w="212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 Centar 112 po zahtjevu župana</w:t>
            </w:r>
          </w:p>
        </w:tc>
      </w:tr>
    </w:tbl>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Snage koje sudjeluju u organizaciji prihvata pomoći i njihove zadaće prikazuje sljedeća tablica:</w:t>
      </w:r>
    </w:p>
    <w:p w:rsidR="00036F6F" w:rsidRPr="00036F6F" w:rsidRDefault="00036F6F" w:rsidP="00036F6F">
      <w:pPr>
        <w:jc w:val="both"/>
        <w:rPr>
          <w:rFonts w:ascii="Times New Roman" w:hAnsi="Times New Roman" w:cs="Times New Roman"/>
          <w:i/>
          <w:iCs/>
        </w:rPr>
      </w:pPr>
      <w:bookmarkStart w:id="26" w:name="_Toc20724251"/>
      <w:r w:rsidRPr="00036F6F">
        <w:rPr>
          <w:rFonts w:ascii="Times New Roman" w:hAnsi="Times New Roman" w:cs="Times New Roman"/>
          <w:i/>
          <w:iCs/>
        </w:rPr>
        <w:lastRenderedPageBreak/>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15</w:t>
      </w:r>
      <w:r w:rsidRPr="00036F6F">
        <w:rPr>
          <w:rFonts w:ascii="Times New Roman" w:hAnsi="Times New Roman" w:cs="Times New Roman"/>
        </w:rPr>
        <w:fldChar w:fldCharType="end"/>
      </w:r>
      <w:r w:rsidRPr="00036F6F">
        <w:rPr>
          <w:rFonts w:ascii="Times New Roman" w:hAnsi="Times New Roman" w:cs="Times New Roman"/>
          <w:i/>
          <w:iCs/>
        </w:rPr>
        <w:t xml:space="preserve"> – Operativne snage i sudionici civilne zaštite zadužene za organizaciju prihvata pomoći</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864"/>
        <w:gridCol w:w="1843"/>
      </w:tblGrid>
      <w:tr w:rsidR="00036F6F" w:rsidRPr="00036F6F" w:rsidTr="00455D64">
        <w:trPr>
          <w:jc w:val="center"/>
        </w:trPr>
        <w:tc>
          <w:tcPr>
            <w:tcW w:w="1914" w:type="dxa"/>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SNAGA</w:t>
            </w:r>
          </w:p>
        </w:tc>
        <w:tc>
          <w:tcPr>
            <w:tcW w:w="3864" w:type="dxa"/>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ZADAĆE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(MJERE)</w:t>
            </w:r>
          </w:p>
        </w:tc>
        <w:tc>
          <w:tcPr>
            <w:tcW w:w="1843" w:type="dxa"/>
            <w:shd w:val="clear" w:color="auto" w:fill="D9D9D9"/>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NOSITELJ MOBILIZACIJE</w:t>
            </w:r>
          </w:p>
        </w:tc>
      </w:tr>
      <w:tr w:rsidR="00036F6F" w:rsidRPr="00036F6F" w:rsidTr="00455D64">
        <w:trPr>
          <w:jc w:val="center"/>
        </w:trPr>
        <w:tc>
          <w:tcPr>
            <w:tcW w:w="191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Stožer civilne zaštite Općine</w:t>
            </w:r>
          </w:p>
        </w:tc>
        <w:tc>
          <w:tcPr>
            <w:tcW w:w="386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Određuje mjesta i kapacitete prihvata pomoći na području Općine</w:t>
            </w:r>
          </w:p>
        </w:tc>
        <w:tc>
          <w:tcPr>
            <w:tcW w:w="1843" w:type="dxa"/>
            <w:vMerge w:val="restart"/>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rPr>
          <w:jc w:val="center"/>
        </w:trPr>
        <w:tc>
          <w:tcPr>
            <w:tcW w:w="191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Tim civilne zaštite opće namjene Općine </w:t>
            </w:r>
          </w:p>
        </w:tc>
        <w:tc>
          <w:tcPr>
            <w:tcW w:w="386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Vođenje prihvata pomoći na nivou Općine</w:t>
            </w:r>
          </w:p>
        </w:tc>
        <w:tc>
          <w:tcPr>
            <w:tcW w:w="1843" w:type="dxa"/>
            <w:vMerge/>
            <w:vAlign w:val="center"/>
          </w:tcPr>
          <w:p w:rsidR="00036F6F" w:rsidRPr="00036F6F" w:rsidRDefault="00036F6F" w:rsidP="00036F6F">
            <w:pPr>
              <w:jc w:val="both"/>
              <w:rPr>
                <w:rFonts w:ascii="Times New Roman" w:hAnsi="Times New Roman" w:cs="Times New Roman"/>
              </w:rPr>
            </w:pPr>
          </w:p>
        </w:tc>
      </w:tr>
      <w:tr w:rsidR="00036F6F" w:rsidRPr="00036F6F" w:rsidTr="00455D64">
        <w:trPr>
          <w:jc w:val="center"/>
        </w:trPr>
        <w:tc>
          <w:tcPr>
            <w:tcW w:w="191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Specijalističke postrojbe CZ OBŽ – postrojba za tehničko - taktičku potporu</w:t>
            </w:r>
          </w:p>
        </w:tc>
        <w:tc>
          <w:tcPr>
            <w:tcW w:w="386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Mobilizacija na izuzimanju namirnica iz prodajnih i skladišnih prostora, prihvat namirnica, priprema obroka</w:t>
            </w:r>
          </w:p>
        </w:tc>
        <w:tc>
          <w:tcPr>
            <w:tcW w:w="1843"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na zahtjev općinskog načelnika</w:t>
            </w:r>
          </w:p>
        </w:tc>
      </w:tr>
      <w:tr w:rsidR="00036F6F" w:rsidRPr="00036F6F" w:rsidTr="00455D64">
        <w:trPr>
          <w:jc w:val="center"/>
        </w:trPr>
        <w:tc>
          <w:tcPr>
            <w:tcW w:w="191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Gradsko društvo Crvenog križa Grada Đakova</w:t>
            </w:r>
          </w:p>
        </w:tc>
        <w:tc>
          <w:tcPr>
            <w:tcW w:w="386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Zaprimanje materijalno-tehničkih sredstava, hrane, higijenskih potrepština</w:t>
            </w:r>
          </w:p>
        </w:tc>
        <w:tc>
          <w:tcPr>
            <w:tcW w:w="1843"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na zahtjev općinskog načelnika</w:t>
            </w:r>
          </w:p>
        </w:tc>
      </w:tr>
      <w:tr w:rsidR="00036F6F" w:rsidRPr="00036F6F" w:rsidTr="00455D64">
        <w:trPr>
          <w:jc w:val="center"/>
        </w:trPr>
        <w:tc>
          <w:tcPr>
            <w:tcW w:w="191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Caritas s područja Osječko-baranjske županije</w:t>
            </w:r>
          </w:p>
        </w:tc>
        <w:tc>
          <w:tcPr>
            <w:tcW w:w="386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Zaprimanje hrane i higijenskih potrepština</w:t>
            </w:r>
          </w:p>
        </w:tc>
        <w:tc>
          <w:tcPr>
            <w:tcW w:w="1843"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Župan na zahtjev općinskog načelnika</w:t>
            </w:r>
          </w:p>
        </w:tc>
      </w:tr>
      <w:tr w:rsidR="00036F6F" w:rsidRPr="00036F6F" w:rsidTr="00455D64">
        <w:trPr>
          <w:jc w:val="center"/>
        </w:trPr>
        <w:tc>
          <w:tcPr>
            <w:tcW w:w="191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Udruge s područja Općine</w:t>
            </w:r>
          </w:p>
        </w:tc>
        <w:tc>
          <w:tcPr>
            <w:tcW w:w="3864"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Sudjelovanje u prihvatu pomoći</w:t>
            </w:r>
          </w:p>
        </w:tc>
        <w:tc>
          <w:tcPr>
            <w:tcW w:w="1843"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Samoinicijativno ili po javnom pozivu općinskog načelnika</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b/>
        </w:rPr>
      </w:pPr>
      <w:bookmarkStart w:id="27" w:name="_Toc19872123"/>
      <w:r w:rsidRPr="00036F6F">
        <w:rPr>
          <w:rFonts w:ascii="Times New Roman" w:hAnsi="Times New Roman" w:cs="Times New Roman"/>
          <w:b/>
        </w:rPr>
        <w:t>SUŠA I TUČA</w:t>
      </w:r>
      <w:bookmarkEnd w:id="27"/>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Pregled mjera, sudionika i operativnih snaga u slučaju suše i tuče donosi sljedeća tablica:</w:t>
      </w:r>
    </w:p>
    <w:p w:rsidR="00036F6F" w:rsidRPr="00036F6F" w:rsidRDefault="00036F6F" w:rsidP="00036F6F">
      <w:pPr>
        <w:jc w:val="both"/>
        <w:rPr>
          <w:rFonts w:ascii="Times New Roman" w:hAnsi="Times New Roman" w:cs="Times New Roman"/>
          <w:i/>
          <w:iCs/>
        </w:rPr>
      </w:pPr>
      <w:bookmarkStart w:id="28" w:name="_Toc20724252"/>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3</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16</w:t>
      </w:r>
      <w:r w:rsidRPr="00036F6F">
        <w:rPr>
          <w:rFonts w:ascii="Times New Roman" w:hAnsi="Times New Roman" w:cs="Times New Roman"/>
        </w:rPr>
        <w:fldChar w:fldCharType="end"/>
      </w:r>
      <w:r w:rsidRPr="00036F6F">
        <w:rPr>
          <w:rFonts w:ascii="Times New Roman" w:hAnsi="Times New Roman" w:cs="Times New Roman"/>
          <w:i/>
          <w:iCs/>
        </w:rPr>
        <w:t xml:space="preserve"> – Operativne snage i sudionici u provedbi mjera u slučaju suše i tuče</w:t>
      </w:r>
      <w:bookmarkEnd w:id="28"/>
    </w:p>
    <w:tbl>
      <w:tblPr>
        <w:tblStyle w:val="Reetkatablice112"/>
        <w:tblW w:w="0" w:type="auto"/>
        <w:tblLook w:val="04A0" w:firstRow="1" w:lastRow="0" w:firstColumn="1" w:lastColumn="0" w:noHBand="0" w:noVBand="1"/>
      </w:tblPr>
      <w:tblGrid>
        <w:gridCol w:w="3021"/>
        <w:gridCol w:w="3050"/>
        <w:gridCol w:w="2991"/>
      </w:tblGrid>
      <w:tr w:rsidR="00036F6F" w:rsidRPr="00036F6F" w:rsidTr="00455D64">
        <w:tc>
          <w:tcPr>
            <w:tcW w:w="3209" w:type="dxa"/>
            <w:shd w:val="clear" w:color="auto" w:fill="BFBFBF"/>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ZADAĆA (MJERA)</w:t>
            </w:r>
          </w:p>
        </w:tc>
        <w:tc>
          <w:tcPr>
            <w:tcW w:w="3209" w:type="dxa"/>
            <w:shd w:val="clear" w:color="auto" w:fill="BFBFBF"/>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OPERATIVNI POSTUPAK</w:t>
            </w:r>
          </w:p>
        </w:tc>
        <w:tc>
          <w:tcPr>
            <w:tcW w:w="3210" w:type="dxa"/>
            <w:shd w:val="clear" w:color="auto" w:fill="BFBFBF"/>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NOSITELJ MJERE</w:t>
            </w: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Obavještavanje o nadolazećoj pojavi i mogućem ugrožavanju uslijed dugotrajne suše ili tuče </w:t>
            </w:r>
          </w:p>
        </w:tc>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Državni hidrometeorološki zavod (DHMZ) o nadolazećoj opasnosti obavještava Centar 112 koji obavijest prosljeđuje općinskom načelniku. Općinski načelnik ili osoba koju on ovlasti sredstvima javnog priopćavanja obavještava stanovništvo o nadolazećoj opasnosti i daje upute o postupanju i poduzetim mjerama kako bi se žrtve i štete izbjegle ili svele na najmanju moguću mjeru</w:t>
            </w:r>
          </w:p>
        </w:tc>
        <w:tc>
          <w:tcPr>
            <w:tcW w:w="321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i povjerenici civilne zaštite</w:t>
            </w: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Provođenje preventivnih mjera uslijed najavljene suše ili tuče </w:t>
            </w:r>
          </w:p>
        </w:tc>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Opskrba stanovništva pitkom vodom i vodom za stoku te </w:t>
            </w:r>
            <w:r w:rsidRPr="00036F6F">
              <w:rPr>
                <w:rFonts w:ascii="Times New Roman" w:hAnsi="Times New Roman" w:cs="Times New Roman"/>
              </w:rPr>
              <w:lastRenderedPageBreak/>
              <w:t>upozorenje na opasnost od boravka na otvorenom uslijed nevremena praćenog tučom. Općinski načelnik nije ovlašten zabraniti okupljanja na otvorenom, ali isto može predložiti putem lokalnih medija. Služba za održavanje cesta će obaviti posipanje dionica na kojima se očekuje poledica solju ili drugim materijalom koji sprječava poledicu</w:t>
            </w:r>
          </w:p>
        </w:tc>
        <w:tc>
          <w:tcPr>
            <w:tcW w:w="321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 xml:space="preserve">Vatrogasne postrojbe s područja Općine, općinski </w:t>
            </w:r>
            <w:r w:rsidRPr="00036F6F">
              <w:rPr>
                <w:rFonts w:ascii="Times New Roman" w:hAnsi="Times New Roman" w:cs="Times New Roman"/>
              </w:rPr>
              <w:lastRenderedPageBreak/>
              <w:t xml:space="preserve">načelnik, Đakovački vodovod d.o.o., </w:t>
            </w: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Provođenje mjera asanacije terena</w:t>
            </w:r>
          </w:p>
        </w:tc>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U slučaju suše neće biti potrebe za asanacijom terena. U slučaju tuče, moguća su oštećenja objekata, u prvom redu krovovi i staklene površine te je moguća potreba za raščišćavanjem površina. </w:t>
            </w:r>
          </w:p>
        </w:tc>
        <w:tc>
          <w:tcPr>
            <w:tcW w:w="321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Vatrogasne postrojbe s područja Općine, općinski načelnik, Runolist d.o.o.</w:t>
            </w:r>
          </w:p>
          <w:p w:rsidR="00036F6F" w:rsidRPr="00036F6F" w:rsidRDefault="00036F6F" w:rsidP="00036F6F">
            <w:pPr>
              <w:jc w:val="both"/>
              <w:rPr>
                <w:rFonts w:ascii="Times New Roman" w:hAnsi="Times New Roman" w:cs="Times New Roman"/>
              </w:rPr>
            </w:pP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Organizacija pružanja prve pomoći</w:t>
            </w:r>
          </w:p>
        </w:tc>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 slučaju suše ne očekuju se posljedice po život i zdravlje ljudi. U slučaju tuče moguće su ozljede lokalnog stanovništva koje će se zbrinuti u lokalnim zdravstvenim ustanovama</w:t>
            </w:r>
          </w:p>
        </w:tc>
        <w:tc>
          <w:tcPr>
            <w:tcW w:w="321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Dom zdravlja Đakovo, Zavod za hitnu medicinu Osječko-baranjske županije</w:t>
            </w:r>
          </w:p>
        </w:tc>
      </w:tr>
    </w:tbl>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b/>
        </w:rPr>
      </w:pPr>
      <w:bookmarkStart w:id="29" w:name="_Toc19872124"/>
      <w:r w:rsidRPr="00036F6F">
        <w:rPr>
          <w:rFonts w:ascii="Times New Roman" w:hAnsi="Times New Roman" w:cs="Times New Roman"/>
          <w:b/>
        </w:rPr>
        <w:t>POMOĆ ZA UBLAŽAVANJE I DJELOMIČNO UKLANJANJE POSLJEDICA PRIRODNIH NEPOGODA</w:t>
      </w:r>
      <w:bookmarkEnd w:id="29"/>
    </w:p>
    <w:p w:rsidR="00036F6F" w:rsidRPr="00036F6F" w:rsidRDefault="00036F6F" w:rsidP="00036F6F">
      <w:pPr>
        <w:jc w:val="both"/>
        <w:rPr>
          <w:rFonts w:ascii="Times New Roman" w:hAnsi="Times New Roman" w:cs="Times New Roman"/>
          <w:b/>
        </w:rPr>
      </w:pPr>
      <w:bookmarkStart w:id="30" w:name="_Toc19872125"/>
      <w:r w:rsidRPr="00036F6F">
        <w:rPr>
          <w:rFonts w:ascii="Times New Roman" w:hAnsi="Times New Roman" w:cs="Times New Roman"/>
          <w:b/>
        </w:rPr>
        <w:t>IZVORI SREDSTAVA POMOĆI</w:t>
      </w:r>
      <w:bookmarkEnd w:id="30"/>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Sukladno odredbama Zakona sredstva pomoći za ublažavanje i djelomično uklanjanje posljedica prirodnih nepogoda odnose se na novčana sredstva ili ostala materijalna sredstva, kao što je oprema za zaštitu imovine fizičkih i/ili pravnih osoba, javne infrastrukture te zdravlja i života stanovništva, koja su potrebna za djelomičnu sanaciju štete nastale od prirodne nepogode.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Sredstava za djelomičnu sanaciju posljedica prirodnih nepogoda osiguravaju se iz:</w:t>
      </w:r>
    </w:p>
    <w:p w:rsidR="00036F6F" w:rsidRPr="00036F6F" w:rsidRDefault="00036F6F" w:rsidP="00036F6F">
      <w:pPr>
        <w:numPr>
          <w:ilvl w:val="0"/>
          <w:numId w:val="22"/>
        </w:numPr>
        <w:jc w:val="both"/>
        <w:rPr>
          <w:rFonts w:ascii="Times New Roman" w:hAnsi="Times New Roman" w:cs="Times New Roman"/>
        </w:rPr>
      </w:pPr>
      <w:r w:rsidRPr="00036F6F">
        <w:rPr>
          <w:rFonts w:ascii="Times New Roman" w:hAnsi="Times New Roman" w:cs="Times New Roman"/>
        </w:rPr>
        <w:t>državnog proračuna s proračunskog razdjela ministarstva nadležnog za financije,</w:t>
      </w:r>
    </w:p>
    <w:p w:rsidR="00036F6F" w:rsidRPr="00036F6F" w:rsidRDefault="00036F6F" w:rsidP="00036F6F">
      <w:pPr>
        <w:numPr>
          <w:ilvl w:val="0"/>
          <w:numId w:val="22"/>
        </w:numPr>
        <w:jc w:val="both"/>
        <w:rPr>
          <w:rFonts w:ascii="Times New Roman" w:hAnsi="Times New Roman" w:cs="Times New Roman"/>
        </w:rPr>
      </w:pPr>
      <w:r w:rsidRPr="00036F6F">
        <w:rPr>
          <w:rFonts w:ascii="Times New Roman" w:hAnsi="Times New Roman" w:cs="Times New Roman"/>
        </w:rPr>
        <w:t>fondova Europske unije – ne mogu se unaprijed osigurati,</w:t>
      </w:r>
    </w:p>
    <w:p w:rsidR="00036F6F" w:rsidRPr="00036F6F" w:rsidRDefault="00036F6F" w:rsidP="00036F6F">
      <w:pPr>
        <w:numPr>
          <w:ilvl w:val="0"/>
          <w:numId w:val="22"/>
        </w:numPr>
        <w:jc w:val="both"/>
        <w:rPr>
          <w:rFonts w:ascii="Times New Roman" w:hAnsi="Times New Roman" w:cs="Times New Roman"/>
        </w:rPr>
      </w:pPr>
      <w:r w:rsidRPr="00036F6F">
        <w:rPr>
          <w:rFonts w:ascii="Times New Roman" w:hAnsi="Times New Roman" w:cs="Times New Roman"/>
        </w:rPr>
        <w:t>donacija.</w:t>
      </w:r>
    </w:p>
    <w:p w:rsidR="00036F6F" w:rsidRPr="00036F6F" w:rsidRDefault="00036F6F" w:rsidP="00036F6F">
      <w:pPr>
        <w:jc w:val="both"/>
        <w:rPr>
          <w:rFonts w:ascii="Times New Roman" w:hAnsi="Times New Roman" w:cs="Times New Roman"/>
          <w:b/>
        </w:rPr>
      </w:pPr>
      <w:bookmarkStart w:id="31" w:name="_Toc19872126"/>
      <w:r w:rsidRPr="00036F6F">
        <w:rPr>
          <w:rFonts w:ascii="Times New Roman" w:hAnsi="Times New Roman" w:cs="Times New Roman"/>
          <w:b/>
        </w:rPr>
        <w:t>NAMJENA SREDSTAVA POMOĆI</w:t>
      </w:r>
      <w:bookmarkEnd w:id="31"/>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Sredstva pomoći za ublažavanje i djelomično uklanjanje posljedica prirodnih nepogoda strogo su namjenska sredstva te se raspoređuju prema postotku oštećenja vrijednosti potvrđene konačne procjene štete, o čemu odlučuju nadležna tijela.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Navedena sredstva su nepovratna i nenamjenska te se ne mogu koristiti kao kreditna sredstva niti zadržati kao prihod proračuna Općine Strizivojna.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 te krajnji korisnici odgovorni su za namjensko korištenje sredstava pomoći za ublažavanje i djelomično uklanjanje posljedica prirodnih nepogoda.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 xml:space="preserve">Pomoć za ublažavanje i djelomično uklanjanje posljedica prirodnih nepogoda neće se dodijeliti za: </w:t>
      </w:r>
    </w:p>
    <w:p w:rsidR="00036F6F" w:rsidRPr="00036F6F" w:rsidRDefault="00036F6F" w:rsidP="00036F6F">
      <w:pPr>
        <w:numPr>
          <w:ilvl w:val="0"/>
          <w:numId w:val="23"/>
        </w:numPr>
        <w:jc w:val="both"/>
        <w:rPr>
          <w:rFonts w:ascii="Times New Roman" w:hAnsi="Times New Roman" w:cs="Times New Roman"/>
        </w:rPr>
      </w:pPr>
      <w:r w:rsidRPr="00036F6F">
        <w:rPr>
          <w:rFonts w:ascii="Times New Roman" w:hAnsi="Times New Roman" w:cs="Times New Roman"/>
        </w:rPr>
        <w:t xml:space="preserve">štete na imovini koja je osigurana, </w:t>
      </w:r>
    </w:p>
    <w:p w:rsidR="00036F6F" w:rsidRPr="00036F6F" w:rsidRDefault="00036F6F" w:rsidP="00036F6F">
      <w:pPr>
        <w:numPr>
          <w:ilvl w:val="0"/>
          <w:numId w:val="23"/>
        </w:numPr>
        <w:jc w:val="both"/>
        <w:rPr>
          <w:rFonts w:ascii="Times New Roman" w:hAnsi="Times New Roman" w:cs="Times New Roman"/>
        </w:rPr>
      </w:pPr>
      <w:r w:rsidRPr="00036F6F">
        <w:rPr>
          <w:rFonts w:ascii="Times New Roman" w:hAnsi="Times New Roman" w:cs="Times New Roman"/>
        </w:rPr>
        <w:t xml:space="preserve">štete na imovini koje nastanu od prirodnih nepogoda, a izazvane su namjerno, iz krajnjeg nemara ili nisu bile poduzete propisane mjere zaštite, </w:t>
      </w:r>
    </w:p>
    <w:p w:rsidR="00036F6F" w:rsidRPr="00036F6F" w:rsidRDefault="00036F6F" w:rsidP="00036F6F">
      <w:pPr>
        <w:numPr>
          <w:ilvl w:val="0"/>
          <w:numId w:val="23"/>
        </w:numPr>
        <w:jc w:val="both"/>
        <w:rPr>
          <w:rFonts w:ascii="Times New Roman" w:hAnsi="Times New Roman" w:cs="Times New Roman"/>
        </w:rPr>
      </w:pPr>
      <w:r w:rsidRPr="00036F6F">
        <w:rPr>
          <w:rFonts w:ascii="Times New Roman" w:hAnsi="Times New Roman" w:cs="Times New Roman"/>
        </w:rPr>
        <w:t xml:space="preserve">neizravne štete, </w:t>
      </w:r>
    </w:p>
    <w:p w:rsidR="00036F6F" w:rsidRPr="00036F6F" w:rsidRDefault="00036F6F" w:rsidP="00036F6F">
      <w:pPr>
        <w:numPr>
          <w:ilvl w:val="0"/>
          <w:numId w:val="23"/>
        </w:numPr>
        <w:jc w:val="both"/>
        <w:rPr>
          <w:rFonts w:ascii="Times New Roman" w:hAnsi="Times New Roman" w:cs="Times New Roman"/>
        </w:rPr>
      </w:pPr>
      <w:r w:rsidRPr="00036F6F">
        <w:rPr>
          <w:rFonts w:ascii="Times New Roman" w:hAnsi="Times New Roman" w:cs="Times New Roman"/>
        </w:rPr>
        <w:t xml:space="preserve">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 </w:t>
      </w:r>
    </w:p>
    <w:p w:rsidR="00036F6F" w:rsidRPr="00036F6F" w:rsidRDefault="00036F6F" w:rsidP="00036F6F">
      <w:pPr>
        <w:numPr>
          <w:ilvl w:val="0"/>
          <w:numId w:val="23"/>
        </w:numPr>
        <w:jc w:val="both"/>
        <w:rPr>
          <w:rFonts w:ascii="Times New Roman" w:hAnsi="Times New Roman" w:cs="Times New Roman"/>
        </w:rPr>
      </w:pPr>
      <w:r w:rsidRPr="00036F6F">
        <w:rPr>
          <w:rFonts w:ascii="Times New Roman" w:hAnsi="Times New Roman" w:cs="Times New Roman"/>
        </w:rPr>
        <w:t xml:space="preserve">štete nastale na objektu ili području koje je u skladu s propisima koji uređuju zaštitu kulturnog dobra aktom proglašeno kulturnim dobrom ili je u vrijeme nastanka prirodne nepogode u postupku proglašavanja kulturnim dobrom, </w:t>
      </w:r>
    </w:p>
    <w:p w:rsidR="00036F6F" w:rsidRPr="00036F6F" w:rsidRDefault="00036F6F" w:rsidP="00036F6F">
      <w:pPr>
        <w:numPr>
          <w:ilvl w:val="0"/>
          <w:numId w:val="23"/>
        </w:numPr>
        <w:jc w:val="both"/>
        <w:rPr>
          <w:rFonts w:ascii="Times New Roman" w:hAnsi="Times New Roman" w:cs="Times New Roman"/>
        </w:rPr>
      </w:pPr>
      <w:r w:rsidRPr="00036F6F">
        <w:rPr>
          <w:rFonts w:ascii="Times New Roman" w:hAnsi="Times New Roman" w:cs="Times New Roman"/>
        </w:rPr>
        <w:t xml:space="preserve">štete koje nisu prijavljene i na propisan način i u zadanom roku unijete u Registar šteta prema odredbama Zakona, </w:t>
      </w:r>
    </w:p>
    <w:p w:rsidR="00036F6F" w:rsidRPr="00036F6F" w:rsidRDefault="00036F6F" w:rsidP="00036F6F">
      <w:pPr>
        <w:numPr>
          <w:ilvl w:val="0"/>
          <w:numId w:val="23"/>
        </w:numPr>
        <w:jc w:val="both"/>
        <w:rPr>
          <w:rFonts w:ascii="Times New Roman" w:hAnsi="Times New Roman" w:cs="Times New Roman"/>
        </w:rPr>
      </w:pPr>
      <w:r w:rsidRPr="00036F6F">
        <w:rPr>
          <w:rFonts w:ascii="Times New Roman" w:hAnsi="Times New Roman" w:cs="Times New Roman"/>
        </w:rPr>
        <w:t xml:space="preserve">štete u slučaju osigurljivih rizika na imovini koja nije osigurana ako je vrijednost oštećene imovine manja od 60 % vrijednosti imovine.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Iznimno,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Oštećenicima će se 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ovih uvjeta odlučuje Županijsko povjerenstvo na prijedlog Općinskog povjerenstva.</w:t>
      </w:r>
    </w:p>
    <w:p w:rsidR="00036F6F" w:rsidRPr="00036F6F" w:rsidRDefault="00036F6F" w:rsidP="00036F6F">
      <w:pPr>
        <w:jc w:val="both"/>
        <w:rPr>
          <w:rFonts w:ascii="Times New Roman" w:hAnsi="Times New Roman" w:cs="Times New Roman"/>
          <w:b/>
        </w:rPr>
      </w:pPr>
      <w:bookmarkStart w:id="32" w:name="_Toc19872127"/>
      <w:r w:rsidRPr="00036F6F">
        <w:rPr>
          <w:rFonts w:ascii="Times New Roman" w:hAnsi="Times New Roman" w:cs="Times New Roman"/>
          <w:b/>
        </w:rPr>
        <w:t>DRŽAVNE POTPORE</w:t>
      </w:r>
      <w:bookmarkEnd w:id="32"/>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rsidR="00036F6F" w:rsidRPr="00036F6F" w:rsidRDefault="00036F6F" w:rsidP="00036F6F">
      <w:pPr>
        <w:jc w:val="both"/>
        <w:rPr>
          <w:rFonts w:ascii="Times New Roman" w:hAnsi="Times New Roman" w:cs="Times New Roman"/>
          <w:b/>
        </w:rPr>
      </w:pPr>
      <w:bookmarkStart w:id="33" w:name="_Toc19872128"/>
      <w:r w:rsidRPr="00036F6F">
        <w:rPr>
          <w:rFonts w:ascii="Times New Roman" w:hAnsi="Times New Roman" w:cs="Times New Roman"/>
          <w:b/>
        </w:rPr>
        <w:t>PROGLAŠENJE PRIRODNE NEPOGODE</w:t>
      </w:r>
      <w:bookmarkEnd w:id="33"/>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Odluku o proglašenju prirodne nepogode na području Općine Strizivojna donosi župan Osječko-baranjske županije na prijedlog općinskog načelnika.</w:t>
      </w:r>
    </w:p>
    <w:p w:rsidR="00036F6F" w:rsidRPr="00036F6F" w:rsidRDefault="00036F6F" w:rsidP="00036F6F">
      <w:pPr>
        <w:jc w:val="both"/>
        <w:rPr>
          <w:rFonts w:ascii="Times New Roman" w:hAnsi="Times New Roman" w:cs="Times New Roman"/>
          <w:b/>
        </w:rPr>
      </w:pPr>
      <w:bookmarkStart w:id="34" w:name="_Toc19872129"/>
      <w:r w:rsidRPr="00036F6F">
        <w:rPr>
          <w:rFonts w:ascii="Times New Roman" w:hAnsi="Times New Roman" w:cs="Times New Roman"/>
          <w:b/>
        </w:rPr>
        <w:t>PRIKUPLJANJE PRIJAVA O ŠTETI</w:t>
      </w:r>
      <w:bookmarkEnd w:id="34"/>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Na zahtjev Povjerenstva za procjenu štete od prirodnih nepogoda Općine Strizivojna, općinski načelnik preko Jedinstvenog upravnog odjela, putem javnog poziva obavještava oštećenike, fizičke ili pravne osobe na čijoj je imovini utvrđena šteta od prirodnih nepogoda da prijave štetu na imovini Povjerenstvu za procjenu šteta od prirodnih nepogoda Općine Strizivojna u pisanom obliku, na propisanom obrascu, najkasnije u roku 8 dana od dana donošenja Odluke o proglašenju prirodne nepogode. Šteta se iznimno može prijaviti u roku 12 dana od dana proglašenja prirodne nepogode ukoliko postoje objektivni razlozi koji priječe prijavu u roku 8 dana.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Javni se poziv objavljuje na oglasnoj ploči i web stranicama Općine Strizivojna, a sadrži osobito:</w:t>
      </w:r>
    </w:p>
    <w:p w:rsidR="00036F6F" w:rsidRPr="00036F6F" w:rsidRDefault="00036F6F" w:rsidP="00036F6F">
      <w:pPr>
        <w:numPr>
          <w:ilvl w:val="0"/>
          <w:numId w:val="24"/>
        </w:numPr>
        <w:jc w:val="both"/>
        <w:rPr>
          <w:rFonts w:ascii="Times New Roman" w:hAnsi="Times New Roman" w:cs="Times New Roman"/>
        </w:rPr>
      </w:pPr>
      <w:r w:rsidRPr="00036F6F">
        <w:rPr>
          <w:rFonts w:ascii="Times New Roman" w:hAnsi="Times New Roman" w:cs="Times New Roman"/>
        </w:rPr>
        <w:t xml:space="preserve">datum donošenja Odluke o proglašenju prirodne nepogode, </w:t>
      </w:r>
    </w:p>
    <w:p w:rsidR="00036F6F" w:rsidRPr="00036F6F" w:rsidRDefault="00036F6F" w:rsidP="00036F6F">
      <w:pPr>
        <w:numPr>
          <w:ilvl w:val="0"/>
          <w:numId w:val="24"/>
        </w:numPr>
        <w:jc w:val="both"/>
        <w:rPr>
          <w:rFonts w:ascii="Times New Roman" w:hAnsi="Times New Roman" w:cs="Times New Roman"/>
        </w:rPr>
      </w:pPr>
      <w:r w:rsidRPr="00036F6F">
        <w:rPr>
          <w:rFonts w:ascii="Times New Roman" w:hAnsi="Times New Roman" w:cs="Times New Roman"/>
        </w:rPr>
        <w:t>rokove i način dostave obrazaca prijave štete od prirodne nepogode.</w:t>
      </w:r>
    </w:p>
    <w:p w:rsidR="00036F6F" w:rsidRPr="00036F6F" w:rsidRDefault="00036F6F" w:rsidP="00036F6F">
      <w:pPr>
        <w:jc w:val="both"/>
        <w:rPr>
          <w:rFonts w:ascii="Times New Roman" w:hAnsi="Times New Roman" w:cs="Times New Roman"/>
          <w:b/>
        </w:rPr>
      </w:pPr>
      <w:bookmarkStart w:id="35" w:name="_Toc19872130"/>
      <w:r w:rsidRPr="00036F6F">
        <w:rPr>
          <w:rFonts w:ascii="Times New Roman" w:hAnsi="Times New Roman" w:cs="Times New Roman"/>
          <w:b/>
        </w:rPr>
        <w:t>OBRADA PODATAKA O ŠTETI</w:t>
      </w:r>
      <w:bookmarkEnd w:id="35"/>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Nakon isteka roka za prijavu šteta, Općinsko povjerenstvo unosi sve zaprimljene prve procjene štete u Registar šteta najkasnije u roku 15 dana od dana donošenja Odluke o proglašenju prirodne nepogode.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Rok za unos podataka u Registar šteta se produžava za 8 dana ukoliko oštećenici iz objektivnih razloga štete nisu prijavili u roku 8 dana od proglašenja prirodne nepogode. O produljenju roka Odlučuje Povjerenstvo Osječko-baranjske županije na temelju zahtjeva Općinskog povjerenstva Općine Strizivojna.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Prva prijava procjene štete obvezno sadrži:</w:t>
      </w:r>
    </w:p>
    <w:p w:rsidR="00036F6F" w:rsidRPr="00036F6F" w:rsidRDefault="00036F6F" w:rsidP="00036F6F">
      <w:pPr>
        <w:numPr>
          <w:ilvl w:val="0"/>
          <w:numId w:val="25"/>
        </w:numPr>
        <w:jc w:val="both"/>
        <w:rPr>
          <w:rFonts w:ascii="Times New Roman" w:hAnsi="Times New Roman" w:cs="Times New Roman"/>
        </w:rPr>
      </w:pPr>
      <w:r w:rsidRPr="00036F6F">
        <w:rPr>
          <w:rFonts w:ascii="Times New Roman" w:hAnsi="Times New Roman" w:cs="Times New Roman"/>
        </w:rPr>
        <w:t>datum donošenja Odluke o proglašenju prirodne nepogode,</w:t>
      </w:r>
    </w:p>
    <w:p w:rsidR="00036F6F" w:rsidRPr="00036F6F" w:rsidRDefault="00036F6F" w:rsidP="00036F6F">
      <w:pPr>
        <w:numPr>
          <w:ilvl w:val="0"/>
          <w:numId w:val="25"/>
        </w:numPr>
        <w:jc w:val="both"/>
        <w:rPr>
          <w:rFonts w:ascii="Times New Roman" w:hAnsi="Times New Roman" w:cs="Times New Roman"/>
        </w:rPr>
      </w:pPr>
      <w:r w:rsidRPr="00036F6F">
        <w:rPr>
          <w:rFonts w:ascii="Times New Roman" w:hAnsi="Times New Roman" w:cs="Times New Roman"/>
        </w:rPr>
        <w:t>podatke o vrsti prirodne nepogode,</w:t>
      </w:r>
    </w:p>
    <w:p w:rsidR="00036F6F" w:rsidRPr="00036F6F" w:rsidRDefault="00036F6F" w:rsidP="00036F6F">
      <w:pPr>
        <w:numPr>
          <w:ilvl w:val="0"/>
          <w:numId w:val="25"/>
        </w:numPr>
        <w:jc w:val="both"/>
        <w:rPr>
          <w:rFonts w:ascii="Times New Roman" w:hAnsi="Times New Roman" w:cs="Times New Roman"/>
        </w:rPr>
      </w:pPr>
      <w:r w:rsidRPr="00036F6F">
        <w:rPr>
          <w:rFonts w:ascii="Times New Roman" w:hAnsi="Times New Roman" w:cs="Times New Roman"/>
        </w:rPr>
        <w:t>podatke o trajanju prirodne nepogode,</w:t>
      </w:r>
    </w:p>
    <w:p w:rsidR="00036F6F" w:rsidRPr="00036F6F" w:rsidRDefault="00036F6F" w:rsidP="00036F6F">
      <w:pPr>
        <w:numPr>
          <w:ilvl w:val="0"/>
          <w:numId w:val="25"/>
        </w:numPr>
        <w:jc w:val="both"/>
        <w:rPr>
          <w:rFonts w:ascii="Times New Roman" w:hAnsi="Times New Roman" w:cs="Times New Roman"/>
        </w:rPr>
      </w:pPr>
      <w:r w:rsidRPr="00036F6F">
        <w:rPr>
          <w:rFonts w:ascii="Times New Roman" w:hAnsi="Times New Roman" w:cs="Times New Roman"/>
        </w:rPr>
        <w:t>podatke o području zahvaćenom prirodnom nepogodom,</w:t>
      </w:r>
    </w:p>
    <w:p w:rsidR="00036F6F" w:rsidRPr="00036F6F" w:rsidRDefault="00036F6F" w:rsidP="00036F6F">
      <w:pPr>
        <w:numPr>
          <w:ilvl w:val="0"/>
          <w:numId w:val="25"/>
        </w:numPr>
        <w:jc w:val="both"/>
        <w:rPr>
          <w:rFonts w:ascii="Times New Roman" w:hAnsi="Times New Roman" w:cs="Times New Roman"/>
        </w:rPr>
      </w:pPr>
      <w:r w:rsidRPr="00036F6F">
        <w:rPr>
          <w:rFonts w:ascii="Times New Roman" w:hAnsi="Times New Roman" w:cs="Times New Roman"/>
        </w:rPr>
        <w:t>podatke o vrsti, opisu te vrijednosti oštećene imovine,</w:t>
      </w:r>
    </w:p>
    <w:p w:rsidR="00036F6F" w:rsidRPr="00036F6F" w:rsidRDefault="00036F6F" w:rsidP="00036F6F">
      <w:pPr>
        <w:numPr>
          <w:ilvl w:val="0"/>
          <w:numId w:val="25"/>
        </w:numPr>
        <w:jc w:val="both"/>
        <w:rPr>
          <w:rFonts w:ascii="Times New Roman" w:hAnsi="Times New Roman" w:cs="Times New Roman"/>
        </w:rPr>
      </w:pPr>
      <w:r w:rsidRPr="00036F6F">
        <w:rPr>
          <w:rFonts w:ascii="Times New Roman" w:hAnsi="Times New Roman" w:cs="Times New Roman"/>
        </w:rPr>
        <w:t>podatke o ukupnom iznosu prijavljene štete,</w:t>
      </w:r>
    </w:p>
    <w:p w:rsidR="00036F6F" w:rsidRPr="00036F6F" w:rsidRDefault="00036F6F" w:rsidP="00036F6F">
      <w:pPr>
        <w:numPr>
          <w:ilvl w:val="0"/>
          <w:numId w:val="25"/>
        </w:numPr>
        <w:jc w:val="both"/>
        <w:rPr>
          <w:rFonts w:ascii="Times New Roman" w:hAnsi="Times New Roman" w:cs="Times New Roman"/>
        </w:rPr>
      </w:pPr>
      <w:r w:rsidRPr="00036F6F">
        <w:rPr>
          <w:rFonts w:ascii="Times New Roman" w:hAnsi="Times New Roman" w:cs="Times New Roman"/>
        </w:rPr>
        <w:t>podatke i informacije o potrebi žurnog djelovanja i dodjeli pomoći za sanaciju i djelomično uklanjanje posljedica prirodne nepogode.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Konačna procjena štete predstavlja procijenjenu vrijednost nastale štete uzrokovane prirodnom nepogodom na imovini oštećenika izražene u novčanoj vrijednosti na temelju prijave i procjene štete.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Konačnu procjenu štete utvrđuje Općinsko povjerenstvo Općine Strizivojna na temelju izvršenog uvida u nastalu štetu na temelju prijave oštećenika.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Tijekom procjene i utvrđivanja konačne procjene štete od prirodnih nepogoda posebno se utvrđuju:</w:t>
      </w:r>
    </w:p>
    <w:p w:rsidR="00036F6F" w:rsidRPr="00036F6F" w:rsidRDefault="00036F6F" w:rsidP="00036F6F">
      <w:pPr>
        <w:numPr>
          <w:ilvl w:val="0"/>
          <w:numId w:val="26"/>
        </w:numPr>
        <w:jc w:val="both"/>
        <w:rPr>
          <w:rFonts w:ascii="Times New Roman" w:hAnsi="Times New Roman" w:cs="Times New Roman"/>
        </w:rPr>
      </w:pPr>
      <w:r w:rsidRPr="00036F6F">
        <w:rPr>
          <w:rFonts w:ascii="Times New Roman" w:hAnsi="Times New Roman" w:cs="Times New Roman"/>
        </w:rPr>
        <w:t>stradanja stanovništva,</w:t>
      </w:r>
    </w:p>
    <w:p w:rsidR="00036F6F" w:rsidRPr="00036F6F" w:rsidRDefault="00036F6F" w:rsidP="00036F6F">
      <w:pPr>
        <w:numPr>
          <w:ilvl w:val="0"/>
          <w:numId w:val="26"/>
        </w:numPr>
        <w:jc w:val="both"/>
        <w:rPr>
          <w:rFonts w:ascii="Times New Roman" w:hAnsi="Times New Roman" w:cs="Times New Roman"/>
        </w:rPr>
      </w:pPr>
      <w:r w:rsidRPr="00036F6F">
        <w:rPr>
          <w:rFonts w:ascii="Times New Roman" w:hAnsi="Times New Roman" w:cs="Times New Roman"/>
        </w:rPr>
        <w:t>opseg štete na imovini,</w:t>
      </w:r>
    </w:p>
    <w:p w:rsidR="00036F6F" w:rsidRPr="00036F6F" w:rsidRDefault="00036F6F" w:rsidP="00036F6F">
      <w:pPr>
        <w:numPr>
          <w:ilvl w:val="0"/>
          <w:numId w:val="26"/>
        </w:numPr>
        <w:jc w:val="both"/>
        <w:rPr>
          <w:rFonts w:ascii="Times New Roman" w:hAnsi="Times New Roman" w:cs="Times New Roman"/>
        </w:rPr>
      </w:pPr>
      <w:r w:rsidRPr="00036F6F">
        <w:rPr>
          <w:rFonts w:ascii="Times New Roman" w:hAnsi="Times New Roman" w:cs="Times New Roman"/>
        </w:rPr>
        <w:t>opseg štete koja je nastala zbog prekida proizvodnje, prekida rada ili poremećaja u neproizvodnim djelatnostima ili umanjenog prinosa u poljoprivredi, šumarstvu ili ribarstvu,</w:t>
      </w:r>
    </w:p>
    <w:p w:rsidR="00036F6F" w:rsidRPr="00036F6F" w:rsidRDefault="00036F6F" w:rsidP="00036F6F">
      <w:pPr>
        <w:numPr>
          <w:ilvl w:val="0"/>
          <w:numId w:val="26"/>
        </w:numPr>
        <w:jc w:val="both"/>
        <w:rPr>
          <w:rFonts w:ascii="Times New Roman" w:hAnsi="Times New Roman" w:cs="Times New Roman"/>
        </w:rPr>
      </w:pPr>
      <w:r w:rsidRPr="00036F6F">
        <w:rPr>
          <w:rFonts w:ascii="Times New Roman" w:hAnsi="Times New Roman" w:cs="Times New Roman"/>
        </w:rPr>
        <w:t>iznos troškova za ublažavanje i djelomično uklanjanje izravnih posljedica prirodnih nepogoda,</w:t>
      </w:r>
    </w:p>
    <w:p w:rsidR="00036F6F" w:rsidRPr="00036F6F" w:rsidRDefault="00036F6F" w:rsidP="00036F6F">
      <w:pPr>
        <w:numPr>
          <w:ilvl w:val="0"/>
          <w:numId w:val="26"/>
        </w:numPr>
        <w:jc w:val="both"/>
        <w:rPr>
          <w:rFonts w:ascii="Times New Roman" w:hAnsi="Times New Roman" w:cs="Times New Roman"/>
        </w:rPr>
      </w:pPr>
      <w:r w:rsidRPr="00036F6F">
        <w:rPr>
          <w:rFonts w:ascii="Times New Roman" w:hAnsi="Times New Roman" w:cs="Times New Roman"/>
        </w:rPr>
        <w:t>opseg osiguranja imovine i života kod osiguravatelja,</w:t>
      </w:r>
    </w:p>
    <w:p w:rsidR="00036F6F" w:rsidRPr="00036F6F" w:rsidRDefault="00036F6F" w:rsidP="00036F6F">
      <w:pPr>
        <w:numPr>
          <w:ilvl w:val="0"/>
          <w:numId w:val="26"/>
        </w:numPr>
        <w:jc w:val="both"/>
        <w:rPr>
          <w:rFonts w:ascii="Times New Roman" w:hAnsi="Times New Roman" w:cs="Times New Roman"/>
        </w:rPr>
      </w:pPr>
      <w:r w:rsidRPr="00036F6F">
        <w:rPr>
          <w:rFonts w:ascii="Times New Roman" w:hAnsi="Times New Roman" w:cs="Times New Roman"/>
        </w:rPr>
        <w:t>vlastite mogućnosti oštećenika glede uklanjanja posljedica štete.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Konačnu procjenu štete po svakom pojedinom oštećeniku Povjerenstvo za procjenu šteta od prirodnih nepogoda Općine Strizivojna prijavljuje Povjerenstvu za procjenu šteta od prirodnih nepogoda Osječko-baranjske županije u roku od 50 dana od dana donošenja Odluke o proglašenju prirodne nepogode putem Registra šteta.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Iznimno, ako se šteta na dugotrajnim nasadima utvrdi nakon isteka roka za prijavu konačne procjene oštećenik ima pravo zatražiti nadopunu prikaza štete najkasnije 4 mjeseca nakon isteka roka za prijavu štete.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Sukladno eventualnom naputku Državnog povjerenstva za procjenu šteta od prirodnih nepogoda Općina Strizivojna će slučajnim odabirom obaviti provjeru podataka odnosno kontrolu kod prijavitelja.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 konačnoj procjeni štete procjenjuje se vrijednost imovine prema jedinstvenim cijenama, važećim tržišnim cijenama ili drugim pokazateljima primjenjivim za pojedinu vrstu imovine oštećene zbog prirodne nepogode.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Za štete na imovini za koje nisu propisane jedinstvene cijene koriste se važeće tržišne cijene za pojedinu vrstu imovine oštećene zbog prirodne nepogode, pri čemu je nužna suradnja s drugim središnjim tijelima državne uprave, institucijama i ustanovama koje posjeduju stručna znanja i posjeduju tražene podatke.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Državno povjerenstvo priznaje samo vrijednosni iznos prijavljene štete koja je potvrđena (verificirana) od strane matičnog ministarstva, odnosno znanstvene ili stručne institucije koju odredi Državno povjerenstvo (npr. u slučaju potresa). Državno povjerenstvo može odlučiti o primjeni različitih cijena od već objavljenih od strane Državnog zavoda za statistiku za pojedina dobra, ili pojedina područja ako za to ima opravdanog razloga. Ako neke cijene nisu objavljene primjenjuju se prosječne maloprodajne tržne cijene prethodne godine, ili aktualne, za područja za koje se šteta procjenjuje, uz potvrdu Državnog povjerenstva.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Prijava konačne štete sadržava:</w:t>
      </w:r>
    </w:p>
    <w:p w:rsidR="00036F6F" w:rsidRPr="00036F6F" w:rsidRDefault="00036F6F" w:rsidP="00036F6F">
      <w:pPr>
        <w:numPr>
          <w:ilvl w:val="0"/>
          <w:numId w:val="27"/>
        </w:numPr>
        <w:jc w:val="both"/>
        <w:rPr>
          <w:rFonts w:ascii="Times New Roman" w:hAnsi="Times New Roman" w:cs="Times New Roman"/>
        </w:rPr>
      </w:pPr>
      <w:r w:rsidRPr="00036F6F">
        <w:rPr>
          <w:rFonts w:ascii="Times New Roman" w:hAnsi="Times New Roman" w:cs="Times New Roman"/>
        </w:rPr>
        <w:t>Odluku o proglašenju prirodne nepogode s obrazloženjem,</w:t>
      </w:r>
    </w:p>
    <w:p w:rsidR="00036F6F" w:rsidRPr="00036F6F" w:rsidRDefault="00036F6F" w:rsidP="00036F6F">
      <w:pPr>
        <w:numPr>
          <w:ilvl w:val="0"/>
          <w:numId w:val="27"/>
        </w:numPr>
        <w:jc w:val="both"/>
        <w:rPr>
          <w:rFonts w:ascii="Times New Roman" w:hAnsi="Times New Roman" w:cs="Times New Roman"/>
        </w:rPr>
      </w:pPr>
      <w:r w:rsidRPr="00036F6F">
        <w:rPr>
          <w:rFonts w:ascii="Times New Roman" w:hAnsi="Times New Roman" w:cs="Times New Roman"/>
        </w:rPr>
        <w:t>podatke o dokumentaciji vlasništva imovine i njihovoj vrsti,</w:t>
      </w:r>
    </w:p>
    <w:p w:rsidR="00036F6F" w:rsidRPr="00036F6F" w:rsidRDefault="00036F6F" w:rsidP="00036F6F">
      <w:pPr>
        <w:numPr>
          <w:ilvl w:val="0"/>
          <w:numId w:val="27"/>
        </w:numPr>
        <w:jc w:val="both"/>
        <w:rPr>
          <w:rFonts w:ascii="Times New Roman" w:hAnsi="Times New Roman" w:cs="Times New Roman"/>
        </w:rPr>
      </w:pPr>
      <w:r w:rsidRPr="00036F6F">
        <w:rPr>
          <w:rFonts w:ascii="Times New Roman" w:hAnsi="Times New Roman" w:cs="Times New Roman"/>
        </w:rPr>
        <w:t>podatke o vremenu i području nastanka prirodne nepogode,</w:t>
      </w:r>
    </w:p>
    <w:p w:rsidR="00036F6F" w:rsidRPr="00036F6F" w:rsidRDefault="00036F6F" w:rsidP="00036F6F">
      <w:pPr>
        <w:numPr>
          <w:ilvl w:val="0"/>
          <w:numId w:val="27"/>
        </w:numPr>
        <w:jc w:val="both"/>
        <w:rPr>
          <w:rFonts w:ascii="Times New Roman" w:hAnsi="Times New Roman" w:cs="Times New Roman"/>
        </w:rPr>
      </w:pPr>
      <w:r w:rsidRPr="00036F6F">
        <w:rPr>
          <w:rFonts w:ascii="Times New Roman" w:hAnsi="Times New Roman" w:cs="Times New Roman"/>
        </w:rPr>
        <w:t>podatke o uzroku i opsegu štete,</w:t>
      </w:r>
    </w:p>
    <w:p w:rsidR="00036F6F" w:rsidRPr="00036F6F" w:rsidRDefault="00036F6F" w:rsidP="00036F6F">
      <w:pPr>
        <w:numPr>
          <w:ilvl w:val="0"/>
          <w:numId w:val="27"/>
        </w:numPr>
        <w:jc w:val="both"/>
        <w:rPr>
          <w:rFonts w:ascii="Times New Roman" w:hAnsi="Times New Roman" w:cs="Times New Roman"/>
        </w:rPr>
      </w:pPr>
      <w:r w:rsidRPr="00036F6F">
        <w:rPr>
          <w:rFonts w:ascii="Times New Roman" w:hAnsi="Times New Roman" w:cs="Times New Roman"/>
        </w:rPr>
        <w:t>podatke o posljedicama prirodne nepogode za javni i gospodarski život Općine Strizivojna,</w:t>
      </w:r>
    </w:p>
    <w:p w:rsidR="00036F6F" w:rsidRPr="00036F6F" w:rsidRDefault="00036F6F" w:rsidP="00036F6F">
      <w:pPr>
        <w:numPr>
          <w:ilvl w:val="0"/>
          <w:numId w:val="27"/>
        </w:numPr>
        <w:jc w:val="both"/>
        <w:rPr>
          <w:rFonts w:ascii="Times New Roman" w:hAnsi="Times New Roman" w:cs="Times New Roman"/>
        </w:rPr>
      </w:pPr>
      <w:r w:rsidRPr="00036F6F">
        <w:rPr>
          <w:rFonts w:ascii="Times New Roman" w:hAnsi="Times New Roman" w:cs="Times New Roman"/>
        </w:rPr>
        <w:t>ostale statističke i vrijednosne podatke određene Zakonom.</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Prikaz mjera, rokova i nositelja mjera po proglašenju prirodne nepogode na području Općine Strizivojna donosi sljedeća tablica:</w:t>
      </w:r>
    </w:p>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i/>
          <w:iCs/>
        </w:rPr>
      </w:pPr>
      <w:bookmarkStart w:id="36" w:name="_Toc20724253"/>
      <w:r w:rsidRPr="00036F6F">
        <w:rPr>
          <w:rFonts w:ascii="Times New Roman" w:hAnsi="Times New Roman" w:cs="Times New Roman"/>
          <w:i/>
          <w:iCs/>
        </w:rPr>
        <w:t xml:space="preserve">Tablica </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STYLEREF 1 \s </w:instrText>
      </w:r>
      <w:r w:rsidRPr="00036F6F">
        <w:rPr>
          <w:rFonts w:ascii="Times New Roman" w:hAnsi="Times New Roman" w:cs="Times New Roman"/>
          <w:i/>
          <w:iCs/>
        </w:rPr>
        <w:fldChar w:fldCharType="separate"/>
      </w:r>
      <w:r w:rsidRPr="00036F6F">
        <w:rPr>
          <w:rFonts w:ascii="Times New Roman" w:hAnsi="Times New Roman" w:cs="Times New Roman"/>
          <w:i/>
          <w:iCs/>
        </w:rPr>
        <w:t>5</w:t>
      </w:r>
      <w:r w:rsidRPr="00036F6F">
        <w:rPr>
          <w:rFonts w:ascii="Times New Roman" w:hAnsi="Times New Roman" w:cs="Times New Roman"/>
        </w:rPr>
        <w:fldChar w:fldCharType="end"/>
      </w:r>
      <w:r w:rsidRPr="00036F6F">
        <w:rPr>
          <w:rFonts w:ascii="Times New Roman" w:hAnsi="Times New Roman" w:cs="Times New Roman"/>
          <w:i/>
          <w:iCs/>
        </w:rPr>
        <w:t>.</w:t>
      </w:r>
      <w:r w:rsidRPr="00036F6F">
        <w:rPr>
          <w:rFonts w:ascii="Times New Roman" w:hAnsi="Times New Roman" w:cs="Times New Roman"/>
          <w:i/>
          <w:iCs/>
        </w:rPr>
        <w:fldChar w:fldCharType="begin"/>
      </w:r>
      <w:r w:rsidRPr="00036F6F">
        <w:rPr>
          <w:rFonts w:ascii="Times New Roman" w:hAnsi="Times New Roman" w:cs="Times New Roman"/>
          <w:i/>
          <w:iCs/>
        </w:rPr>
        <w:instrText xml:space="preserve"> SEQ Tablica \* ARABIC \s 1 </w:instrText>
      </w:r>
      <w:r w:rsidRPr="00036F6F">
        <w:rPr>
          <w:rFonts w:ascii="Times New Roman" w:hAnsi="Times New Roman" w:cs="Times New Roman"/>
          <w:i/>
          <w:iCs/>
        </w:rPr>
        <w:fldChar w:fldCharType="separate"/>
      </w:r>
      <w:r w:rsidRPr="00036F6F">
        <w:rPr>
          <w:rFonts w:ascii="Times New Roman" w:hAnsi="Times New Roman" w:cs="Times New Roman"/>
          <w:i/>
          <w:iCs/>
        </w:rPr>
        <w:t>1</w:t>
      </w:r>
      <w:r w:rsidRPr="00036F6F">
        <w:rPr>
          <w:rFonts w:ascii="Times New Roman" w:hAnsi="Times New Roman" w:cs="Times New Roman"/>
        </w:rPr>
        <w:fldChar w:fldCharType="end"/>
      </w:r>
      <w:r w:rsidRPr="00036F6F">
        <w:rPr>
          <w:rFonts w:ascii="Times New Roman" w:hAnsi="Times New Roman" w:cs="Times New Roman"/>
          <w:i/>
          <w:iCs/>
        </w:rPr>
        <w:t xml:space="preserve"> – Mjere, rokovi i nositelji mjera po proglašenju prirodne nepogode na području Općine Strizivojna</w:t>
      </w:r>
      <w:bookmarkEnd w:id="36"/>
    </w:p>
    <w:tbl>
      <w:tblPr>
        <w:tblStyle w:val="Reetkatablice112"/>
        <w:tblW w:w="0" w:type="auto"/>
        <w:tblLook w:val="04A0" w:firstRow="1" w:lastRow="0" w:firstColumn="1" w:lastColumn="0" w:noHBand="0" w:noVBand="1"/>
      </w:tblPr>
      <w:tblGrid>
        <w:gridCol w:w="3019"/>
        <w:gridCol w:w="3015"/>
        <w:gridCol w:w="3028"/>
      </w:tblGrid>
      <w:tr w:rsidR="00036F6F" w:rsidRPr="00036F6F" w:rsidTr="00455D64">
        <w:tc>
          <w:tcPr>
            <w:tcW w:w="3209" w:type="dxa"/>
            <w:shd w:val="clear" w:color="auto" w:fill="BFBFBF"/>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Mjera</w:t>
            </w:r>
          </w:p>
        </w:tc>
        <w:tc>
          <w:tcPr>
            <w:tcW w:w="3209" w:type="dxa"/>
            <w:shd w:val="clear" w:color="auto" w:fill="BFBFBF"/>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Rok</w:t>
            </w:r>
          </w:p>
        </w:tc>
        <w:tc>
          <w:tcPr>
            <w:tcW w:w="3210" w:type="dxa"/>
            <w:shd w:val="clear" w:color="auto" w:fill="BFBFBF"/>
          </w:tcPr>
          <w:p w:rsidR="00036F6F" w:rsidRPr="00036F6F" w:rsidRDefault="00036F6F" w:rsidP="00036F6F">
            <w:pPr>
              <w:jc w:val="both"/>
              <w:rPr>
                <w:rFonts w:ascii="Times New Roman" w:hAnsi="Times New Roman" w:cs="Times New Roman"/>
                <w:b/>
                <w:bCs/>
              </w:rPr>
            </w:pPr>
            <w:r w:rsidRPr="00036F6F">
              <w:rPr>
                <w:rFonts w:ascii="Times New Roman" w:hAnsi="Times New Roman" w:cs="Times New Roman"/>
                <w:b/>
                <w:bCs/>
              </w:rPr>
              <w:t>Nositelj</w:t>
            </w: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Prijedlog o proglašenju prirodne nepogodne na području Općine Strizivojna</w:t>
            </w:r>
          </w:p>
        </w:tc>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8 dana od nastanka prirodne nepogode</w:t>
            </w:r>
          </w:p>
        </w:tc>
        <w:tc>
          <w:tcPr>
            <w:tcW w:w="321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Općinski načelnik</w:t>
            </w: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Javni poziv za prijavu štete na propisanim obrascima</w:t>
            </w:r>
          </w:p>
        </w:tc>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 objavi Odluke o proglašenju prirodne nepogode</w:t>
            </w:r>
          </w:p>
        </w:tc>
        <w:tc>
          <w:tcPr>
            <w:tcW w:w="321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Jedinstveni upravni odjel Općine Strizivojna</w:t>
            </w: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Prikupljanje podataka o šteti</w:t>
            </w:r>
          </w:p>
        </w:tc>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8 dana od proglašenja prirodne nepogode</w:t>
            </w:r>
          </w:p>
        </w:tc>
        <w:tc>
          <w:tcPr>
            <w:tcW w:w="321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Povjerenstvo za procjenu štete Općine Strizivojna</w:t>
            </w: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Prva prijava u Registar šteta</w:t>
            </w:r>
          </w:p>
        </w:tc>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15 odnosno 23 dana od proglašenja prirodne nepogode</w:t>
            </w:r>
          </w:p>
        </w:tc>
        <w:tc>
          <w:tcPr>
            <w:tcW w:w="321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Povjerenstvo za procjenu štete Općine Strizivojna</w:t>
            </w: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Provjera podataka obrazaca prijave štete</w:t>
            </w:r>
          </w:p>
        </w:tc>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do 50 dana od proglašenja prirodne nepogode</w:t>
            </w:r>
          </w:p>
        </w:tc>
        <w:tc>
          <w:tcPr>
            <w:tcW w:w="321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Povjerenstvo za procjenu štete Općine Strizivojna</w:t>
            </w: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Prijava konačne procjene štete u Registar šteta</w:t>
            </w:r>
          </w:p>
        </w:tc>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50 dana od proglašenja prirodne nepogode – iznimno 4 mjeseca od proglašenja prirodne nepogode</w:t>
            </w:r>
          </w:p>
        </w:tc>
        <w:tc>
          <w:tcPr>
            <w:tcW w:w="321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Povjerenstvo za procjenu štete Općine Strizivojna</w:t>
            </w: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Dostava konačne procjene štete u Registar šteta</w:t>
            </w:r>
          </w:p>
        </w:tc>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60 dana od proglašenja prirodne nepogode </w:t>
            </w:r>
          </w:p>
        </w:tc>
        <w:tc>
          <w:tcPr>
            <w:tcW w:w="3210"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Povjerenstvo za procjenu štete Osječko-baranjske županije</w:t>
            </w:r>
          </w:p>
        </w:tc>
      </w:tr>
      <w:tr w:rsidR="00036F6F" w:rsidRPr="00036F6F" w:rsidTr="00455D64">
        <w:tc>
          <w:tcPr>
            <w:tcW w:w="3209" w:type="dxa"/>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Potvrda konačne procjene štete</w:t>
            </w:r>
          </w:p>
        </w:tc>
        <w:tc>
          <w:tcPr>
            <w:tcW w:w="6419" w:type="dxa"/>
            <w:gridSpan w:val="2"/>
            <w:vAlign w:val="center"/>
          </w:tcPr>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Nadležna ministarstva u suradnji s drugim znanstvenim ili stručnim institucijama</w:t>
            </w:r>
          </w:p>
        </w:tc>
      </w:tr>
    </w:tbl>
    <w:p w:rsidR="00036F6F" w:rsidRPr="00036F6F" w:rsidRDefault="00036F6F" w:rsidP="00036F6F">
      <w:pPr>
        <w:jc w:val="both"/>
        <w:rPr>
          <w:rFonts w:ascii="Times New Roman" w:hAnsi="Times New Roman" w:cs="Times New Roman"/>
          <w:b/>
        </w:rPr>
      </w:pPr>
      <w:bookmarkStart w:id="37" w:name="_Toc19872131"/>
    </w:p>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DODJELA I RASPODJELA SREDSTAVA POMOĆI</w:t>
      </w:r>
      <w:bookmarkEnd w:id="37"/>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Povjerenstvo za procjenu šteta od prirodnih nepogoda Osječko-baranjske županije prijavljene konačne procjene štete dostavlja Državnom povjerenstvu i nadležnim ministarstvima u roku od šezdeset (60) dana od dana donošenja Odluke o proglašenju prirodne nepogode putem Registar šteta.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Ako posljedice prirodne nepogode ne zahtijevaju žurni postupak i odobrenje žurne pomoći, šteta se procjenjuje u redovitom postupku.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 Vlada Republike Hrvatske, na prijedlog Državnog povjerenstva donosi odluku o dodjeli pomoći za ublažavanje i djelomično uklanjanje posljedica prirodnih nepogoda.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Prilikom raspodjele sredstava pomoći za djelomičnu sanaciju šteta od prirodnih nepogoda iznos novčanih sredstava ne može biti veći od 5% iznosa konačne potvrđene štete na imovini pojedinog oštećenika.</w:t>
      </w:r>
    </w:p>
    <w:p w:rsidR="00036F6F" w:rsidRPr="00036F6F" w:rsidRDefault="00036F6F" w:rsidP="00036F6F">
      <w:pPr>
        <w:jc w:val="both"/>
        <w:rPr>
          <w:rFonts w:ascii="Times New Roman" w:hAnsi="Times New Roman" w:cs="Times New Roman"/>
          <w:b/>
        </w:rPr>
      </w:pPr>
      <w:bookmarkStart w:id="38" w:name="_Toc19872132"/>
      <w:r w:rsidRPr="00036F6F">
        <w:rPr>
          <w:rFonts w:ascii="Times New Roman" w:hAnsi="Times New Roman" w:cs="Times New Roman"/>
          <w:b/>
        </w:rPr>
        <w:t>ŽURNA POMOĆ</w:t>
      </w:r>
      <w:bookmarkEnd w:id="38"/>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Žurna pomoć, sukladno odredbama Zakona, dodjeljuje se u svrhu djelomične sanacije štete od prirodnih nepogoda u tekućoj kalendarskoj godini:</w:t>
      </w:r>
    </w:p>
    <w:p w:rsidR="00036F6F" w:rsidRPr="00036F6F" w:rsidRDefault="00036F6F" w:rsidP="00036F6F">
      <w:pPr>
        <w:numPr>
          <w:ilvl w:val="0"/>
          <w:numId w:val="28"/>
        </w:numPr>
        <w:jc w:val="both"/>
        <w:rPr>
          <w:rFonts w:ascii="Times New Roman" w:hAnsi="Times New Roman" w:cs="Times New Roman"/>
        </w:rPr>
      </w:pPr>
      <w:r w:rsidRPr="00036F6F">
        <w:rPr>
          <w:rFonts w:ascii="Times New Roman" w:hAnsi="Times New Roman" w:cs="Times New Roman"/>
        </w:rPr>
        <w:t>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rsidR="00036F6F" w:rsidRPr="00036F6F" w:rsidRDefault="00036F6F" w:rsidP="00036F6F">
      <w:pPr>
        <w:numPr>
          <w:ilvl w:val="0"/>
          <w:numId w:val="28"/>
        </w:numPr>
        <w:jc w:val="both"/>
        <w:rPr>
          <w:rFonts w:ascii="Times New Roman" w:hAnsi="Times New Roman" w:cs="Times New Roman"/>
        </w:rPr>
      </w:pPr>
      <w:r w:rsidRPr="00036F6F">
        <w:rPr>
          <w:rFonts w:ascii="Times New Roman" w:hAnsi="Times New Roman" w:cs="Times New Roman"/>
        </w:rPr>
        <w:t>oštećenicima fizičkim osobama koje nisu poduzetnici, a koji su pretrpjeli štete na imovini, posebice ugroženim skupinama, starijima i bolesnima i ostalima kojima prijeti ugroza zdravlja i života na području zahvaćenom prirodnom nepogodom.</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Žurna pomoć dodjeljuje se iz državnog ili proračuna jedinica lokalne i područne (regionalne) samouprave te proračuna Grada Zagreba.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Općina Strizivojna može isplatiti žurnu pomoć iz svog proračuna, temeljem odluke Općinskog vijeća, a na prijedlog općinskog načelnika. Odluka o dodjeli žurne pomoći sadržava:</w:t>
      </w:r>
    </w:p>
    <w:p w:rsidR="00036F6F" w:rsidRPr="00036F6F" w:rsidRDefault="00036F6F" w:rsidP="00036F6F">
      <w:pPr>
        <w:numPr>
          <w:ilvl w:val="0"/>
          <w:numId w:val="29"/>
        </w:numPr>
        <w:jc w:val="both"/>
        <w:rPr>
          <w:rFonts w:ascii="Times New Roman" w:hAnsi="Times New Roman" w:cs="Times New Roman"/>
        </w:rPr>
      </w:pPr>
      <w:r w:rsidRPr="00036F6F">
        <w:rPr>
          <w:rFonts w:ascii="Times New Roman" w:hAnsi="Times New Roman" w:cs="Times New Roman"/>
        </w:rPr>
        <w:t>vrijednost novčanih sredstava žurne pomoći,</w:t>
      </w:r>
    </w:p>
    <w:p w:rsidR="00036F6F" w:rsidRPr="00036F6F" w:rsidRDefault="00036F6F" w:rsidP="00036F6F">
      <w:pPr>
        <w:numPr>
          <w:ilvl w:val="0"/>
          <w:numId w:val="29"/>
        </w:numPr>
        <w:jc w:val="both"/>
        <w:rPr>
          <w:rFonts w:ascii="Times New Roman" w:hAnsi="Times New Roman" w:cs="Times New Roman"/>
        </w:rPr>
      </w:pPr>
      <w:r w:rsidRPr="00036F6F">
        <w:rPr>
          <w:rFonts w:ascii="Times New Roman" w:hAnsi="Times New Roman" w:cs="Times New Roman"/>
        </w:rPr>
        <w:t>kriterije, način raspodjele i namjenu korištenja žurne pomoći,</w:t>
      </w:r>
    </w:p>
    <w:p w:rsidR="00036F6F" w:rsidRPr="00036F6F" w:rsidRDefault="00036F6F" w:rsidP="00036F6F">
      <w:pPr>
        <w:numPr>
          <w:ilvl w:val="0"/>
          <w:numId w:val="29"/>
        </w:numPr>
        <w:jc w:val="both"/>
        <w:rPr>
          <w:rFonts w:ascii="Times New Roman" w:hAnsi="Times New Roman" w:cs="Times New Roman"/>
        </w:rPr>
      </w:pPr>
      <w:r w:rsidRPr="00036F6F">
        <w:rPr>
          <w:rFonts w:ascii="Times New Roman" w:hAnsi="Times New Roman" w:cs="Times New Roman"/>
        </w:rPr>
        <w:t>druge uvjete i postupanja u raspodjeli žurne pomoći.</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Žurna pomoć se isplaćuje kao predujam i ne isključuje dodjelu pomoći u redovnom postupku dodjele sredstava pomoći za ublažavanje i djelomično uklanjanje posljedica prirodnih nepogoda.</w:t>
      </w:r>
    </w:p>
    <w:p w:rsidR="00036F6F" w:rsidRPr="00036F6F" w:rsidRDefault="00036F6F" w:rsidP="00036F6F">
      <w:pPr>
        <w:jc w:val="both"/>
        <w:rPr>
          <w:rFonts w:ascii="Times New Roman" w:hAnsi="Times New Roman" w:cs="Times New Roman"/>
          <w:b/>
        </w:rPr>
      </w:pPr>
      <w:bookmarkStart w:id="39" w:name="_Toc19872133"/>
      <w:r w:rsidRPr="00036F6F">
        <w:rPr>
          <w:rFonts w:ascii="Times New Roman" w:hAnsi="Times New Roman" w:cs="Times New Roman"/>
          <w:b/>
        </w:rPr>
        <w:t>IZVJEŠĆE O UTROŠKU SREDSTAVA</w:t>
      </w:r>
      <w:bookmarkEnd w:id="39"/>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Povjerenstvo za procjenu šteta od prirodnih nepogoda Općine Strizivojna putem Registra šteta podnosi Povjerenstvu za procjenu šteta od prirodnih nepogoda Osječko-baranjske županije izvješće o utrošku sredstava za ublažavanje i djelomično uklanjanje posljedica prirodnih nepogoda dodijeljenih iz državnog proračuna Republike Hrvatske.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Povjerenstvo Općine Strizivojna će Povjerenstvu Osječko-baranjske županije dostaviti i druge podatke koji osobito uključuju obrazloženja koja se odnose na utrošak i namjensko korištenje novčanih sredstava dodijeljenih iz državnog proračuna Republike Hrvatske, uključujući i izvore sredstava iz Europske unije.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Izvještaj o uklanjanju posljedica prirodne nepogode i utrošku sredstava pomoći Povjerenstvo za procjenu šteta od prirodnih nepogoda Općine Strizivojna će podnijeti u roku od 60 dana od dana primitka pomoći.</w:t>
      </w:r>
    </w:p>
    <w:p w:rsidR="00036F6F" w:rsidRPr="00036F6F" w:rsidRDefault="00036F6F" w:rsidP="00036F6F">
      <w:pPr>
        <w:jc w:val="both"/>
        <w:rPr>
          <w:rFonts w:ascii="Times New Roman" w:hAnsi="Times New Roman" w:cs="Times New Roman"/>
          <w:b/>
        </w:rPr>
      </w:pPr>
      <w:bookmarkStart w:id="40" w:name="_Toc19872134"/>
      <w:r w:rsidRPr="00036F6F">
        <w:rPr>
          <w:rFonts w:ascii="Times New Roman" w:hAnsi="Times New Roman" w:cs="Times New Roman"/>
          <w:b/>
        </w:rPr>
        <w:t>PROCJENA OSIGURANJA OPREME I DRUGIH SREDSTAVA ZA ZAŠTITU I SPRJEČAVANJE STRADANJA IMOVINE, GOSPODARSKIH FUNKCIJA I STRADANJA STANOVNIŠTVA</w:t>
      </w:r>
      <w:bookmarkEnd w:id="40"/>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Temeljem tumačenja Zakona o ublažavanju i uklanjanju posljedica prirodnih nepogoda dobivenog od Ministarstva financija KLASA: 422-02/19-01/27, URBROJ: 513-06-02-19-5 od 26. veljače 2019. godine, pod pojmom procjena osiguranja opreme i drugih sredstava za zaštitu i sprječavanje stradanja imovine, gospodarskih funkcija i stradanja stanovništva (čl.17. stavak 2. točka 2.) podrazumijeva se procjena opreme i drugih sredstava nužnih za sanaciju, djelomično otklanjanje i ublažavanje štete nastale uslijed djelovanja prirodne nepogode.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 xml:space="preserve">Općina Strizivojna ne raspolaže dostatnom vlastitom opremom ni sredstvima za zaštitu i sprečavanje stradanja imovine, gospodarskih funkcija i stradanja stanovništva. </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Opremom i sredstvima raspolažu pravne osobe koje su navedene kao nositelji mjera za otklanjanje izravnih posljedica prirodnih nepogoda u točki 3. ovog Plana.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Gospodarski subjekti koji raspolažu opremom, za izvođenje potrebnih radnji u slučaju sanacije, u okviru svoje redovne djelatnosti odrađuju preventivne mjere za smanjenje šteta pri nastajanju elementarne nepogode.</w:t>
      </w:r>
    </w:p>
    <w:p w:rsidR="00036F6F" w:rsidRPr="00036F6F" w:rsidRDefault="00036F6F" w:rsidP="00036F6F">
      <w:pPr>
        <w:jc w:val="both"/>
        <w:rPr>
          <w:rFonts w:ascii="Times New Roman" w:hAnsi="Times New Roman" w:cs="Times New Roman"/>
          <w:b/>
        </w:rPr>
      </w:pPr>
      <w:bookmarkStart w:id="41" w:name="_Toc19872135"/>
      <w:r w:rsidRPr="00036F6F">
        <w:rPr>
          <w:rFonts w:ascii="Times New Roman" w:hAnsi="Times New Roman" w:cs="Times New Roman"/>
          <w:b/>
        </w:rPr>
        <w:t>MJERE KOJE UKLJUČUJU SURADNJU S NADLEŽNIM TIJELIMA</w:t>
      </w:r>
      <w:bookmarkEnd w:id="41"/>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Kao mjere koje uključuju suradnju s nadležnim tijelima po pitanju prirodnih nepogoda smatraju se:</w:t>
      </w:r>
    </w:p>
    <w:p w:rsidR="00036F6F" w:rsidRPr="00036F6F" w:rsidRDefault="00036F6F" w:rsidP="00036F6F">
      <w:pPr>
        <w:numPr>
          <w:ilvl w:val="0"/>
          <w:numId w:val="30"/>
        </w:numPr>
        <w:jc w:val="both"/>
        <w:rPr>
          <w:rFonts w:ascii="Times New Roman" w:hAnsi="Times New Roman" w:cs="Times New Roman"/>
        </w:rPr>
      </w:pPr>
      <w:r w:rsidRPr="00036F6F">
        <w:rPr>
          <w:rFonts w:ascii="Times New Roman" w:hAnsi="Times New Roman" w:cs="Times New Roman"/>
        </w:rPr>
        <w:t>provedba postupka utvrđivanja i procjene štete uslijed prirodnih nepogoda te dodjeljivanje pomoći za ublažavanje i djelomično uklanjanje šteta,</w:t>
      </w:r>
    </w:p>
    <w:p w:rsidR="00036F6F" w:rsidRPr="00036F6F" w:rsidRDefault="00036F6F" w:rsidP="00036F6F">
      <w:pPr>
        <w:numPr>
          <w:ilvl w:val="0"/>
          <w:numId w:val="30"/>
        </w:numPr>
        <w:jc w:val="both"/>
        <w:rPr>
          <w:rFonts w:ascii="Times New Roman" w:hAnsi="Times New Roman" w:cs="Times New Roman"/>
        </w:rPr>
      </w:pPr>
      <w:r w:rsidRPr="00036F6F">
        <w:rPr>
          <w:rFonts w:ascii="Times New Roman" w:hAnsi="Times New Roman" w:cs="Times New Roman"/>
        </w:rPr>
        <w:t>provedba postupka dodjele žurne pomoći u svrhu djelomične sanacije štete uslijed prirodne nepogode.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Nositelji predmetnih mjera su:</w:t>
      </w:r>
    </w:p>
    <w:p w:rsidR="00036F6F" w:rsidRPr="00036F6F" w:rsidRDefault="00036F6F" w:rsidP="00036F6F">
      <w:pPr>
        <w:numPr>
          <w:ilvl w:val="0"/>
          <w:numId w:val="31"/>
        </w:numPr>
        <w:jc w:val="both"/>
        <w:rPr>
          <w:rFonts w:ascii="Times New Roman" w:hAnsi="Times New Roman" w:cs="Times New Roman"/>
        </w:rPr>
      </w:pPr>
      <w:r w:rsidRPr="00036F6F">
        <w:rPr>
          <w:rFonts w:ascii="Times New Roman" w:hAnsi="Times New Roman" w:cs="Times New Roman"/>
        </w:rPr>
        <w:t>Ministarstvo financija RH,</w:t>
      </w:r>
    </w:p>
    <w:p w:rsidR="00036F6F" w:rsidRPr="00036F6F" w:rsidRDefault="00036F6F" w:rsidP="00036F6F">
      <w:pPr>
        <w:numPr>
          <w:ilvl w:val="0"/>
          <w:numId w:val="31"/>
        </w:numPr>
        <w:jc w:val="both"/>
        <w:rPr>
          <w:rFonts w:ascii="Times New Roman" w:hAnsi="Times New Roman" w:cs="Times New Roman"/>
        </w:rPr>
      </w:pPr>
      <w:r w:rsidRPr="00036F6F">
        <w:rPr>
          <w:rFonts w:ascii="Times New Roman" w:hAnsi="Times New Roman" w:cs="Times New Roman"/>
        </w:rPr>
        <w:t>Povjerenstvo za procjenu šteta od prirodnih nepogoda Osječko-baranjske županije,</w:t>
      </w:r>
    </w:p>
    <w:p w:rsidR="00036F6F" w:rsidRPr="00036F6F" w:rsidRDefault="00036F6F" w:rsidP="00036F6F">
      <w:pPr>
        <w:numPr>
          <w:ilvl w:val="0"/>
          <w:numId w:val="31"/>
        </w:numPr>
        <w:jc w:val="both"/>
        <w:rPr>
          <w:rFonts w:ascii="Times New Roman" w:hAnsi="Times New Roman" w:cs="Times New Roman"/>
        </w:rPr>
      </w:pPr>
      <w:r w:rsidRPr="00036F6F">
        <w:rPr>
          <w:rFonts w:ascii="Times New Roman" w:hAnsi="Times New Roman" w:cs="Times New Roman"/>
        </w:rPr>
        <w:t>Općinski načelnik,</w:t>
      </w:r>
    </w:p>
    <w:p w:rsidR="00036F6F" w:rsidRPr="00036F6F" w:rsidRDefault="00036F6F" w:rsidP="00036F6F">
      <w:pPr>
        <w:numPr>
          <w:ilvl w:val="0"/>
          <w:numId w:val="31"/>
        </w:numPr>
        <w:jc w:val="both"/>
        <w:rPr>
          <w:rFonts w:ascii="Times New Roman" w:hAnsi="Times New Roman" w:cs="Times New Roman"/>
        </w:rPr>
      </w:pPr>
      <w:bookmarkStart w:id="42" w:name="_Hlk11238216"/>
      <w:r w:rsidRPr="00036F6F">
        <w:rPr>
          <w:rFonts w:ascii="Times New Roman" w:hAnsi="Times New Roman" w:cs="Times New Roman"/>
        </w:rPr>
        <w:t>Povjerenstvo za procjenu šteta od prirodnih nepogoda Općine Strizivojna</w:t>
      </w:r>
      <w:bookmarkEnd w:id="42"/>
      <w:r w:rsidRPr="00036F6F">
        <w:rPr>
          <w:rFonts w:ascii="Times New Roman" w:hAnsi="Times New Roman" w:cs="Times New Roman"/>
        </w:rPr>
        <w:t>.</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lastRenderedPageBreak/>
        <w:t>Općinsko povjerenstvo Općine Strizivojna ostvaruje suradnju s Povjerenstvom za procjenu šteta Osječko-baranjske županije od prirodnih nepogoda te s istim usklađuje sve potrebne mjere i postupke oko provođenja ovog Plana.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 slučaju eventualnih zahtjeva drugih državnih tijela, institucija, stručnih i znanstvenih ustanova Općina Strizivojna i Povjerenstvo za procjenu šteta Općine Strizivojna ustupit će sve podatke i dostupne informacije te poduzeti sve potrebne radnje.</w:t>
      </w:r>
    </w:p>
    <w:p w:rsidR="00036F6F" w:rsidRPr="00036F6F" w:rsidRDefault="00036F6F" w:rsidP="00036F6F">
      <w:pPr>
        <w:jc w:val="both"/>
        <w:rPr>
          <w:rFonts w:ascii="Times New Roman" w:hAnsi="Times New Roman" w:cs="Times New Roman"/>
          <w:b/>
        </w:rPr>
      </w:pPr>
      <w:bookmarkStart w:id="43" w:name="_Toc19872136"/>
    </w:p>
    <w:p w:rsidR="00036F6F" w:rsidRPr="00036F6F" w:rsidRDefault="00036F6F" w:rsidP="00036F6F">
      <w:pPr>
        <w:jc w:val="both"/>
        <w:rPr>
          <w:rFonts w:ascii="Times New Roman" w:hAnsi="Times New Roman" w:cs="Times New Roman"/>
          <w:b/>
        </w:rPr>
      </w:pPr>
      <w:r w:rsidRPr="00036F6F">
        <w:rPr>
          <w:rFonts w:ascii="Times New Roman" w:hAnsi="Times New Roman" w:cs="Times New Roman"/>
          <w:b/>
        </w:rPr>
        <w:t>ZAKLJUČAK</w:t>
      </w:r>
      <w:bookmarkEnd w:id="43"/>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Planom su evidentirane moguće prirodne nepogode koje mogu zahvatiti područje Općine Strizivojna te postupak utvrđivanje, procjene i djelomične sanacije odnosno ublažavanja posljedica prirodnih nepogoda.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Izvješće o provedbi ovog Plana Općinski načelnik će podnijeti Općinskom vijeću do kraja mjeseca ožujka 2022. godine.</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Ovaj Plan stupa na snagu osmog dana od dana objave u „Službenom glasniku“ Općine Strizivojna.</w:t>
      </w:r>
    </w:p>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KLASA:  810-01/21-01/15</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URBROJ: 2121/08-02-21-2</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Strizivojna, 14.12.2021. godine</w:t>
      </w:r>
    </w:p>
    <w:p w:rsidR="00036F6F" w:rsidRPr="00036F6F" w:rsidRDefault="00036F6F" w:rsidP="00036F6F">
      <w:pPr>
        <w:jc w:val="both"/>
        <w:rPr>
          <w:rFonts w:ascii="Times New Roman" w:hAnsi="Times New Roman" w:cs="Times New Roman"/>
        </w:rPr>
      </w:pP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b/>
      </w:r>
      <w:r w:rsidRPr="00036F6F">
        <w:rPr>
          <w:rFonts w:ascii="Times New Roman" w:hAnsi="Times New Roman" w:cs="Times New Roman"/>
        </w:rPr>
        <w:tab/>
      </w:r>
      <w:r w:rsidRPr="00036F6F">
        <w:rPr>
          <w:rFonts w:ascii="Times New Roman" w:hAnsi="Times New Roman" w:cs="Times New Roman"/>
        </w:rPr>
        <w:tab/>
      </w:r>
      <w:r w:rsidRPr="00036F6F">
        <w:rPr>
          <w:rFonts w:ascii="Times New Roman" w:hAnsi="Times New Roman" w:cs="Times New Roman"/>
        </w:rPr>
        <w:tab/>
      </w:r>
      <w:r w:rsidRPr="00036F6F">
        <w:rPr>
          <w:rFonts w:ascii="Times New Roman" w:hAnsi="Times New Roman" w:cs="Times New Roman"/>
        </w:rPr>
        <w:tab/>
      </w:r>
      <w:r w:rsidRPr="00036F6F">
        <w:rPr>
          <w:rFonts w:ascii="Times New Roman" w:hAnsi="Times New Roman" w:cs="Times New Roman"/>
        </w:rPr>
        <w:tab/>
        <w:t>PREDSJEDNICA OPĆINSKOG VIJEĆA</w:t>
      </w:r>
    </w:p>
    <w:p w:rsidR="00036F6F" w:rsidRPr="00036F6F" w:rsidRDefault="00036F6F" w:rsidP="00036F6F">
      <w:pPr>
        <w:jc w:val="both"/>
        <w:rPr>
          <w:rFonts w:ascii="Times New Roman" w:hAnsi="Times New Roman" w:cs="Times New Roman"/>
        </w:rPr>
      </w:pPr>
      <w:r w:rsidRPr="00036F6F">
        <w:rPr>
          <w:rFonts w:ascii="Times New Roman" w:hAnsi="Times New Roman" w:cs="Times New Roman"/>
        </w:rPr>
        <w:tab/>
      </w:r>
      <w:r w:rsidRPr="00036F6F">
        <w:rPr>
          <w:rFonts w:ascii="Times New Roman" w:hAnsi="Times New Roman" w:cs="Times New Roman"/>
        </w:rPr>
        <w:tab/>
      </w:r>
      <w:r w:rsidRPr="00036F6F">
        <w:rPr>
          <w:rFonts w:ascii="Times New Roman" w:hAnsi="Times New Roman" w:cs="Times New Roman"/>
        </w:rPr>
        <w:tab/>
      </w:r>
      <w:r w:rsidRPr="00036F6F">
        <w:rPr>
          <w:rFonts w:ascii="Times New Roman" w:hAnsi="Times New Roman" w:cs="Times New Roman"/>
        </w:rPr>
        <w:tab/>
      </w:r>
      <w:r w:rsidRPr="00036F6F">
        <w:rPr>
          <w:rFonts w:ascii="Times New Roman" w:hAnsi="Times New Roman" w:cs="Times New Roman"/>
        </w:rPr>
        <w:tab/>
      </w:r>
      <w:r w:rsidRPr="00036F6F">
        <w:rPr>
          <w:rFonts w:ascii="Times New Roman" w:hAnsi="Times New Roman" w:cs="Times New Roman"/>
        </w:rPr>
        <w:tab/>
      </w:r>
      <w:r w:rsidRPr="00036F6F">
        <w:rPr>
          <w:rFonts w:ascii="Times New Roman" w:hAnsi="Times New Roman" w:cs="Times New Roman"/>
        </w:rPr>
        <w:tab/>
        <w:t xml:space="preserve">     Ivana Dadić, mag.prim.educ.,v.r.</w:t>
      </w:r>
    </w:p>
    <w:p w:rsidR="00036F6F" w:rsidRPr="00036F6F" w:rsidRDefault="00036F6F" w:rsidP="00036F6F">
      <w:pPr>
        <w:jc w:val="both"/>
        <w:rPr>
          <w:rFonts w:ascii="Times New Roman" w:hAnsi="Times New Roman" w:cs="Times New Roman"/>
        </w:rPr>
      </w:pPr>
    </w:p>
    <w:p w:rsidR="00036F6F" w:rsidRPr="00036F6F" w:rsidRDefault="00036F6F" w:rsidP="00036F6F"/>
    <w:p w:rsidR="00036F6F" w:rsidRPr="00036F6F" w:rsidRDefault="00036F6F" w:rsidP="00036F6F"/>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EA27A6" w:rsidRDefault="00EA27A6" w:rsidP="00342282">
      <w:pPr>
        <w:pBdr>
          <w:bottom w:val="single" w:sz="12" w:space="1" w:color="auto"/>
        </w:pBdr>
        <w:rPr>
          <w:rFonts w:ascii="Times New Roman" w:hAnsi="Times New Roman" w:cs="Times New Roman"/>
          <w:b/>
          <w:sz w:val="24"/>
          <w:szCs w:val="32"/>
        </w:rPr>
      </w:pPr>
    </w:p>
    <w:p w:rsidR="00B51F8A" w:rsidRPr="00B51F8A" w:rsidRDefault="00B51F8A" w:rsidP="00B51F8A">
      <w:pPr>
        <w:spacing w:after="0" w:line="240" w:lineRule="auto"/>
        <w:jc w:val="both"/>
        <w:rPr>
          <w:rFonts w:ascii="Times New Roman" w:eastAsia="Times New Roman" w:hAnsi="Times New Roman" w:cs="Times New Roman"/>
          <w:lang w:eastAsia="hr-HR"/>
        </w:rPr>
      </w:pPr>
      <w:r w:rsidRPr="00B51F8A">
        <w:rPr>
          <w:rFonts w:ascii="Times New Roman" w:eastAsia="Times New Roman" w:hAnsi="Times New Roman" w:cs="Times New Roman"/>
          <w:lang w:eastAsia="hr-HR"/>
        </w:rPr>
        <w:lastRenderedPageBreak/>
        <w:t xml:space="preserve">Nakon izvršene usporedbe s izvornim tekstom utvrđena je pogreška u Odluci o donošenju IV. Izmjena i dopuna Prostornog plana uređenja Općine Strizivojna, koja je objavljena u ''Službenom glasniku'' Općine Strizivojna, broj 7/21 te se daje </w:t>
      </w:r>
    </w:p>
    <w:p w:rsidR="00B51F8A" w:rsidRPr="00B51F8A" w:rsidRDefault="00B51F8A" w:rsidP="00B51F8A">
      <w:pPr>
        <w:spacing w:after="0" w:line="240" w:lineRule="auto"/>
        <w:rPr>
          <w:rFonts w:ascii="Times New Roman" w:eastAsia="Times New Roman" w:hAnsi="Times New Roman" w:cs="Times New Roman"/>
          <w:sz w:val="24"/>
          <w:szCs w:val="24"/>
          <w:lang w:eastAsia="hr-HR"/>
        </w:rPr>
      </w:pPr>
    </w:p>
    <w:p w:rsidR="00B51F8A" w:rsidRPr="00B51F8A" w:rsidRDefault="00B51F8A" w:rsidP="00B51F8A">
      <w:pPr>
        <w:spacing w:after="0" w:line="240" w:lineRule="auto"/>
        <w:rPr>
          <w:rFonts w:ascii="Times New Roman" w:eastAsia="Times New Roman" w:hAnsi="Times New Roman" w:cs="Times New Roman"/>
          <w:sz w:val="24"/>
          <w:szCs w:val="24"/>
          <w:lang w:eastAsia="hr-HR"/>
        </w:rPr>
      </w:pPr>
    </w:p>
    <w:p w:rsidR="00B51F8A" w:rsidRPr="00B51F8A" w:rsidRDefault="00B51F8A" w:rsidP="00B51F8A">
      <w:pPr>
        <w:spacing w:after="0" w:line="240" w:lineRule="auto"/>
        <w:jc w:val="center"/>
        <w:rPr>
          <w:rFonts w:ascii="Times New Roman" w:eastAsia="Times New Roman" w:hAnsi="Times New Roman" w:cs="Times New Roman"/>
          <w:sz w:val="24"/>
          <w:szCs w:val="24"/>
          <w:lang w:eastAsia="hr-HR"/>
        </w:rPr>
      </w:pPr>
      <w:r w:rsidRPr="00B51F8A">
        <w:rPr>
          <w:rFonts w:ascii="Times New Roman" w:eastAsia="Times New Roman" w:hAnsi="Times New Roman" w:cs="Times New Roman"/>
          <w:sz w:val="24"/>
          <w:szCs w:val="24"/>
          <w:lang w:eastAsia="hr-HR"/>
        </w:rPr>
        <w:t>ISPRAVAK</w:t>
      </w:r>
    </w:p>
    <w:p w:rsidR="00B51F8A" w:rsidRPr="00B51F8A" w:rsidRDefault="00B51F8A" w:rsidP="00B51F8A">
      <w:pPr>
        <w:spacing w:after="0" w:line="240" w:lineRule="auto"/>
        <w:jc w:val="center"/>
        <w:rPr>
          <w:rFonts w:ascii="Times New Roman" w:eastAsia="Times New Roman" w:hAnsi="Times New Roman" w:cs="Times New Roman"/>
          <w:sz w:val="24"/>
          <w:szCs w:val="24"/>
          <w:lang w:eastAsia="hr-HR"/>
        </w:rPr>
      </w:pPr>
    </w:p>
    <w:p w:rsidR="00B51F8A" w:rsidRPr="00B51F8A" w:rsidRDefault="00B51F8A" w:rsidP="00B51F8A">
      <w:pPr>
        <w:spacing w:after="0" w:line="240" w:lineRule="auto"/>
        <w:jc w:val="center"/>
        <w:rPr>
          <w:rFonts w:ascii="Times New Roman" w:eastAsia="Times New Roman" w:hAnsi="Times New Roman" w:cs="Times New Roman"/>
          <w:sz w:val="24"/>
          <w:szCs w:val="24"/>
          <w:lang w:eastAsia="hr-HR"/>
        </w:rPr>
      </w:pPr>
      <w:r w:rsidRPr="00B51F8A">
        <w:rPr>
          <w:rFonts w:ascii="Times New Roman" w:eastAsia="Times New Roman" w:hAnsi="Times New Roman" w:cs="Times New Roman"/>
          <w:sz w:val="24"/>
          <w:szCs w:val="24"/>
          <w:lang w:eastAsia="hr-HR"/>
        </w:rPr>
        <w:t>ODLUKE O DONOŠENJU IV. IZMJENA I DOPUNA PROSTORNOG PLANA UREĐENJA OPĆINE STRIZIVOJNA</w:t>
      </w:r>
    </w:p>
    <w:p w:rsidR="00B51F8A" w:rsidRPr="00B51F8A" w:rsidRDefault="00B51F8A" w:rsidP="00B51F8A">
      <w:pPr>
        <w:spacing w:after="0" w:line="240" w:lineRule="auto"/>
        <w:rPr>
          <w:rFonts w:ascii="Times New Roman" w:eastAsia="Times New Roman" w:hAnsi="Times New Roman" w:cs="Times New Roman"/>
          <w:sz w:val="24"/>
          <w:szCs w:val="24"/>
          <w:lang w:eastAsia="hr-HR"/>
        </w:rPr>
      </w:pPr>
    </w:p>
    <w:p w:rsidR="00B51F8A" w:rsidRPr="00B51F8A" w:rsidRDefault="00B51F8A" w:rsidP="00B51F8A">
      <w:pPr>
        <w:spacing w:after="0" w:line="240" w:lineRule="auto"/>
        <w:rPr>
          <w:rFonts w:ascii="Times New Roman" w:eastAsia="Times New Roman" w:hAnsi="Times New Roman" w:cs="Times New Roman"/>
          <w:lang w:eastAsia="hr-HR"/>
        </w:rPr>
      </w:pPr>
    </w:p>
    <w:p w:rsidR="00B51F8A" w:rsidRPr="00B51F8A" w:rsidRDefault="00B51F8A" w:rsidP="00B51F8A">
      <w:pPr>
        <w:spacing w:after="0" w:line="240" w:lineRule="auto"/>
        <w:jc w:val="center"/>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I.</w:t>
      </w:r>
    </w:p>
    <w:p w:rsidR="00B51F8A" w:rsidRPr="00B51F8A" w:rsidRDefault="00B51F8A" w:rsidP="00B51F8A">
      <w:pPr>
        <w:spacing w:after="0" w:line="240" w:lineRule="auto"/>
        <w:jc w:val="both"/>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Općinsko vijeće Općine Strizivijna na 5. sjednici održanoj 19.10.2021. donijelo je Odluku o donošenju IV. Izmjena i dopuna Prostornog plana uređenja Općine Strizivojna.</w:t>
      </w:r>
    </w:p>
    <w:p w:rsidR="00B51F8A" w:rsidRPr="00B51F8A" w:rsidRDefault="00B51F8A" w:rsidP="00B51F8A">
      <w:pPr>
        <w:spacing w:after="0" w:line="240" w:lineRule="auto"/>
        <w:jc w:val="both"/>
        <w:rPr>
          <w:rFonts w:ascii="Times New Roman" w:eastAsia="Times New Roman" w:hAnsi="Times New Roman" w:cs="Times New Roman"/>
          <w:lang w:eastAsia="hr-HR"/>
        </w:rPr>
      </w:pPr>
    </w:p>
    <w:p w:rsidR="00B51F8A" w:rsidRPr="00B51F8A" w:rsidRDefault="00B51F8A" w:rsidP="00B51F8A">
      <w:pPr>
        <w:spacing w:after="0" w:line="240" w:lineRule="auto"/>
        <w:jc w:val="both"/>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Odluka o donošenju IV. Izmjena i dopuna Prostornog plana uređenja Općine Strizivojna objavljena je u ''Službenom glasniku'' Općine Strizivojna broj 7/21.</w:t>
      </w:r>
    </w:p>
    <w:p w:rsidR="00B51F8A" w:rsidRPr="00B51F8A" w:rsidRDefault="00B51F8A" w:rsidP="00B51F8A">
      <w:pPr>
        <w:spacing w:after="0" w:line="240" w:lineRule="auto"/>
        <w:rPr>
          <w:rFonts w:ascii="Times New Roman" w:eastAsia="Times New Roman" w:hAnsi="Times New Roman" w:cs="Times New Roman"/>
          <w:lang w:eastAsia="hr-HR"/>
        </w:rPr>
      </w:pPr>
    </w:p>
    <w:p w:rsidR="00B51F8A" w:rsidRPr="00B51F8A" w:rsidRDefault="00B51F8A" w:rsidP="00B51F8A">
      <w:pPr>
        <w:spacing w:after="0" w:line="240" w:lineRule="auto"/>
        <w:jc w:val="both"/>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Nakon sravnjivanja objavljenog teksta i izvornog teksta Odluke o donošenju IV. Izmjena i dopuna Prostornog plana uređenja Općine Strizivojna, utvrđena su određene pogreške u objavljenom tekstu te se ovim putem daju ispravke iste.</w:t>
      </w:r>
    </w:p>
    <w:p w:rsidR="00B51F8A" w:rsidRPr="00B51F8A" w:rsidRDefault="00B51F8A" w:rsidP="00B51F8A">
      <w:pPr>
        <w:spacing w:after="0" w:line="240" w:lineRule="auto"/>
        <w:rPr>
          <w:rFonts w:ascii="Times New Roman" w:eastAsia="Times New Roman" w:hAnsi="Times New Roman" w:cs="Times New Roman"/>
          <w:lang w:eastAsia="hr-HR"/>
        </w:rPr>
      </w:pPr>
    </w:p>
    <w:p w:rsidR="00B51F8A" w:rsidRPr="00B51F8A" w:rsidRDefault="00B51F8A" w:rsidP="00B51F8A">
      <w:pPr>
        <w:spacing w:after="0" w:line="240" w:lineRule="auto"/>
        <w:rPr>
          <w:rFonts w:ascii="Times New Roman" w:eastAsia="Times New Roman" w:hAnsi="Times New Roman" w:cs="Times New Roman"/>
          <w:lang w:eastAsia="hr-HR"/>
        </w:rPr>
      </w:pPr>
    </w:p>
    <w:p w:rsidR="00B51F8A" w:rsidRPr="00B51F8A" w:rsidRDefault="00B51F8A" w:rsidP="00B51F8A">
      <w:pPr>
        <w:spacing w:after="0" w:line="240" w:lineRule="auto"/>
        <w:jc w:val="center"/>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II.</w:t>
      </w:r>
    </w:p>
    <w:p w:rsidR="00B51F8A" w:rsidRPr="00B51F8A" w:rsidRDefault="00B51F8A" w:rsidP="00B51F8A">
      <w:pPr>
        <w:tabs>
          <w:tab w:val="left" w:pos="540"/>
        </w:tabs>
        <w:spacing w:after="0" w:line="240" w:lineRule="auto"/>
        <w:ind w:left="540" w:hanging="540"/>
        <w:jc w:val="both"/>
        <w:rPr>
          <w:rFonts w:ascii="Times New Roman" w:eastAsia="Times New Roman" w:hAnsi="Times New Roman" w:cs="Times New Roman"/>
          <w:color w:val="FF0000"/>
          <w:lang w:eastAsia="hr-HR"/>
        </w:rPr>
      </w:pPr>
      <w:r w:rsidRPr="00B51F8A">
        <w:rPr>
          <w:rFonts w:ascii="Times New Roman" w:eastAsia="Times New Roman" w:hAnsi="Times New Roman" w:cs="Times New Roman"/>
          <w:lang w:eastAsia="hr-HR"/>
        </w:rPr>
        <w:t>1.</w:t>
      </w:r>
      <w:r w:rsidRPr="00B51F8A">
        <w:rPr>
          <w:rFonts w:ascii="Times New Roman" w:eastAsia="Times New Roman" w:hAnsi="Times New Roman" w:cs="Times New Roman"/>
          <w:lang w:eastAsia="hr-HR"/>
        </w:rPr>
        <w:tab/>
        <w:t>U članku 94., izvršena je kriva objava teksta, a ispravna glasi:</w:t>
      </w:r>
    </w:p>
    <w:p w:rsidR="00B51F8A" w:rsidRPr="00B51F8A" w:rsidRDefault="00B51F8A" w:rsidP="00B51F8A">
      <w:pPr>
        <w:tabs>
          <w:tab w:val="left" w:pos="540"/>
        </w:tabs>
        <w:spacing w:after="0" w:line="240" w:lineRule="auto"/>
        <w:ind w:left="540" w:hanging="540"/>
        <w:jc w:val="both"/>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ab/>
      </w:r>
    </w:p>
    <w:p w:rsidR="00B51F8A" w:rsidRPr="00B51F8A" w:rsidRDefault="00B51F8A" w:rsidP="00B51F8A">
      <w:pPr>
        <w:spacing w:after="0" w:line="240" w:lineRule="auto"/>
        <w:jc w:val="both"/>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''U grafičkom dijelu Plana kartografski prikazi br. 1., 1.A., 2.A., 2.B., 3. i 4., u cijelosti se zamjenjuju novima, kako slijedi:</w:t>
      </w:r>
    </w:p>
    <w:p w:rsidR="00B51F8A" w:rsidRPr="00B51F8A" w:rsidRDefault="00B51F8A" w:rsidP="00B51F8A">
      <w:pPr>
        <w:spacing w:after="0" w:line="240" w:lineRule="auto"/>
        <w:jc w:val="both"/>
        <w:rPr>
          <w:rFonts w:ascii="Times New Roman" w:eastAsia="Times New Roman" w:hAnsi="Times New Roman" w:cs="Times New Roman"/>
          <w:lang w:eastAsia="hr-HR"/>
        </w:rPr>
      </w:pPr>
    </w:p>
    <w:p w:rsidR="00B51F8A" w:rsidRPr="00B51F8A" w:rsidRDefault="00B51F8A" w:rsidP="00B51F8A">
      <w:pPr>
        <w:spacing w:after="0" w:line="240" w:lineRule="auto"/>
        <w:jc w:val="both"/>
        <w:rPr>
          <w:rFonts w:ascii="Times New Roman" w:eastAsia="Times New Roman" w:hAnsi="Times New Roman" w:cs="Times New Roman"/>
          <w:lang w:eastAsia="hr-HR"/>
        </w:rPr>
      </w:pPr>
    </w:p>
    <w:tbl>
      <w:tblPr>
        <w:tblW w:w="9180" w:type="dxa"/>
        <w:tblInd w:w="108" w:type="dxa"/>
        <w:tblLook w:val="0000" w:firstRow="0" w:lastRow="0" w:firstColumn="0" w:lastColumn="0" w:noHBand="0" w:noVBand="0"/>
      </w:tblPr>
      <w:tblGrid>
        <w:gridCol w:w="742"/>
        <w:gridCol w:w="1438"/>
        <w:gridCol w:w="5562"/>
        <w:gridCol w:w="1438"/>
      </w:tblGrid>
      <w:tr w:rsidR="00B51F8A" w:rsidRPr="00B51F8A" w:rsidTr="00455D64">
        <w:tblPrEx>
          <w:tblCellMar>
            <w:top w:w="0" w:type="dxa"/>
            <w:bottom w:w="0" w:type="dxa"/>
          </w:tblCellMar>
        </w:tblPrEx>
        <w:tc>
          <w:tcPr>
            <w:tcW w:w="742" w:type="dxa"/>
            <w:vAlign w:val="center"/>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Redni broj</w:t>
            </w:r>
          </w:p>
        </w:tc>
        <w:tc>
          <w:tcPr>
            <w:tcW w:w="1438" w:type="dxa"/>
            <w:vAlign w:val="center"/>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Broj kartografskog prikaza</w:t>
            </w:r>
          </w:p>
        </w:tc>
        <w:tc>
          <w:tcPr>
            <w:tcW w:w="5562" w:type="dxa"/>
            <w:vAlign w:val="center"/>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KARTOGRAFSKI PRIKAZI:</w:t>
            </w:r>
          </w:p>
        </w:tc>
        <w:tc>
          <w:tcPr>
            <w:tcW w:w="1438" w:type="dxa"/>
            <w:vAlign w:val="center"/>
          </w:tcPr>
          <w:p w:rsidR="00B51F8A" w:rsidRPr="00B51F8A" w:rsidRDefault="00B51F8A" w:rsidP="00B51F8A">
            <w:pPr>
              <w:spacing w:line="240" w:lineRule="auto"/>
              <w:jc w:val="center"/>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Mjerilo</w:t>
            </w: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556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1438" w:type="dxa"/>
            <w:vAlign w:val="bottom"/>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1.</w:t>
            </w: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1.</w:t>
            </w:r>
          </w:p>
        </w:tc>
        <w:tc>
          <w:tcPr>
            <w:tcW w:w="5562" w:type="dxa"/>
          </w:tcPr>
          <w:p w:rsidR="00B51F8A" w:rsidRPr="00B51F8A" w:rsidRDefault="00B51F8A" w:rsidP="00B51F8A">
            <w:pPr>
              <w:tabs>
                <w:tab w:val="left" w:pos="6096"/>
              </w:tabs>
              <w:spacing w:after="0" w:line="240" w:lineRule="auto"/>
              <w:rPr>
                <w:rFonts w:ascii="Times New Roman" w:eastAsia="Times New Roman" w:hAnsi="Times New Roman" w:cs="Times New Roman"/>
              </w:rPr>
            </w:pPr>
            <w:r w:rsidRPr="00B51F8A">
              <w:rPr>
                <w:rFonts w:ascii="Times New Roman" w:eastAsia="Times New Roman" w:hAnsi="Times New Roman" w:cs="Times New Roman"/>
              </w:rPr>
              <w:t xml:space="preserve">KORIŠTENJE I NAMJENA POVRŠINA </w:t>
            </w:r>
          </w:p>
        </w:tc>
        <w:tc>
          <w:tcPr>
            <w:tcW w:w="1438" w:type="dxa"/>
            <w:vAlign w:val="bottom"/>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1:25.000</w:t>
            </w: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556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1438" w:type="dxa"/>
            <w:vAlign w:val="bottom"/>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2.</w:t>
            </w: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1.A.</w:t>
            </w:r>
          </w:p>
        </w:tc>
        <w:tc>
          <w:tcPr>
            <w:tcW w:w="5562" w:type="dxa"/>
          </w:tcPr>
          <w:p w:rsidR="00B51F8A" w:rsidRPr="00B51F8A" w:rsidRDefault="00B51F8A" w:rsidP="00B51F8A">
            <w:pPr>
              <w:tabs>
                <w:tab w:val="left" w:pos="6096"/>
              </w:tabs>
              <w:spacing w:after="0" w:line="240" w:lineRule="auto"/>
              <w:rPr>
                <w:rFonts w:ascii="Times New Roman" w:eastAsia="Times New Roman" w:hAnsi="Times New Roman" w:cs="Times New Roman"/>
              </w:rPr>
            </w:pPr>
            <w:r w:rsidRPr="00B51F8A">
              <w:rPr>
                <w:rFonts w:ascii="Times New Roman" w:eastAsia="Times New Roman" w:hAnsi="Times New Roman" w:cs="Times New Roman"/>
              </w:rPr>
              <w:t>POŠTA I ELEKTRONIČKE KOMUNIKACIJE</w:t>
            </w:r>
          </w:p>
        </w:tc>
        <w:tc>
          <w:tcPr>
            <w:tcW w:w="1438" w:type="dxa"/>
            <w:vAlign w:val="bottom"/>
          </w:tcPr>
          <w:p w:rsidR="00B51F8A" w:rsidRPr="00B51F8A" w:rsidRDefault="00B51F8A" w:rsidP="00B51F8A">
            <w:pPr>
              <w:spacing w:after="0" w:line="240" w:lineRule="auto"/>
              <w:jc w:val="center"/>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1:25.000</w:t>
            </w: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556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1438" w:type="dxa"/>
            <w:vAlign w:val="bottom"/>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3.</w:t>
            </w: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2.A.</w:t>
            </w:r>
          </w:p>
        </w:tc>
        <w:tc>
          <w:tcPr>
            <w:tcW w:w="5562" w:type="dxa"/>
          </w:tcPr>
          <w:p w:rsidR="00B51F8A" w:rsidRPr="00B51F8A" w:rsidRDefault="00B51F8A" w:rsidP="00B51F8A">
            <w:pPr>
              <w:tabs>
                <w:tab w:val="left" w:pos="6096"/>
              </w:tabs>
              <w:spacing w:after="0" w:line="240" w:lineRule="auto"/>
              <w:rPr>
                <w:rFonts w:ascii="Times New Roman" w:eastAsia="Times New Roman" w:hAnsi="Times New Roman" w:cs="Times New Roman"/>
              </w:rPr>
            </w:pPr>
            <w:r w:rsidRPr="00B51F8A">
              <w:rPr>
                <w:rFonts w:ascii="Times New Roman" w:eastAsia="Times New Roman" w:hAnsi="Times New Roman" w:cs="Times New Roman"/>
              </w:rPr>
              <w:t xml:space="preserve">INFRASTRUKTURNI SUSTAVI </w:t>
            </w:r>
          </w:p>
          <w:p w:rsidR="00B51F8A" w:rsidRPr="00B51F8A" w:rsidRDefault="00B51F8A" w:rsidP="00B51F8A">
            <w:pPr>
              <w:tabs>
                <w:tab w:val="left" w:pos="6096"/>
              </w:tabs>
              <w:spacing w:after="0" w:line="240" w:lineRule="auto"/>
              <w:rPr>
                <w:rFonts w:ascii="Times New Roman" w:eastAsia="Times New Roman" w:hAnsi="Times New Roman" w:cs="Times New Roman"/>
              </w:rPr>
            </w:pPr>
            <w:r w:rsidRPr="00B51F8A">
              <w:rPr>
                <w:rFonts w:ascii="Times New Roman" w:eastAsia="Times New Roman" w:hAnsi="Times New Roman" w:cs="Times New Roman"/>
              </w:rPr>
              <w:t>Energetski sustav</w:t>
            </w:r>
          </w:p>
        </w:tc>
        <w:tc>
          <w:tcPr>
            <w:tcW w:w="1438" w:type="dxa"/>
            <w:vAlign w:val="bottom"/>
          </w:tcPr>
          <w:p w:rsidR="00B51F8A" w:rsidRPr="00B51F8A" w:rsidRDefault="00B51F8A" w:rsidP="00B51F8A">
            <w:pPr>
              <w:spacing w:after="0" w:line="240" w:lineRule="auto"/>
              <w:jc w:val="center"/>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1:25.000</w:t>
            </w: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556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1438" w:type="dxa"/>
            <w:vAlign w:val="bottom"/>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4.</w:t>
            </w: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2.B.</w:t>
            </w:r>
          </w:p>
        </w:tc>
        <w:tc>
          <w:tcPr>
            <w:tcW w:w="5562" w:type="dxa"/>
          </w:tcPr>
          <w:p w:rsidR="00B51F8A" w:rsidRPr="00B51F8A" w:rsidRDefault="00B51F8A" w:rsidP="00B51F8A">
            <w:pPr>
              <w:tabs>
                <w:tab w:val="left" w:pos="6096"/>
              </w:tabs>
              <w:spacing w:after="0" w:line="240" w:lineRule="auto"/>
              <w:rPr>
                <w:rFonts w:ascii="Times New Roman" w:eastAsia="Times New Roman" w:hAnsi="Times New Roman" w:cs="Times New Roman"/>
              </w:rPr>
            </w:pPr>
            <w:r w:rsidRPr="00B51F8A">
              <w:rPr>
                <w:rFonts w:ascii="Times New Roman" w:eastAsia="Times New Roman" w:hAnsi="Times New Roman" w:cs="Times New Roman"/>
              </w:rPr>
              <w:t xml:space="preserve">INFRASTRUKTURNI SUSTAVI </w:t>
            </w:r>
          </w:p>
          <w:p w:rsidR="00B51F8A" w:rsidRPr="00B51F8A" w:rsidRDefault="00B51F8A" w:rsidP="00B51F8A">
            <w:pPr>
              <w:tabs>
                <w:tab w:val="left" w:pos="6096"/>
              </w:tabs>
              <w:spacing w:after="0" w:line="240" w:lineRule="auto"/>
              <w:rPr>
                <w:rFonts w:ascii="Times New Roman" w:eastAsia="Times New Roman" w:hAnsi="Times New Roman" w:cs="Times New Roman"/>
              </w:rPr>
            </w:pPr>
            <w:r w:rsidRPr="00B51F8A">
              <w:rPr>
                <w:rFonts w:ascii="Times New Roman" w:eastAsia="Times New Roman" w:hAnsi="Times New Roman" w:cs="Times New Roman"/>
              </w:rPr>
              <w:t>Vodnogospodarski sustav</w:t>
            </w:r>
          </w:p>
        </w:tc>
        <w:tc>
          <w:tcPr>
            <w:tcW w:w="1438" w:type="dxa"/>
            <w:vAlign w:val="bottom"/>
          </w:tcPr>
          <w:p w:rsidR="00B51F8A" w:rsidRPr="00B51F8A" w:rsidRDefault="00B51F8A" w:rsidP="00B51F8A">
            <w:pPr>
              <w:spacing w:after="0" w:line="240" w:lineRule="auto"/>
              <w:jc w:val="center"/>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1:25.000</w:t>
            </w: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5562" w:type="dxa"/>
          </w:tcPr>
          <w:p w:rsidR="00B51F8A" w:rsidRPr="00B51F8A" w:rsidRDefault="00B51F8A" w:rsidP="00B51F8A">
            <w:pPr>
              <w:tabs>
                <w:tab w:val="left" w:pos="6096"/>
              </w:tabs>
              <w:spacing w:after="0" w:line="240" w:lineRule="auto"/>
              <w:rPr>
                <w:rFonts w:ascii="Times New Roman" w:eastAsia="Times New Roman" w:hAnsi="Times New Roman" w:cs="Times New Roman"/>
              </w:rPr>
            </w:pPr>
          </w:p>
        </w:tc>
        <w:tc>
          <w:tcPr>
            <w:tcW w:w="1438" w:type="dxa"/>
            <w:vAlign w:val="bottom"/>
          </w:tcPr>
          <w:p w:rsidR="00B51F8A" w:rsidRPr="00B51F8A" w:rsidRDefault="00B51F8A" w:rsidP="00B51F8A">
            <w:pPr>
              <w:spacing w:after="0" w:line="240" w:lineRule="auto"/>
              <w:jc w:val="center"/>
              <w:rPr>
                <w:rFonts w:ascii="Times New Roman" w:eastAsia="Times New Roman" w:hAnsi="Times New Roman" w:cs="Times New Roman"/>
                <w:lang w:eastAsia="hr-HR"/>
              </w:rPr>
            </w:pP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5.</w:t>
            </w: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3.</w:t>
            </w:r>
          </w:p>
        </w:tc>
        <w:tc>
          <w:tcPr>
            <w:tcW w:w="5562" w:type="dxa"/>
          </w:tcPr>
          <w:p w:rsidR="00B51F8A" w:rsidRPr="00B51F8A" w:rsidRDefault="00B51F8A" w:rsidP="00B51F8A">
            <w:pPr>
              <w:tabs>
                <w:tab w:val="left" w:pos="6096"/>
              </w:tabs>
              <w:spacing w:after="0" w:line="240" w:lineRule="auto"/>
              <w:rPr>
                <w:rFonts w:ascii="Times New Roman" w:eastAsia="Times New Roman" w:hAnsi="Times New Roman" w:cs="Times New Roman"/>
              </w:rPr>
            </w:pPr>
            <w:r w:rsidRPr="00B51F8A">
              <w:rPr>
                <w:rFonts w:ascii="Times New Roman" w:eastAsia="Times New Roman" w:hAnsi="Times New Roman" w:cs="Times New Roman"/>
              </w:rPr>
              <w:t>UVJETI KORIŠTENJA I ZAŠTITE PROSTORA</w:t>
            </w:r>
          </w:p>
        </w:tc>
        <w:tc>
          <w:tcPr>
            <w:tcW w:w="1438" w:type="dxa"/>
            <w:vAlign w:val="bottom"/>
          </w:tcPr>
          <w:p w:rsidR="00B51F8A" w:rsidRPr="00B51F8A" w:rsidRDefault="00B51F8A" w:rsidP="00B51F8A">
            <w:pPr>
              <w:spacing w:after="0" w:line="240" w:lineRule="auto"/>
              <w:jc w:val="center"/>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1:25.000</w:t>
            </w: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p>
        </w:tc>
        <w:tc>
          <w:tcPr>
            <w:tcW w:w="5562" w:type="dxa"/>
          </w:tcPr>
          <w:p w:rsidR="00B51F8A" w:rsidRPr="00B51F8A" w:rsidRDefault="00B51F8A" w:rsidP="00B51F8A">
            <w:pPr>
              <w:tabs>
                <w:tab w:val="left" w:pos="6096"/>
              </w:tabs>
              <w:spacing w:after="0" w:line="240" w:lineRule="auto"/>
              <w:rPr>
                <w:rFonts w:ascii="Times New Roman" w:eastAsia="Times New Roman" w:hAnsi="Times New Roman" w:cs="Times New Roman"/>
              </w:rPr>
            </w:pPr>
          </w:p>
        </w:tc>
        <w:tc>
          <w:tcPr>
            <w:tcW w:w="1438" w:type="dxa"/>
            <w:vAlign w:val="bottom"/>
          </w:tcPr>
          <w:p w:rsidR="00B51F8A" w:rsidRPr="00B51F8A" w:rsidRDefault="00B51F8A" w:rsidP="00B51F8A">
            <w:pPr>
              <w:spacing w:after="0" w:line="240" w:lineRule="auto"/>
              <w:jc w:val="center"/>
              <w:rPr>
                <w:rFonts w:ascii="Times New Roman" w:eastAsia="Times New Roman" w:hAnsi="Times New Roman" w:cs="Times New Roman"/>
                <w:lang w:eastAsia="hr-HR"/>
              </w:rPr>
            </w:pPr>
          </w:p>
        </w:tc>
      </w:tr>
      <w:tr w:rsidR="00B51F8A" w:rsidRPr="00B51F8A" w:rsidTr="00455D64">
        <w:tblPrEx>
          <w:tblCellMar>
            <w:top w:w="0" w:type="dxa"/>
            <w:bottom w:w="0" w:type="dxa"/>
          </w:tblCellMar>
        </w:tblPrEx>
        <w:tc>
          <w:tcPr>
            <w:tcW w:w="742"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6.</w:t>
            </w:r>
          </w:p>
        </w:tc>
        <w:tc>
          <w:tcPr>
            <w:tcW w:w="1438" w:type="dxa"/>
          </w:tcPr>
          <w:p w:rsidR="00B51F8A" w:rsidRPr="00B51F8A" w:rsidRDefault="00B51F8A" w:rsidP="00B51F8A">
            <w:pPr>
              <w:tabs>
                <w:tab w:val="left" w:pos="6096"/>
              </w:tabs>
              <w:spacing w:after="0" w:line="240" w:lineRule="auto"/>
              <w:jc w:val="center"/>
              <w:rPr>
                <w:rFonts w:ascii="Times New Roman" w:eastAsia="Times New Roman" w:hAnsi="Times New Roman" w:cs="Times New Roman"/>
              </w:rPr>
            </w:pPr>
            <w:r w:rsidRPr="00B51F8A">
              <w:rPr>
                <w:rFonts w:ascii="Times New Roman" w:eastAsia="Times New Roman" w:hAnsi="Times New Roman" w:cs="Times New Roman"/>
              </w:rPr>
              <w:t>4.</w:t>
            </w:r>
          </w:p>
        </w:tc>
        <w:tc>
          <w:tcPr>
            <w:tcW w:w="5562" w:type="dxa"/>
          </w:tcPr>
          <w:p w:rsidR="00B51F8A" w:rsidRPr="00B51F8A" w:rsidRDefault="00B51F8A" w:rsidP="00B51F8A">
            <w:pPr>
              <w:tabs>
                <w:tab w:val="left" w:pos="6096"/>
              </w:tabs>
              <w:spacing w:after="0" w:line="240" w:lineRule="auto"/>
              <w:rPr>
                <w:rFonts w:ascii="Times New Roman" w:eastAsia="Times New Roman" w:hAnsi="Times New Roman" w:cs="Times New Roman"/>
              </w:rPr>
            </w:pPr>
            <w:r w:rsidRPr="00B51F8A">
              <w:rPr>
                <w:rFonts w:ascii="Times New Roman" w:eastAsia="Times New Roman" w:hAnsi="Times New Roman" w:cs="Times New Roman"/>
              </w:rPr>
              <w:t>GRAĐEVINSKO PODRUČJE NASELJA Strizivojna</w:t>
            </w:r>
          </w:p>
        </w:tc>
        <w:tc>
          <w:tcPr>
            <w:tcW w:w="1438" w:type="dxa"/>
            <w:vAlign w:val="bottom"/>
          </w:tcPr>
          <w:p w:rsidR="00B51F8A" w:rsidRPr="00B51F8A" w:rsidRDefault="00B51F8A" w:rsidP="00B51F8A">
            <w:pPr>
              <w:spacing w:after="0" w:line="240" w:lineRule="auto"/>
              <w:jc w:val="center"/>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1:5.000</w:t>
            </w:r>
          </w:p>
        </w:tc>
      </w:tr>
    </w:tbl>
    <w:p w:rsidR="00B51F8A" w:rsidRPr="00B51F8A" w:rsidRDefault="00B51F8A" w:rsidP="00B51F8A">
      <w:pPr>
        <w:spacing w:after="0" w:line="240" w:lineRule="auto"/>
        <w:jc w:val="right"/>
        <w:rPr>
          <w:rFonts w:ascii="Times New Roman" w:eastAsia="Times New Roman" w:hAnsi="Times New Roman" w:cs="Times New Roman"/>
          <w:sz w:val="24"/>
          <w:szCs w:val="24"/>
          <w:lang w:eastAsia="hr-HR"/>
        </w:rPr>
      </w:pPr>
      <w:r w:rsidRPr="00B51F8A">
        <w:rPr>
          <w:rFonts w:ascii="Times New Roman" w:eastAsia="Times New Roman" w:hAnsi="Times New Roman" w:cs="Times New Roman"/>
          <w:lang w:eastAsia="hr-HR"/>
        </w:rPr>
        <w:t>''</w:t>
      </w:r>
    </w:p>
    <w:p w:rsidR="00B51F8A" w:rsidRPr="00B51F8A" w:rsidRDefault="00B51F8A" w:rsidP="00B51F8A">
      <w:pPr>
        <w:spacing w:after="0" w:line="240" w:lineRule="auto"/>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KLASA:350-01/20-01/4</w:t>
      </w:r>
    </w:p>
    <w:p w:rsidR="00B51F8A" w:rsidRPr="00B51F8A" w:rsidRDefault="00B51F8A" w:rsidP="00B51F8A">
      <w:pPr>
        <w:spacing w:after="0" w:line="240" w:lineRule="auto"/>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UR. BROJ:2121/08-01-21-88</w:t>
      </w:r>
    </w:p>
    <w:p w:rsidR="00B51F8A" w:rsidRPr="00B51F8A" w:rsidRDefault="00B51F8A" w:rsidP="00B51F8A">
      <w:pPr>
        <w:spacing w:after="0" w:line="240" w:lineRule="auto"/>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Strizivojna, 15.12.2021. godine</w:t>
      </w:r>
    </w:p>
    <w:p w:rsidR="00B51F8A" w:rsidRPr="00B51F8A" w:rsidRDefault="00B51F8A" w:rsidP="00B51F8A">
      <w:pPr>
        <w:spacing w:after="0" w:line="240" w:lineRule="auto"/>
        <w:rPr>
          <w:rFonts w:ascii="Times New Roman" w:eastAsia="Calibri" w:hAnsi="Times New Roman" w:cs="Times New Roman"/>
          <w:sz w:val="24"/>
          <w:szCs w:val="24"/>
        </w:rPr>
      </w:pPr>
      <w:r w:rsidRPr="00B51F8A">
        <w:rPr>
          <w:rFonts w:ascii="Times New Roman" w:eastAsia="Times New Roman" w:hAnsi="Times New Roman" w:cs="Times New Roman"/>
          <w:lang w:eastAsia="hr-HR"/>
        </w:rPr>
        <w:tab/>
      </w:r>
      <w:r w:rsidRPr="00B51F8A">
        <w:rPr>
          <w:rFonts w:ascii="Times New Roman" w:eastAsia="Times New Roman" w:hAnsi="Times New Roman" w:cs="Times New Roman"/>
          <w:lang w:eastAsia="hr-HR"/>
        </w:rPr>
        <w:tab/>
      </w:r>
      <w:r w:rsidRPr="00B51F8A">
        <w:rPr>
          <w:rFonts w:ascii="Times New Roman" w:eastAsia="Times New Roman" w:hAnsi="Times New Roman" w:cs="Times New Roman"/>
          <w:lang w:eastAsia="hr-HR"/>
        </w:rPr>
        <w:tab/>
      </w:r>
      <w:r w:rsidRPr="00B51F8A">
        <w:rPr>
          <w:rFonts w:ascii="Times New Roman" w:eastAsia="Times New Roman" w:hAnsi="Times New Roman" w:cs="Times New Roman"/>
          <w:lang w:eastAsia="hr-HR"/>
        </w:rPr>
        <w:tab/>
      </w:r>
      <w:r w:rsidRPr="00B51F8A">
        <w:rPr>
          <w:rFonts w:ascii="Times New Roman" w:eastAsia="Times New Roman" w:hAnsi="Times New Roman" w:cs="Times New Roman"/>
          <w:lang w:eastAsia="hr-HR"/>
        </w:rPr>
        <w:tab/>
      </w:r>
      <w:r w:rsidRPr="00B51F8A">
        <w:rPr>
          <w:rFonts w:ascii="Times New Roman" w:eastAsia="Times New Roman" w:hAnsi="Times New Roman" w:cs="Times New Roman"/>
          <w:lang w:eastAsia="hr-HR"/>
        </w:rPr>
        <w:tab/>
      </w:r>
      <w:r w:rsidRPr="00B51F8A">
        <w:rPr>
          <w:rFonts w:ascii="Times New Roman" w:eastAsia="Calibri" w:hAnsi="Times New Roman" w:cs="Times New Roman"/>
          <w:sz w:val="24"/>
          <w:szCs w:val="24"/>
        </w:rPr>
        <w:t>OPĆINSKI NAČELNIK</w:t>
      </w:r>
    </w:p>
    <w:p w:rsidR="00B51F8A" w:rsidRPr="00B51F8A" w:rsidRDefault="00B51F8A" w:rsidP="00B51F8A">
      <w:pPr>
        <w:rPr>
          <w:rFonts w:ascii="Times New Roman" w:eastAsia="Calibri" w:hAnsi="Times New Roman" w:cs="Times New Roman"/>
          <w:sz w:val="24"/>
          <w:szCs w:val="24"/>
        </w:rPr>
      </w:pP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t xml:space="preserve">          Josip Jakobović, mag.educ.philol.croat.et mag.educ.hist.</w:t>
      </w:r>
      <w:r>
        <w:rPr>
          <w:rFonts w:ascii="Times New Roman" w:eastAsia="Calibri" w:hAnsi="Times New Roman" w:cs="Times New Roman"/>
          <w:sz w:val="24"/>
          <w:szCs w:val="24"/>
        </w:rPr>
        <w:t>,v.r.</w:t>
      </w:r>
    </w:p>
    <w:p w:rsidR="00B51F8A" w:rsidRPr="00B51F8A" w:rsidRDefault="00B51F8A" w:rsidP="00B51F8A">
      <w:pPr>
        <w:spacing w:after="0" w:line="240" w:lineRule="auto"/>
        <w:jc w:val="both"/>
        <w:rPr>
          <w:rFonts w:ascii="Arial" w:eastAsia="Calibri" w:hAnsi="Arial" w:cs="Arial"/>
          <w:sz w:val="20"/>
          <w:szCs w:val="20"/>
          <w:u w:val="single"/>
        </w:rPr>
      </w:pPr>
      <w:r w:rsidRPr="00B51F8A">
        <w:rPr>
          <w:rFonts w:ascii="Arial" w:eastAsia="Calibri" w:hAnsi="Arial" w:cs="Arial"/>
          <w:sz w:val="20"/>
          <w:szCs w:val="20"/>
        </w:rPr>
        <w:lastRenderedPageBreak/>
        <w:t xml:space="preserve">Na temelju ovlaštenja iz članka </w:t>
      </w:r>
      <w:smartTag w:uri="urn:schemas-microsoft-com:office:smarttags" w:element="metricconverter">
        <w:smartTagPr>
          <w:attr w:name="ProductID" w:val="113. st"/>
        </w:smartTagPr>
        <w:r w:rsidRPr="00B51F8A">
          <w:rPr>
            <w:rFonts w:ascii="Arial" w:eastAsia="Calibri" w:hAnsi="Arial" w:cs="Arial"/>
            <w:sz w:val="20"/>
            <w:szCs w:val="20"/>
          </w:rPr>
          <w:t>113. st</w:t>
        </w:r>
      </w:smartTag>
      <w:r w:rsidRPr="00B51F8A">
        <w:rPr>
          <w:rFonts w:ascii="Arial" w:eastAsia="Calibri" w:hAnsi="Arial" w:cs="Arial"/>
          <w:sz w:val="20"/>
          <w:szCs w:val="20"/>
        </w:rPr>
        <w:t>. 3. Zakona o prostornom uređenju (''Narodne novine'', br. 153/13, 65/17) općinski načelnik Općine Strizivojna objavljuje pročišćeni tekst Odluke o Prostornom planu uređenja Općine Strizivojna</w:t>
      </w:r>
    </w:p>
    <w:p w:rsidR="00B51F8A" w:rsidRPr="00B51F8A" w:rsidRDefault="00B51F8A" w:rsidP="00B51F8A">
      <w:pPr>
        <w:spacing w:after="0" w:line="240" w:lineRule="auto"/>
        <w:rPr>
          <w:rFonts w:ascii="Arial" w:eastAsia="Calibri" w:hAnsi="Arial" w:cs="Arial"/>
          <w:sz w:val="20"/>
          <w:szCs w:val="20"/>
        </w:rPr>
      </w:pPr>
    </w:p>
    <w:p w:rsidR="00B51F8A" w:rsidRPr="00B51F8A" w:rsidRDefault="00B51F8A" w:rsidP="00B51F8A">
      <w:pPr>
        <w:spacing w:after="0" w:line="240" w:lineRule="auto"/>
        <w:jc w:val="both"/>
        <w:rPr>
          <w:rFonts w:ascii="Arial" w:eastAsia="Calibri" w:hAnsi="Arial" w:cs="Arial"/>
          <w:sz w:val="20"/>
          <w:szCs w:val="20"/>
        </w:rPr>
      </w:pPr>
      <w:r w:rsidRPr="00B51F8A">
        <w:rPr>
          <w:rFonts w:ascii="Arial" w:eastAsia="Calibri" w:hAnsi="Arial" w:cs="Arial"/>
          <w:sz w:val="20"/>
          <w:szCs w:val="20"/>
        </w:rPr>
        <w:t>Pročišćeni tekst Odredbi za provođenje i pročišćeni grafički dio Prostornog plana uređenja Općine Strizivojna sadrži tekst koji je objavljen u ''Službenom glasniku'' Općine Strizivojna, broj 4/06, 2/09., 6/13, 4/16 i 7/21.</w:t>
      </w:r>
    </w:p>
    <w:p w:rsidR="00B51F8A" w:rsidRPr="00B51F8A" w:rsidRDefault="00B51F8A" w:rsidP="00B51F8A">
      <w:pPr>
        <w:spacing w:after="0" w:line="240" w:lineRule="auto"/>
        <w:jc w:val="both"/>
        <w:rPr>
          <w:rFonts w:ascii="Arial" w:eastAsia="Calibri" w:hAnsi="Arial" w:cs="Arial"/>
          <w:sz w:val="24"/>
          <w:szCs w:val="24"/>
        </w:rPr>
      </w:pPr>
    </w:p>
    <w:p w:rsidR="00B51F8A" w:rsidRPr="00B51F8A" w:rsidRDefault="00B51F8A" w:rsidP="00B51F8A">
      <w:pPr>
        <w:spacing w:after="0" w:line="240" w:lineRule="auto"/>
        <w:jc w:val="both"/>
        <w:rPr>
          <w:rFonts w:ascii="Arial" w:eastAsia="Calibri" w:hAnsi="Arial" w:cs="Arial"/>
          <w:sz w:val="24"/>
          <w:szCs w:val="24"/>
        </w:rPr>
      </w:pPr>
    </w:p>
    <w:p w:rsidR="00B51F8A" w:rsidRPr="00B51F8A" w:rsidRDefault="00B51F8A" w:rsidP="00B51F8A">
      <w:pPr>
        <w:tabs>
          <w:tab w:val="left" w:pos="6096"/>
        </w:tabs>
        <w:spacing w:after="0" w:line="240" w:lineRule="auto"/>
        <w:rPr>
          <w:rFonts w:ascii="Arial" w:eastAsia="Times New Roman" w:hAnsi="Arial" w:cs="Arial"/>
          <w:color w:val="000000"/>
          <w:sz w:val="24"/>
          <w:szCs w:val="24"/>
        </w:rPr>
      </w:pPr>
    </w:p>
    <w:p w:rsidR="00B51F8A" w:rsidRPr="00B51F8A" w:rsidRDefault="00B51F8A" w:rsidP="00B51F8A">
      <w:pPr>
        <w:tabs>
          <w:tab w:val="left" w:pos="6096"/>
        </w:tabs>
        <w:spacing w:after="0" w:line="240" w:lineRule="auto"/>
        <w:jc w:val="center"/>
        <w:rPr>
          <w:rFonts w:ascii="Arial" w:eastAsia="Times New Roman" w:hAnsi="Arial" w:cs="Arial"/>
          <w:b/>
          <w:color w:val="000000"/>
          <w:sz w:val="28"/>
          <w:szCs w:val="28"/>
        </w:rPr>
      </w:pPr>
      <w:r w:rsidRPr="00B51F8A">
        <w:rPr>
          <w:rFonts w:ascii="Arial" w:eastAsia="Times New Roman" w:hAnsi="Arial" w:cs="Arial"/>
          <w:b/>
          <w:color w:val="000000"/>
          <w:sz w:val="28"/>
          <w:szCs w:val="28"/>
        </w:rPr>
        <w:t xml:space="preserve">ODLUKA </w:t>
      </w:r>
    </w:p>
    <w:p w:rsidR="00B51F8A" w:rsidRPr="00B51F8A" w:rsidRDefault="00B51F8A" w:rsidP="00B51F8A">
      <w:pPr>
        <w:tabs>
          <w:tab w:val="left" w:pos="6096"/>
        </w:tabs>
        <w:spacing w:after="0" w:line="240" w:lineRule="auto"/>
        <w:jc w:val="center"/>
        <w:rPr>
          <w:rFonts w:ascii="Arial" w:eastAsia="Times New Roman" w:hAnsi="Arial" w:cs="Arial"/>
          <w:b/>
          <w:color w:val="000000"/>
          <w:sz w:val="28"/>
          <w:szCs w:val="28"/>
        </w:rPr>
      </w:pPr>
      <w:r w:rsidRPr="00B51F8A">
        <w:rPr>
          <w:rFonts w:ascii="Arial" w:eastAsia="Times New Roman" w:hAnsi="Arial" w:cs="Arial"/>
          <w:b/>
          <w:color w:val="000000"/>
          <w:sz w:val="28"/>
          <w:szCs w:val="28"/>
        </w:rPr>
        <w:t>o Prostornom planu uređenja Općine Strizivojna</w:t>
      </w:r>
    </w:p>
    <w:p w:rsidR="00B51F8A" w:rsidRPr="00B51F8A" w:rsidRDefault="00B51F8A" w:rsidP="00B51F8A">
      <w:pPr>
        <w:tabs>
          <w:tab w:val="left" w:pos="6096"/>
        </w:tabs>
        <w:spacing w:after="0" w:line="240" w:lineRule="auto"/>
        <w:jc w:val="center"/>
        <w:rPr>
          <w:rFonts w:ascii="Arial" w:eastAsia="Times New Roman" w:hAnsi="Arial" w:cs="Arial"/>
          <w:b/>
          <w:color w:val="000000"/>
          <w:u w:val="single"/>
        </w:rPr>
      </w:pPr>
      <w:r w:rsidRPr="00B51F8A">
        <w:rPr>
          <w:rFonts w:ascii="Arial" w:eastAsia="Times New Roman" w:hAnsi="Arial" w:cs="Arial"/>
          <w:color w:val="000000"/>
          <w:sz w:val="24"/>
          <w:szCs w:val="24"/>
        </w:rPr>
        <w:t>(Pročišćeni tekst Odredbi za provedbu)</w:t>
      </w:r>
    </w:p>
    <w:p w:rsidR="00B51F8A" w:rsidRPr="00B51F8A" w:rsidRDefault="00B51F8A" w:rsidP="00B51F8A">
      <w:pPr>
        <w:tabs>
          <w:tab w:val="left" w:pos="6096"/>
        </w:tabs>
        <w:spacing w:after="0" w:line="240" w:lineRule="auto"/>
        <w:rPr>
          <w:rFonts w:ascii="Arial" w:eastAsia="Times New Roman" w:hAnsi="Arial" w:cs="Arial"/>
          <w:color w:val="000000"/>
          <w:sz w:val="24"/>
          <w:szCs w:val="24"/>
        </w:rPr>
      </w:pPr>
    </w:p>
    <w:p w:rsidR="00B51F8A" w:rsidRPr="00B51F8A" w:rsidRDefault="00B51F8A" w:rsidP="00B51F8A">
      <w:pPr>
        <w:tabs>
          <w:tab w:val="left" w:pos="6096"/>
        </w:tabs>
        <w:spacing w:after="0" w:line="240" w:lineRule="auto"/>
        <w:rPr>
          <w:rFonts w:ascii="Arial" w:eastAsia="Times New Roman" w:hAnsi="Arial" w:cs="Arial"/>
          <w:color w:val="000000"/>
          <w:sz w:val="24"/>
          <w:szCs w:val="24"/>
        </w:rPr>
      </w:pPr>
    </w:p>
    <w:p w:rsidR="00B51F8A" w:rsidRPr="00B51F8A" w:rsidRDefault="00B51F8A" w:rsidP="00B51F8A">
      <w:pPr>
        <w:tabs>
          <w:tab w:val="left" w:pos="6096"/>
        </w:tabs>
        <w:spacing w:after="0" w:line="240" w:lineRule="auto"/>
        <w:rPr>
          <w:rFonts w:ascii="Arial" w:eastAsia="Times New Roman" w:hAnsi="Arial" w:cs="Arial"/>
          <w:color w:val="000000"/>
          <w:sz w:val="24"/>
          <w:szCs w:val="24"/>
        </w:rPr>
      </w:pPr>
    </w:p>
    <w:p w:rsidR="00B51F8A" w:rsidRPr="00B51F8A" w:rsidRDefault="00B51F8A" w:rsidP="00B51F8A">
      <w:pPr>
        <w:tabs>
          <w:tab w:val="left" w:pos="6096"/>
        </w:tabs>
        <w:spacing w:after="0" w:line="240" w:lineRule="auto"/>
        <w:rPr>
          <w:rFonts w:ascii="Arial" w:eastAsia="Times New Roman" w:hAnsi="Arial" w:cs="Arial"/>
          <w:color w:val="000000"/>
          <w:sz w:val="24"/>
          <w:szCs w:val="24"/>
        </w:rPr>
      </w:pPr>
    </w:p>
    <w:p w:rsidR="00B51F8A" w:rsidRPr="00B51F8A" w:rsidRDefault="00B51F8A" w:rsidP="00B51F8A">
      <w:pPr>
        <w:tabs>
          <w:tab w:val="left" w:pos="6096"/>
        </w:tabs>
        <w:spacing w:after="0" w:line="240" w:lineRule="auto"/>
        <w:rPr>
          <w:rFonts w:ascii="Arial" w:eastAsia="Times New Roman" w:hAnsi="Arial" w:cs="Arial"/>
          <w:color w:val="000000"/>
          <w:sz w:val="24"/>
          <w:szCs w:val="24"/>
        </w:rPr>
      </w:pPr>
    </w:p>
    <w:p w:rsidR="00B51F8A" w:rsidRPr="00B51F8A" w:rsidRDefault="00B51F8A" w:rsidP="00B51F8A">
      <w:pPr>
        <w:tabs>
          <w:tab w:val="left" w:pos="540"/>
          <w:tab w:val="left" w:pos="6096"/>
        </w:tabs>
        <w:spacing w:after="0" w:line="240" w:lineRule="auto"/>
        <w:jc w:val="both"/>
        <w:rPr>
          <w:rFonts w:ascii="Arial Black" w:eastAsia="Times New Roman" w:hAnsi="Arial Black" w:cs="Arial"/>
          <w:b/>
          <w:spacing w:val="20"/>
          <w:sz w:val="24"/>
          <w:szCs w:val="24"/>
        </w:rPr>
      </w:pPr>
      <w:r w:rsidRPr="00B51F8A">
        <w:rPr>
          <w:rFonts w:ascii="Arial Black" w:eastAsia="Times New Roman" w:hAnsi="Arial Black" w:cs="Arial"/>
          <w:b/>
          <w:spacing w:val="20"/>
          <w:sz w:val="24"/>
          <w:szCs w:val="24"/>
        </w:rPr>
        <w:t xml:space="preserve">II. </w:t>
      </w:r>
      <w:r w:rsidRPr="00B51F8A">
        <w:rPr>
          <w:rFonts w:ascii="Arial Black" w:eastAsia="Times New Roman" w:hAnsi="Arial Black" w:cs="Arial"/>
          <w:b/>
          <w:spacing w:val="20"/>
          <w:sz w:val="24"/>
          <w:szCs w:val="24"/>
        </w:rPr>
        <w:tab/>
        <w:t xml:space="preserve">ODREDBE  ZA  PROVEDBU </w:t>
      </w:r>
    </w:p>
    <w:p w:rsidR="00B51F8A" w:rsidRPr="00B51F8A" w:rsidRDefault="00B51F8A" w:rsidP="00B51F8A">
      <w:pPr>
        <w:tabs>
          <w:tab w:val="left" w:pos="6096"/>
        </w:tabs>
        <w:spacing w:after="0" w:line="240" w:lineRule="auto"/>
        <w:jc w:val="both"/>
        <w:rPr>
          <w:rFonts w:ascii="Verdana" w:eastAsia="Times New Roman" w:hAnsi="Verdana" w:cs="Calibri"/>
          <w:sz w:val="24"/>
          <w:szCs w:val="24"/>
        </w:rPr>
      </w:pPr>
    </w:p>
    <w:p w:rsidR="00B51F8A" w:rsidRPr="00B51F8A" w:rsidRDefault="00B51F8A" w:rsidP="00B51F8A">
      <w:pPr>
        <w:tabs>
          <w:tab w:val="left" w:pos="540"/>
          <w:tab w:val="left" w:pos="6096"/>
        </w:tabs>
        <w:spacing w:after="0" w:line="240" w:lineRule="auto"/>
        <w:ind w:left="540" w:hanging="540"/>
        <w:jc w:val="both"/>
        <w:rPr>
          <w:rFonts w:ascii="Arial Black" w:eastAsia="Times New Roman" w:hAnsi="Arial Black" w:cs="Arial"/>
          <w:b/>
          <w:sz w:val="24"/>
          <w:szCs w:val="24"/>
        </w:rPr>
      </w:pPr>
      <w:r w:rsidRPr="00B51F8A">
        <w:rPr>
          <w:rFonts w:ascii="Arial Black" w:eastAsia="Times New Roman" w:hAnsi="Arial Black" w:cs="Arial"/>
          <w:b/>
          <w:sz w:val="24"/>
          <w:szCs w:val="24"/>
        </w:rPr>
        <w:t xml:space="preserve">A) </w:t>
      </w:r>
      <w:r w:rsidRPr="00B51F8A">
        <w:rPr>
          <w:rFonts w:ascii="Arial Black" w:eastAsia="Times New Roman" w:hAnsi="Arial Black" w:cs="Arial"/>
          <w:b/>
          <w:sz w:val="24"/>
          <w:szCs w:val="24"/>
        </w:rPr>
        <w:tab/>
        <w:t>ODREDBE KOJIMA SE UREĐUJU UVJETI ZA GRAĐENJE U SKLADU S KOJIMA SE IZDAJE LOKACIJSKA DOZVOLA I RJEŠENJE O UVJETIMA GRAĐENJA</w:t>
      </w:r>
    </w:p>
    <w:p w:rsidR="00B51F8A" w:rsidRPr="00B51F8A" w:rsidRDefault="00B51F8A" w:rsidP="00B51F8A">
      <w:pPr>
        <w:tabs>
          <w:tab w:val="left" w:pos="6096"/>
        </w:tabs>
        <w:spacing w:after="0" w:line="240" w:lineRule="auto"/>
        <w:rPr>
          <w:rFonts w:ascii="Verdana" w:eastAsia="Times New Roman" w:hAnsi="Verdana" w:cs="Times New Roman"/>
          <w:color w:val="000000"/>
          <w:sz w:val="24"/>
          <w:szCs w:val="24"/>
        </w:rPr>
      </w:pPr>
    </w:p>
    <w:p w:rsidR="00B51F8A" w:rsidRPr="00B51F8A" w:rsidRDefault="00B51F8A" w:rsidP="0015347A">
      <w:pPr>
        <w:numPr>
          <w:ilvl w:val="0"/>
          <w:numId w:val="67"/>
        </w:numPr>
        <w:tabs>
          <w:tab w:val="left" w:pos="6096"/>
        </w:tabs>
        <w:spacing w:after="0" w:line="240" w:lineRule="auto"/>
        <w:rPr>
          <w:rFonts w:ascii="Arial Black" w:eastAsia="Times New Roman" w:hAnsi="Arial Black" w:cs="Times New Roman"/>
          <w:sz w:val="24"/>
          <w:szCs w:val="24"/>
        </w:rPr>
      </w:pPr>
      <w:r w:rsidRPr="00B51F8A">
        <w:rPr>
          <w:rFonts w:ascii="Arial Black" w:eastAsia="Times New Roman" w:hAnsi="Arial Black" w:cs="Times New Roman"/>
          <w:sz w:val="24"/>
          <w:szCs w:val="24"/>
        </w:rPr>
        <w:t>UVJETI ZA ODREĐIVANJE NAMJENA POVRŠINA NA PODRUČJU OPĆINE</w:t>
      </w: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NAMJENA POVRŠINA</w:t>
      </w:r>
    </w:p>
    <w:p w:rsidR="00B51F8A" w:rsidRPr="00B51F8A" w:rsidRDefault="00B51F8A" w:rsidP="00B51F8A">
      <w:pPr>
        <w:spacing w:after="140" w:line="240" w:lineRule="auto"/>
        <w:ind w:right="71"/>
        <w:jc w:val="center"/>
        <w:rPr>
          <w:rFonts w:ascii="Arial" w:eastAsia="Times New Roman" w:hAnsi="Arial" w:cs="Arial"/>
          <w:bCs/>
          <w:color w:val="000000"/>
          <w:w w:val="110"/>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4.</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ovome Planu površine za razvoj i uređenje prikazane su u kartografskom prikazu br. 1. "Korištenje i namjena površina" i određuju se za sljedeće namjene:</w:t>
      </w:r>
    </w:p>
    <w:p w:rsidR="00B51F8A" w:rsidRPr="00B51F8A" w:rsidRDefault="00B51F8A" w:rsidP="00B51F8A">
      <w:pPr>
        <w:tabs>
          <w:tab w:val="left" w:pos="1260"/>
        </w:tabs>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Površine za razvoj i uređenje naselja:</w:t>
      </w:r>
    </w:p>
    <w:p w:rsidR="00B51F8A" w:rsidRPr="00B51F8A" w:rsidRDefault="00B51F8A" w:rsidP="0015347A">
      <w:pPr>
        <w:numPr>
          <w:ilvl w:val="1"/>
          <w:numId w:val="53"/>
        </w:numPr>
        <w:tabs>
          <w:tab w:val="num" w:pos="1620"/>
          <w:tab w:val="num" w:pos="1701"/>
          <w:tab w:val="left" w:pos="6096"/>
        </w:tabs>
        <w:spacing w:after="140" w:line="240" w:lineRule="auto"/>
        <w:ind w:left="1620"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građevinsko područje naselja Strizivojna,</w:t>
      </w:r>
    </w:p>
    <w:p w:rsidR="00B51F8A" w:rsidRPr="00B51F8A" w:rsidRDefault="00B51F8A" w:rsidP="0015347A">
      <w:pPr>
        <w:numPr>
          <w:ilvl w:val="1"/>
          <w:numId w:val="53"/>
        </w:numPr>
        <w:tabs>
          <w:tab w:val="num" w:pos="1620"/>
          <w:tab w:val="num" w:pos="1701"/>
          <w:tab w:val="left" w:pos="6096"/>
        </w:tabs>
        <w:spacing w:after="140" w:line="240" w:lineRule="auto"/>
        <w:ind w:left="1620"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Izdvojeni dijelovi građevinskog područja naselja Strizivojna: ''Zapad 1'', ''Zapad 2'' i ''Istok 1'', ''Istok 2'' i ''Soljak“.</w:t>
      </w:r>
    </w:p>
    <w:p w:rsidR="00B51F8A" w:rsidRPr="00B51F8A" w:rsidRDefault="00B51F8A" w:rsidP="0015347A">
      <w:pPr>
        <w:numPr>
          <w:ilvl w:val="0"/>
          <w:numId w:val="53"/>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Površine za razvoj i uređenje izvan naselja </w:t>
      </w:r>
    </w:p>
    <w:p w:rsidR="00B51F8A" w:rsidRPr="00B51F8A" w:rsidRDefault="00B51F8A" w:rsidP="00B51F8A">
      <w:pPr>
        <w:tabs>
          <w:tab w:val="left" w:pos="1620"/>
        </w:tabs>
        <w:spacing w:after="140" w:line="240" w:lineRule="auto"/>
        <w:ind w:left="1247"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w:t>
      </w:r>
      <w:r w:rsidRPr="00B51F8A">
        <w:rPr>
          <w:rFonts w:ascii="Arial" w:eastAsia="Times New Roman" w:hAnsi="Arial" w:cs="Arial"/>
          <w:sz w:val="20"/>
          <w:szCs w:val="24"/>
          <w:lang w:eastAsia="hr-HR"/>
        </w:rPr>
        <w:tab/>
        <w:t>Poljoprivredno tlo isključivo osnovne namjene</w:t>
      </w:r>
    </w:p>
    <w:p w:rsidR="00B51F8A" w:rsidRPr="00B51F8A" w:rsidRDefault="00B51F8A" w:rsidP="0015347A">
      <w:pPr>
        <w:numPr>
          <w:ilvl w:val="1"/>
          <w:numId w:val="53"/>
        </w:numPr>
        <w:tabs>
          <w:tab w:val="left" w:pos="6096"/>
        </w:tabs>
        <w:spacing w:after="140" w:line="240" w:lineRule="auto"/>
        <w:ind w:left="1980"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osobito vrijedno obradivo tlo (P1),</w:t>
      </w:r>
    </w:p>
    <w:p w:rsidR="00B51F8A" w:rsidRPr="00B51F8A" w:rsidRDefault="00B51F8A" w:rsidP="0015347A">
      <w:pPr>
        <w:numPr>
          <w:ilvl w:val="1"/>
          <w:numId w:val="53"/>
        </w:numPr>
        <w:tabs>
          <w:tab w:val="left" w:pos="6096"/>
        </w:tabs>
        <w:spacing w:after="140" w:line="240" w:lineRule="auto"/>
        <w:ind w:left="1980"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vrijedno obradivo tlo (P2),</w:t>
      </w:r>
    </w:p>
    <w:p w:rsidR="00B51F8A" w:rsidRPr="00B51F8A" w:rsidRDefault="00B51F8A" w:rsidP="0015347A">
      <w:pPr>
        <w:numPr>
          <w:ilvl w:val="1"/>
          <w:numId w:val="53"/>
        </w:numPr>
        <w:tabs>
          <w:tab w:val="left" w:pos="6096"/>
        </w:tabs>
        <w:spacing w:after="140" w:line="240" w:lineRule="auto"/>
        <w:ind w:left="1980"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ostala obradiva tla (P3).</w:t>
      </w:r>
    </w:p>
    <w:p w:rsidR="00B51F8A" w:rsidRPr="00B51F8A" w:rsidRDefault="00B51F8A" w:rsidP="00B51F8A">
      <w:pPr>
        <w:tabs>
          <w:tab w:val="left" w:pos="1620"/>
        </w:tabs>
        <w:spacing w:after="140" w:line="240" w:lineRule="auto"/>
        <w:ind w:left="1247"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b)</w:t>
      </w:r>
      <w:r w:rsidRPr="00B51F8A">
        <w:rPr>
          <w:rFonts w:ascii="Arial" w:eastAsia="Times New Roman" w:hAnsi="Arial" w:cs="Arial"/>
          <w:sz w:val="20"/>
          <w:szCs w:val="24"/>
          <w:lang w:eastAsia="hr-HR"/>
        </w:rPr>
        <w:tab/>
        <w:t>Šuma isključivo osnovne namjene</w:t>
      </w:r>
    </w:p>
    <w:p w:rsidR="00B51F8A" w:rsidRPr="00B51F8A" w:rsidRDefault="00B51F8A" w:rsidP="0015347A">
      <w:pPr>
        <w:numPr>
          <w:ilvl w:val="1"/>
          <w:numId w:val="53"/>
        </w:numPr>
        <w:tabs>
          <w:tab w:val="left" w:pos="6096"/>
        </w:tabs>
        <w:spacing w:after="140" w:line="240" w:lineRule="auto"/>
        <w:ind w:left="1980"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gospodarska šuma (Š1).</w:t>
      </w:r>
    </w:p>
    <w:p w:rsidR="00B51F8A" w:rsidRPr="00B51F8A" w:rsidRDefault="00B51F8A" w:rsidP="00B51F8A">
      <w:pPr>
        <w:tabs>
          <w:tab w:val="left" w:pos="1620"/>
        </w:tabs>
        <w:spacing w:after="140" w:line="240" w:lineRule="auto"/>
        <w:ind w:left="1247"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c)</w:t>
      </w:r>
      <w:r w:rsidRPr="00B51F8A">
        <w:rPr>
          <w:rFonts w:ascii="Arial" w:eastAsia="Times New Roman" w:hAnsi="Arial" w:cs="Arial"/>
          <w:sz w:val="20"/>
          <w:szCs w:val="24"/>
          <w:lang w:eastAsia="hr-HR"/>
        </w:rPr>
        <w:tab/>
        <w:t>Ostalo šumsko zemljište isključivo osnovne namjene (ŠZ)</w:t>
      </w:r>
    </w:p>
    <w:p w:rsidR="00B51F8A" w:rsidRPr="00B51F8A" w:rsidRDefault="00B51F8A" w:rsidP="00B51F8A">
      <w:pPr>
        <w:tabs>
          <w:tab w:val="left" w:pos="1620"/>
        </w:tabs>
        <w:spacing w:after="140" w:line="240" w:lineRule="auto"/>
        <w:ind w:left="1247"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d)</w:t>
      </w:r>
      <w:r w:rsidRPr="00B51F8A">
        <w:rPr>
          <w:rFonts w:ascii="Arial" w:eastAsia="Times New Roman" w:hAnsi="Arial" w:cs="Arial"/>
          <w:sz w:val="20"/>
          <w:szCs w:val="24"/>
          <w:lang w:eastAsia="hr-HR"/>
        </w:rPr>
        <w:tab/>
        <w:t>Ostalo poljoprivredno tlo (PO).</w:t>
      </w:r>
    </w:p>
    <w:p w:rsidR="00B51F8A" w:rsidRPr="00B51F8A" w:rsidRDefault="00B51F8A" w:rsidP="00B51F8A">
      <w:pPr>
        <w:tabs>
          <w:tab w:val="left" w:pos="1620"/>
        </w:tabs>
        <w:spacing w:after="140" w:line="240" w:lineRule="auto"/>
        <w:ind w:right="612"/>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lastRenderedPageBreak/>
        <w:t>Članak 5.</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Površine određene u kartografskom prikazu 1. "Korištenje i namjena površina" detaljnije se razgraničavaju na sljedeći način:</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građevinsko područje naselja Strizivojna </w:t>
      </w:r>
      <w:r w:rsidRPr="00B51F8A">
        <w:rPr>
          <w:rFonts w:ascii="Arial" w:eastAsia="Times New Roman" w:hAnsi="Arial" w:cs="Arial"/>
          <w:sz w:val="20"/>
          <w:szCs w:val="20"/>
          <w:lang w:eastAsia="hr-HR"/>
        </w:rPr>
        <w:t>(izgrađeni dio, neizgrađeni ali uređeni dio te neizgrađeni i neuređeni dio)</w:t>
      </w:r>
      <w:r w:rsidRPr="00B51F8A">
        <w:rPr>
          <w:rFonts w:ascii="Arial" w:eastAsia="Times New Roman" w:hAnsi="Arial" w:cs="Arial"/>
          <w:sz w:val="20"/>
          <w:szCs w:val="24"/>
          <w:lang w:eastAsia="hr-HR"/>
        </w:rPr>
        <w:t xml:space="preserve"> prikazano je u kartografskom prikazu br. 4. na katastarskoj karti u mjerilu 1:5.000.</w:t>
      </w:r>
    </w:p>
    <w:p w:rsidR="00B51F8A" w:rsidRPr="00B51F8A" w:rsidRDefault="00B51F8A" w:rsidP="00B51F8A">
      <w:pPr>
        <w:spacing w:after="140" w:line="240" w:lineRule="auto"/>
        <w:ind w:left="1416"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Detaljna namjena građevinskog područja utvrđuje se prostornim planovima užih područja ili na temelju odredbi ove Odluke,</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osobito vrijedno, vrijedno i ostalo obradivo poljoprivredno tlo određuje se sukladno posebnim propisima,</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šume gospodarske namjene i ostalo šumsko zemljište isključivo osnovne namjene utvrđuju se na temelju podataka o šumskom zemljištu tijela Državne uprave nadležnog za katastarske poslove i podataka Hrvatskih šuma,</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ostalo poljoprivredno tlo, na temelju podataka o kulturi,</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prometne površine određuju se sukladno članku 6. i 7. ove Odluke.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6.</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Prometne, energetske i vodnogospodarske građevine određene su funkcijom i kategorijom i prikazane na kartografskim prikazima br. 1., 1.A., 2.A. i 2.B.</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Prostor za prometne i infrastrukturne građevine utvrđuje se na sljedeći način:</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postojeće građevine prostor je utvrđen katastarskom česticom i/ili pojasom primjene posebnih uvjeta prema posebnim propisima. Sve postojeće građevine mogu se rekonstruirati pri čemu su moguće i izmjene trase u cilju poboljšanja funkcioniranja građevine,</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trase novih infrastrukturnih građevina su orijentacijske i moguće ih je mijenjati unutar koridora čija ukupna širina iznosi:</w:t>
      </w:r>
    </w:p>
    <w:p w:rsidR="00B51F8A" w:rsidRPr="00B51F8A" w:rsidRDefault="00B51F8A" w:rsidP="0015347A">
      <w:pPr>
        <w:numPr>
          <w:ilvl w:val="0"/>
          <w:numId w:val="72"/>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međunarodni naftovod PEOP (Pan European Oil Pipeline) </w:t>
      </w:r>
    </w:p>
    <w:p w:rsidR="00B51F8A" w:rsidRPr="00B51F8A" w:rsidRDefault="00B51F8A" w:rsidP="00B51F8A">
      <w:pPr>
        <w:spacing w:after="140" w:line="240" w:lineRule="auto"/>
        <w:ind w:left="1418" w:right="71" w:firstLine="283"/>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referentni polazni položaj je trasa postojećeg JANAF-a</w:t>
      </w:r>
      <w:r w:rsidRPr="00B51F8A">
        <w:rPr>
          <w:rFonts w:ascii="Arial" w:eastAsia="Times New Roman" w:hAnsi="Arial" w:cs="Arial"/>
          <w:sz w:val="20"/>
          <w:szCs w:val="24"/>
          <w:lang w:eastAsia="hr-HR"/>
        </w:rPr>
        <w:tab/>
        <w:t xml:space="preserve">           </w:t>
      </w:r>
      <w:smartTag w:uri="urn:schemas-microsoft-com:office:smarttags" w:element="metricconverter">
        <w:smartTagPr>
          <w:attr w:name="ProductID" w:val="1.000,0 m"/>
        </w:smartTagPr>
        <w:r w:rsidRPr="00B51F8A">
          <w:rPr>
            <w:rFonts w:ascii="Arial" w:eastAsia="Times New Roman" w:hAnsi="Arial" w:cs="Arial"/>
            <w:sz w:val="20"/>
            <w:szCs w:val="24"/>
            <w:lang w:eastAsia="hr-HR"/>
          </w:rPr>
          <w:t>1.000,0 m</w:t>
        </w:r>
      </w:smartTag>
      <w:r w:rsidRPr="00B51F8A">
        <w:rPr>
          <w:rFonts w:ascii="Arial" w:eastAsia="Times New Roman" w:hAnsi="Arial" w:cs="Arial"/>
          <w:sz w:val="20"/>
          <w:szCs w:val="24"/>
          <w:lang w:eastAsia="hr-HR"/>
        </w:rPr>
        <w:t>,</w:t>
      </w:r>
    </w:p>
    <w:p w:rsidR="00B51F8A" w:rsidRPr="00B51F8A" w:rsidRDefault="00B51F8A" w:rsidP="0015347A">
      <w:pPr>
        <w:numPr>
          <w:ilvl w:val="0"/>
          <w:numId w:val="72"/>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magistralni plinovod Sotin-Slobodnica </w:t>
      </w:r>
    </w:p>
    <w:p w:rsidR="00B51F8A" w:rsidRPr="00B51F8A" w:rsidRDefault="00B51F8A" w:rsidP="00B51F8A">
      <w:pPr>
        <w:spacing w:after="140" w:line="240" w:lineRule="auto"/>
        <w:ind w:left="1418" w:right="71" w:firstLine="283"/>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referentni polazni položajje trasa postojećeg JANAF-a</w:t>
      </w:r>
      <w:r w:rsidRPr="00B51F8A">
        <w:rPr>
          <w:rFonts w:ascii="Arial" w:eastAsia="Times New Roman" w:hAnsi="Arial" w:cs="Arial"/>
          <w:sz w:val="20"/>
          <w:szCs w:val="24"/>
          <w:lang w:eastAsia="hr-HR"/>
        </w:rPr>
        <w:tab/>
        <w:t xml:space="preserve">            </w:t>
      </w:r>
      <w:smartTag w:uri="urn:schemas-microsoft-com:office:smarttags" w:element="metricconverter">
        <w:smartTagPr>
          <w:attr w:name="ProductID" w:val="1.000,0 m"/>
        </w:smartTagPr>
        <w:r w:rsidRPr="00B51F8A">
          <w:rPr>
            <w:rFonts w:ascii="Arial" w:eastAsia="Times New Roman" w:hAnsi="Arial" w:cs="Arial"/>
            <w:sz w:val="20"/>
            <w:szCs w:val="24"/>
            <w:lang w:eastAsia="hr-HR"/>
          </w:rPr>
          <w:t>1.000,0 m</w:t>
        </w:r>
      </w:smartTag>
      <w:r w:rsidRPr="00B51F8A">
        <w:rPr>
          <w:rFonts w:ascii="Arial" w:eastAsia="Times New Roman" w:hAnsi="Arial" w:cs="Arial"/>
          <w:sz w:val="20"/>
          <w:szCs w:val="24"/>
          <w:lang w:eastAsia="hr-HR"/>
        </w:rPr>
        <w:t>,</w:t>
      </w:r>
    </w:p>
    <w:p w:rsidR="00B51F8A" w:rsidRPr="00B51F8A" w:rsidRDefault="00B51F8A" w:rsidP="0015347A">
      <w:pPr>
        <w:numPr>
          <w:ilvl w:val="0"/>
          <w:numId w:val="72"/>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višenamjenski međunarodni produktovodi za naftne derivate</w:t>
      </w:r>
      <w:r w:rsidRPr="00B51F8A">
        <w:rPr>
          <w:rFonts w:ascii="Arial" w:eastAsia="Times New Roman" w:hAnsi="Arial" w:cs="Arial"/>
          <w:sz w:val="20"/>
          <w:szCs w:val="24"/>
          <w:lang w:eastAsia="hr-HR"/>
        </w:rPr>
        <w:tab/>
        <w:t xml:space="preserve">            </w:t>
      </w:r>
      <w:smartTag w:uri="urn:schemas-microsoft-com:office:smarttags" w:element="metricconverter">
        <w:smartTagPr>
          <w:attr w:name="ProductID" w:val="1.000,0 m"/>
        </w:smartTagPr>
        <w:r w:rsidRPr="00B51F8A">
          <w:rPr>
            <w:rFonts w:ascii="Arial" w:eastAsia="Times New Roman" w:hAnsi="Arial" w:cs="Arial"/>
            <w:sz w:val="20"/>
            <w:szCs w:val="24"/>
            <w:lang w:eastAsia="hr-HR"/>
          </w:rPr>
          <w:t>1.000,0 m</w:t>
        </w:r>
      </w:smartTag>
    </w:p>
    <w:p w:rsidR="00B51F8A" w:rsidRPr="00B51F8A" w:rsidRDefault="00B51F8A" w:rsidP="0015347A">
      <w:pPr>
        <w:numPr>
          <w:ilvl w:val="0"/>
          <w:numId w:val="72"/>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lokalni-glavni distribucijski plinovod izvan građevinskog područje</w:t>
      </w:r>
      <w:r w:rsidRPr="00B51F8A">
        <w:rPr>
          <w:rFonts w:ascii="Arial" w:eastAsia="Times New Roman" w:hAnsi="Arial" w:cs="Arial"/>
          <w:sz w:val="20"/>
          <w:szCs w:val="24"/>
          <w:lang w:eastAsia="hr-HR"/>
        </w:rPr>
        <w:tab/>
        <w:t xml:space="preserve"> </w:t>
      </w:r>
      <w:smartTag w:uri="urn:schemas-microsoft-com:office:smarttags" w:element="metricconverter">
        <w:smartTagPr>
          <w:attr w:name="ProductID" w:val="100,0 m"/>
        </w:smartTagPr>
        <w:r w:rsidRPr="00B51F8A">
          <w:rPr>
            <w:rFonts w:ascii="Arial" w:eastAsia="Times New Roman" w:hAnsi="Arial" w:cs="Arial"/>
            <w:sz w:val="20"/>
            <w:szCs w:val="24"/>
            <w:lang w:eastAsia="hr-HR"/>
          </w:rPr>
          <w:t>100,0 m</w:t>
        </w:r>
      </w:smartTag>
      <w:r w:rsidRPr="00B51F8A">
        <w:rPr>
          <w:rFonts w:ascii="Arial" w:eastAsia="Times New Roman" w:hAnsi="Arial" w:cs="Arial"/>
          <w:sz w:val="20"/>
          <w:szCs w:val="24"/>
          <w:lang w:eastAsia="hr-HR"/>
        </w:rPr>
        <w:t>,</w:t>
      </w:r>
    </w:p>
    <w:p w:rsidR="00B51F8A" w:rsidRPr="00B51F8A" w:rsidRDefault="00B51F8A" w:rsidP="0015347A">
      <w:pPr>
        <w:numPr>
          <w:ilvl w:val="0"/>
          <w:numId w:val="72"/>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magistralni vodoopskrbni cjevovod</w:t>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t xml:space="preserve"> </w:t>
      </w:r>
      <w:smartTag w:uri="urn:schemas-microsoft-com:office:smarttags" w:element="metricconverter">
        <w:smartTagPr>
          <w:attr w:name="ProductID" w:val="300,0 m"/>
        </w:smartTagPr>
        <w:r w:rsidRPr="00B51F8A">
          <w:rPr>
            <w:rFonts w:ascii="Arial" w:eastAsia="Times New Roman" w:hAnsi="Arial" w:cs="Arial"/>
            <w:sz w:val="20"/>
            <w:szCs w:val="24"/>
            <w:lang w:eastAsia="hr-HR"/>
          </w:rPr>
          <w:t>300,0 m</w:t>
        </w:r>
      </w:smartTag>
      <w:r w:rsidRPr="00B51F8A">
        <w:rPr>
          <w:rFonts w:ascii="Arial" w:eastAsia="Times New Roman" w:hAnsi="Arial" w:cs="Arial"/>
          <w:sz w:val="20"/>
          <w:szCs w:val="24"/>
          <w:lang w:eastAsia="hr-HR"/>
        </w:rPr>
        <w:t>,</w:t>
      </w:r>
    </w:p>
    <w:p w:rsidR="00B51F8A" w:rsidRPr="00B51F8A" w:rsidRDefault="00B51F8A" w:rsidP="0015347A">
      <w:pPr>
        <w:numPr>
          <w:ilvl w:val="0"/>
          <w:numId w:val="72"/>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ostale vodoopskrbne cjevovode</w:t>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t xml:space="preserve">    </w:t>
      </w:r>
      <w:r w:rsidRPr="00B51F8A">
        <w:rPr>
          <w:rFonts w:ascii="Arial" w:eastAsia="Times New Roman" w:hAnsi="Arial" w:cs="Arial"/>
          <w:sz w:val="20"/>
          <w:szCs w:val="24"/>
          <w:lang w:eastAsia="hr-HR"/>
        </w:rPr>
        <w:tab/>
        <w:t xml:space="preserve"> </w:t>
      </w:r>
      <w:smartTag w:uri="urn:schemas-microsoft-com:office:smarttags" w:element="metricconverter">
        <w:smartTagPr>
          <w:attr w:name="ProductID" w:val="100,0 m"/>
        </w:smartTagPr>
        <w:r w:rsidRPr="00B51F8A">
          <w:rPr>
            <w:rFonts w:ascii="Arial" w:eastAsia="Times New Roman" w:hAnsi="Arial" w:cs="Arial"/>
            <w:sz w:val="20"/>
            <w:szCs w:val="24"/>
            <w:lang w:eastAsia="hr-HR"/>
          </w:rPr>
          <w:t>100,0 m</w:t>
        </w:r>
      </w:smartTag>
      <w:r w:rsidRPr="00B51F8A">
        <w:rPr>
          <w:rFonts w:ascii="Arial" w:eastAsia="Times New Roman" w:hAnsi="Arial" w:cs="Arial"/>
          <w:sz w:val="20"/>
          <w:szCs w:val="24"/>
          <w:lang w:eastAsia="hr-HR"/>
        </w:rPr>
        <w:t>,</w:t>
      </w:r>
    </w:p>
    <w:p w:rsidR="00B51F8A" w:rsidRPr="00B51F8A" w:rsidRDefault="00B51F8A" w:rsidP="0015347A">
      <w:pPr>
        <w:numPr>
          <w:ilvl w:val="0"/>
          <w:numId w:val="72"/>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glavni kolektor odvodnog sustava</w:t>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t xml:space="preserve"> </w:t>
      </w:r>
      <w:smartTag w:uri="urn:schemas-microsoft-com:office:smarttags" w:element="metricconverter">
        <w:smartTagPr>
          <w:attr w:name="ProductID" w:val="300,0 m"/>
        </w:smartTagPr>
        <w:r w:rsidRPr="00B51F8A">
          <w:rPr>
            <w:rFonts w:ascii="Arial" w:eastAsia="Times New Roman" w:hAnsi="Arial" w:cs="Arial"/>
            <w:sz w:val="20"/>
            <w:szCs w:val="24"/>
            <w:lang w:eastAsia="hr-HR"/>
          </w:rPr>
          <w:t>300,0 m</w:t>
        </w:r>
      </w:smartTag>
      <w:r w:rsidRPr="00B51F8A">
        <w:rPr>
          <w:rFonts w:ascii="Arial" w:eastAsia="Times New Roman" w:hAnsi="Arial" w:cs="Arial"/>
          <w:sz w:val="20"/>
          <w:szCs w:val="24"/>
          <w:lang w:eastAsia="hr-HR"/>
        </w:rPr>
        <w:t>,</w:t>
      </w:r>
    </w:p>
    <w:p w:rsidR="00B51F8A" w:rsidRPr="00B51F8A" w:rsidRDefault="00B51F8A" w:rsidP="0015347A">
      <w:pPr>
        <w:numPr>
          <w:ilvl w:val="0"/>
          <w:numId w:val="72"/>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vodne površine</w:t>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t xml:space="preserve"> </w:t>
      </w:r>
      <w:smartTag w:uri="urn:schemas-microsoft-com:office:smarttags" w:element="metricconverter">
        <w:smartTagPr>
          <w:attr w:name="ProductID" w:val="300,0 m"/>
        </w:smartTagPr>
        <w:r w:rsidRPr="00B51F8A">
          <w:rPr>
            <w:rFonts w:ascii="Arial" w:eastAsia="Times New Roman" w:hAnsi="Arial" w:cs="Arial"/>
            <w:sz w:val="20"/>
            <w:szCs w:val="24"/>
            <w:lang w:eastAsia="hr-HR"/>
          </w:rPr>
          <w:t>300,0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Širina koridora iz stavka 2. ovoga članka utvrđuje se simetrično u odnosu na os infrastrukturne građevine, prikazane u kartografskom prikazu.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Iznimno, širine koridora iz prethodnog stavka mogu biti i manje ukoliko su utvrđene na kartografskim prikazima.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lastRenderedPageBreak/>
        <w:t>Članak 7.</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Lokacija novih građevina prometa i infrastrukture koje su u ovome Planu prikazane simbolom su orijentacijske, a detaljnije se utvrđuju na temelju projekta.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PODRUČJA POSEBNIH OGRANIČENJA U KORIŠTENJU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8.</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 ovome Planu utvrđuju se sljedeća područja posebnih ograničenja u korištenju:</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područje vrijednog prirodnog predjela,</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područje intenziteta potresa VII stupnja MCS ljestvice, </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inundacijski pojas,</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koridori za planirane infrastrukturne građevine,</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šumsko zemljište u građevinskom području.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Područja posebnih ograničenja iz stavka 1., alineje 1. i 2. ovoga članka, obuhvaćaju cijelo područje Općine i navedena su na kartografskom prikazu br. 3. ''Uvjeti korištenja i zaštite prostora''.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9.</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Područja posebnih ograničenja u korištenju detaljnije se utvrđuju na sljedeći način:</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područje vrijednog prirodnog predjela granicom Općine.</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granicu inundacijskog pojasa utvrđuje nadležno tijelo u skladu s posebnim propisom,</w:t>
      </w:r>
    </w:p>
    <w:p w:rsidR="00B51F8A" w:rsidRPr="00B51F8A" w:rsidRDefault="00B51F8A" w:rsidP="0015347A">
      <w:pPr>
        <w:numPr>
          <w:ilvl w:val="1"/>
          <w:numId w:val="53"/>
        </w:numPr>
        <w:tabs>
          <w:tab w:val="left" w:pos="6096"/>
        </w:tabs>
        <w:spacing w:after="140" w:line="240" w:lineRule="auto"/>
        <w:ind w:left="1440" w:right="71" w:hanging="540"/>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šume i šumsko zemljište u građevinskom području na temelju podataka o kulturi tijela Državne uprave nadležnog za katastarske poslove. </w:t>
      </w:r>
    </w:p>
    <w:p w:rsidR="00B51F8A" w:rsidRPr="00B51F8A" w:rsidRDefault="00B51F8A" w:rsidP="00B51F8A">
      <w:pPr>
        <w:spacing w:after="140" w:line="240" w:lineRule="auto"/>
        <w:ind w:left="1440" w:right="71"/>
        <w:jc w:val="both"/>
        <w:rPr>
          <w:rFonts w:ascii="Arial" w:eastAsia="Times New Roman" w:hAnsi="Arial" w:cs="Arial"/>
          <w:sz w:val="20"/>
          <w:szCs w:val="24"/>
          <w:lang w:eastAsia="hr-HR"/>
        </w:rPr>
      </w:pP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UVJETI KORIŠTENJA NA PODRUČJIMA S POSEBNIM OGRANIČENJIMA U KORIŠTENJU PROSTORA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10.</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Uvjeti gradnje u odnosu na intenzitet potresa utvrđuju se na temelju posebnih propisa.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11.</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 koridorima planiranih prometnica i infrastrukture, čije širine su utvrđene u članku 6. ove Odluke ne mogu se do utvrđivanja točne trase i lokacije planirati i graditi stambene i gospodarske građevine koje se sukladno odredbama ove Odluke mogu graditi izvan građevinskih područja.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Na prostoru određenom za koridore i lokacije prometnih i drugih infrastrukturnih građevina, a koji preostane nakon izgradnje građevine, prestaje ograničenje iz stavka 1. ovoga članka.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12.</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Zabranjuje se promjena namjene šuma i šumskog zemljišta u građevinskom području osim za gradnju športsko-rekreacijskih, ugostiteljsko-turističkih i infrastrukturnih građevina. </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tabs>
          <w:tab w:val="left" w:pos="6096"/>
        </w:tabs>
        <w:spacing w:after="0" w:line="240" w:lineRule="auto"/>
        <w:ind w:left="284" w:hanging="284"/>
        <w:rPr>
          <w:rFonts w:ascii="Arial Black" w:eastAsia="Times New Roman" w:hAnsi="Arial Black" w:cs="Times New Roman"/>
          <w:sz w:val="24"/>
          <w:szCs w:val="24"/>
        </w:rPr>
      </w:pPr>
      <w:r w:rsidRPr="00B51F8A">
        <w:rPr>
          <w:rFonts w:ascii="Arial Black" w:eastAsia="Times New Roman" w:hAnsi="Arial Black" w:cs="Times New Roman"/>
          <w:sz w:val="24"/>
          <w:szCs w:val="24"/>
        </w:rPr>
        <w:lastRenderedPageBreak/>
        <w:t>UVJETI ZA UREĐENJE PROSTORA</w:t>
      </w: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GRAĐEVINE OD VAŽNOSTI ZA DRŽAVU I ŽUPANIJU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13.</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području Općine Strizivojna izgrađene su ili se planira gradnja sljedećih građevina od važnosti za Državu:</w:t>
      </w:r>
    </w:p>
    <w:p w:rsidR="00B51F8A" w:rsidRPr="00B51F8A" w:rsidRDefault="00B51F8A" w:rsidP="00B51F8A">
      <w:pPr>
        <w:tabs>
          <w:tab w:val="left" w:pos="1260"/>
        </w:tabs>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w:t>
      </w:r>
      <w:r w:rsidRPr="00B51F8A">
        <w:rPr>
          <w:rFonts w:ascii="Arial" w:eastAsia="Times New Roman" w:hAnsi="Arial" w:cs="Arial"/>
          <w:sz w:val="20"/>
          <w:szCs w:val="24"/>
          <w:lang w:eastAsia="hr-HR"/>
        </w:rPr>
        <w:tab/>
        <w:t>Prometne građevine</w:t>
      </w:r>
    </w:p>
    <w:p w:rsidR="00B51F8A" w:rsidRPr="00B51F8A" w:rsidRDefault="00B51F8A" w:rsidP="00B51F8A">
      <w:pPr>
        <w:tabs>
          <w:tab w:val="left" w:pos="1260"/>
          <w:tab w:val="left" w:pos="1620"/>
        </w:tabs>
        <w:spacing w:after="0" w:line="240" w:lineRule="auto"/>
        <w:ind w:left="794"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sym w:font="Symbol" w:char="F0B7"/>
      </w:r>
      <w:r w:rsidRPr="00B51F8A">
        <w:rPr>
          <w:rFonts w:ascii="Arial" w:eastAsia="Times New Roman" w:hAnsi="Arial" w:cs="Arial"/>
          <w:sz w:val="20"/>
          <w:szCs w:val="24"/>
          <w:lang w:eastAsia="hr-HR"/>
        </w:rPr>
        <w:tab/>
        <w:t>Cestovne građevine s pripadajućim objektima i uređajima</w:t>
      </w:r>
    </w:p>
    <w:p w:rsidR="00B51F8A" w:rsidRPr="00B51F8A" w:rsidRDefault="00B51F8A" w:rsidP="0015347A">
      <w:pPr>
        <w:numPr>
          <w:ilvl w:val="0"/>
          <w:numId w:val="55"/>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državna cesta D7</w:t>
      </w:r>
    </w:p>
    <w:p w:rsidR="00B51F8A" w:rsidRPr="00B51F8A" w:rsidRDefault="00B51F8A" w:rsidP="00B51F8A">
      <w:pPr>
        <w:tabs>
          <w:tab w:val="left" w:pos="1260"/>
          <w:tab w:val="left" w:pos="1620"/>
        </w:tabs>
        <w:spacing w:after="0" w:line="240" w:lineRule="auto"/>
        <w:ind w:left="1620" w:right="74" w:hanging="826"/>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sym w:font="Symbol" w:char="F0B7"/>
      </w:r>
      <w:r w:rsidRPr="00B51F8A">
        <w:rPr>
          <w:rFonts w:ascii="Arial" w:eastAsia="Times New Roman" w:hAnsi="Arial" w:cs="Arial"/>
          <w:sz w:val="20"/>
          <w:szCs w:val="24"/>
          <w:lang w:eastAsia="hr-HR"/>
        </w:rPr>
        <w:tab/>
        <w:t>Željezničke građevine s pripadajućim objektima, postrojenjima i uređajima, osim industrijskih kolosjeka</w:t>
      </w:r>
    </w:p>
    <w:p w:rsidR="00B51F8A" w:rsidRPr="00B51F8A" w:rsidRDefault="00B51F8A" w:rsidP="0015347A">
      <w:pPr>
        <w:numPr>
          <w:ilvl w:val="0"/>
          <w:numId w:val="55"/>
        </w:numPr>
        <w:tabs>
          <w:tab w:val="left" w:pos="1260"/>
          <w:tab w:val="left" w:pos="1620"/>
          <w:tab w:val="left" w:pos="6096"/>
        </w:tabs>
        <w:spacing w:after="0" w:line="240" w:lineRule="auto"/>
        <w:ind w:right="74"/>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željeznička pruga za međunarodni promet M104,</w:t>
      </w:r>
    </w:p>
    <w:p w:rsidR="00B51F8A" w:rsidRPr="00B51F8A" w:rsidRDefault="00B51F8A" w:rsidP="0015347A">
      <w:pPr>
        <w:numPr>
          <w:ilvl w:val="0"/>
          <w:numId w:val="55"/>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0"/>
          <w:lang w:eastAsia="hr-HR"/>
        </w:rPr>
        <w:t>željeznička pruga za međunarodni promet M302 i M303</w:t>
      </w:r>
      <w:r w:rsidRPr="00B51F8A">
        <w:rPr>
          <w:rFonts w:ascii="Arial" w:eastAsia="Times New Roman" w:hAnsi="Arial" w:cs="Arial"/>
          <w:sz w:val="20"/>
          <w:szCs w:val="24"/>
          <w:lang w:eastAsia="hr-HR"/>
        </w:rPr>
        <w:t>.</w:t>
      </w:r>
    </w:p>
    <w:p w:rsidR="00B51F8A" w:rsidRPr="00B51F8A" w:rsidRDefault="00B51F8A" w:rsidP="00B51F8A">
      <w:pPr>
        <w:tabs>
          <w:tab w:val="left" w:pos="1260"/>
          <w:tab w:val="left" w:pos="162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sym w:font="Symbol" w:char="F0B7"/>
      </w:r>
      <w:r w:rsidRPr="00B51F8A">
        <w:rPr>
          <w:rFonts w:ascii="Arial" w:eastAsia="Times New Roman" w:hAnsi="Arial" w:cs="Arial"/>
          <w:sz w:val="20"/>
          <w:szCs w:val="24"/>
          <w:lang w:eastAsia="hr-HR"/>
        </w:rPr>
        <w:tab/>
      </w:r>
      <w:r w:rsidRPr="00B51F8A">
        <w:rPr>
          <w:rFonts w:ascii="Arial" w:eastAsia="Times New Roman" w:hAnsi="Arial" w:cs="Arial"/>
          <w:sz w:val="20"/>
          <w:szCs w:val="20"/>
          <w:lang w:eastAsia="hr-HR"/>
        </w:rPr>
        <w:t>Elektroničke komunikacije od značaja za državu prema posebnom propisu.</w:t>
      </w:r>
    </w:p>
    <w:p w:rsidR="00B51F8A" w:rsidRPr="00B51F8A" w:rsidRDefault="00B51F8A" w:rsidP="00B51F8A">
      <w:pPr>
        <w:tabs>
          <w:tab w:val="left" w:pos="1260"/>
        </w:tabs>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b)</w:t>
      </w:r>
      <w:r w:rsidRPr="00B51F8A">
        <w:rPr>
          <w:rFonts w:ascii="Arial" w:eastAsia="Times New Roman" w:hAnsi="Arial" w:cs="Arial"/>
          <w:sz w:val="20"/>
          <w:szCs w:val="24"/>
          <w:lang w:eastAsia="hr-HR"/>
        </w:rPr>
        <w:tab/>
        <w:t>Energetske građevine</w:t>
      </w:r>
    </w:p>
    <w:p w:rsidR="00B51F8A" w:rsidRPr="00B51F8A" w:rsidRDefault="00B51F8A" w:rsidP="00B51F8A">
      <w:pPr>
        <w:tabs>
          <w:tab w:val="left" w:pos="1260"/>
          <w:tab w:val="left" w:pos="1620"/>
        </w:tabs>
        <w:spacing w:after="0" w:line="240" w:lineRule="auto"/>
        <w:ind w:left="1620" w:right="74" w:hanging="826"/>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sym w:font="Symbol" w:char="F0B7"/>
      </w:r>
      <w:r w:rsidRPr="00B51F8A">
        <w:rPr>
          <w:rFonts w:ascii="Arial" w:eastAsia="Times New Roman" w:hAnsi="Arial" w:cs="Arial"/>
          <w:sz w:val="20"/>
          <w:szCs w:val="24"/>
          <w:lang w:eastAsia="hr-HR"/>
        </w:rPr>
        <w:tab/>
        <w:t>Elektroenergetske građevine</w:t>
      </w:r>
    </w:p>
    <w:p w:rsidR="00B51F8A" w:rsidRPr="00B51F8A" w:rsidRDefault="00B51F8A" w:rsidP="0015347A">
      <w:pPr>
        <w:numPr>
          <w:ilvl w:val="0"/>
          <w:numId w:val="55"/>
        </w:numPr>
        <w:tabs>
          <w:tab w:val="left" w:pos="1260"/>
          <w:tab w:val="left" w:pos="1620"/>
          <w:tab w:val="left" w:pos="6096"/>
        </w:tabs>
        <w:spacing w:after="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DV 220 kV Đakovo-Gradačac (BiH),</w:t>
      </w:r>
    </w:p>
    <w:p w:rsidR="00B51F8A" w:rsidRPr="00B51F8A" w:rsidRDefault="00B51F8A" w:rsidP="0015347A">
      <w:pPr>
        <w:numPr>
          <w:ilvl w:val="0"/>
          <w:numId w:val="55"/>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DV 220 kV Đakovo-Tuzla (BiH).</w:t>
      </w:r>
    </w:p>
    <w:p w:rsidR="00B51F8A" w:rsidRPr="00B51F8A" w:rsidRDefault="00B51F8A" w:rsidP="00B51F8A">
      <w:pPr>
        <w:tabs>
          <w:tab w:val="left" w:pos="1260"/>
          <w:tab w:val="left" w:pos="1620"/>
        </w:tabs>
        <w:spacing w:after="140" w:line="240" w:lineRule="auto"/>
        <w:ind w:left="1620" w:right="71" w:hanging="826"/>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sym w:font="Symbol" w:char="F0B7"/>
      </w:r>
      <w:r w:rsidRPr="00B51F8A">
        <w:rPr>
          <w:rFonts w:ascii="Arial" w:eastAsia="Times New Roman" w:hAnsi="Arial" w:cs="Arial"/>
          <w:sz w:val="20"/>
          <w:szCs w:val="24"/>
          <w:lang w:eastAsia="hr-HR"/>
        </w:rPr>
        <w:tab/>
        <w:t>Građevine za transport nafte i plina s pripadajućim objektima, postrojenjima i uređajima</w:t>
      </w:r>
    </w:p>
    <w:p w:rsidR="00B51F8A" w:rsidRPr="00B51F8A" w:rsidRDefault="00B51F8A" w:rsidP="00B51F8A">
      <w:pPr>
        <w:tabs>
          <w:tab w:val="left" w:pos="1260"/>
          <w:tab w:val="left" w:pos="1620"/>
        </w:tabs>
        <w:spacing w:after="140" w:line="240" w:lineRule="auto"/>
        <w:ind w:left="1619"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Postojeće građevine:</w:t>
      </w:r>
    </w:p>
    <w:p w:rsidR="00B51F8A" w:rsidRPr="00B51F8A" w:rsidRDefault="00B51F8A" w:rsidP="0015347A">
      <w:pPr>
        <w:numPr>
          <w:ilvl w:val="0"/>
          <w:numId w:val="55"/>
        </w:numPr>
        <w:tabs>
          <w:tab w:val="left" w:pos="1260"/>
          <w:tab w:val="left" w:pos="1620"/>
          <w:tab w:val="left" w:pos="6096"/>
        </w:tabs>
        <w:spacing w:after="0" w:line="240" w:lineRule="auto"/>
        <w:ind w:right="74" w:hanging="35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međunarodni naftovod JANAF,</w:t>
      </w:r>
    </w:p>
    <w:p w:rsidR="00B51F8A" w:rsidRPr="00B51F8A" w:rsidRDefault="00B51F8A" w:rsidP="0015347A">
      <w:pPr>
        <w:numPr>
          <w:ilvl w:val="0"/>
          <w:numId w:val="55"/>
        </w:numPr>
        <w:tabs>
          <w:tab w:val="left" w:pos="1260"/>
          <w:tab w:val="left" w:pos="1620"/>
          <w:tab w:val="left" w:pos="6096"/>
        </w:tabs>
        <w:spacing w:after="0" w:line="240" w:lineRule="auto"/>
        <w:ind w:right="74" w:hanging="35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magistralni naftovod Đeletovci-Ruščica (Sl. Brod),</w:t>
      </w:r>
    </w:p>
    <w:p w:rsidR="00B51F8A" w:rsidRPr="00B51F8A" w:rsidRDefault="00B51F8A" w:rsidP="0015347A">
      <w:pPr>
        <w:numPr>
          <w:ilvl w:val="0"/>
          <w:numId w:val="55"/>
        </w:numPr>
        <w:tabs>
          <w:tab w:val="left" w:pos="1260"/>
          <w:tab w:val="left" w:pos="1620"/>
          <w:tab w:val="left" w:pos="6096"/>
        </w:tabs>
        <w:spacing w:after="0" w:line="240" w:lineRule="auto"/>
        <w:ind w:right="74" w:hanging="35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magistralni plinovod Slavonski Brod-Vinkovci,</w:t>
      </w:r>
    </w:p>
    <w:p w:rsidR="00B51F8A" w:rsidRPr="00B51F8A" w:rsidRDefault="00B51F8A" w:rsidP="0015347A">
      <w:pPr>
        <w:numPr>
          <w:ilvl w:val="0"/>
          <w:numId w:val="55"/>
        </w:numPr>
        <w:tabs>
          <w:tab w:val="left" w:pos="1260"/>
          <w:tab w:val="left" w:pos="1620"/>
          <w:tab w:val="left" w:pos="6096"/>
        </w:tabs>
        <w:spacing w:after="0" w:line="240" w:lineRule="auto"/>
        <w:ind w:right="74" w:hanging="35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MRS-Strizivojna,</w:t>
      </w:r>
    </w:p>
    <w:p w:rsidR="00B51F8A" w:rsidRPr="00B51F8A" w:rsidRDefault="00B51F8A" w:rsidP="0015347A">
      <w:pPr>
        <w:numPr>
          <w:ilvl w:val="0"/>
          <w:numId w:val="55"/>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magistralni plinovod Strizivojna-Đakovo.</w:t>
      </w:r>
    </w:p>
    <w:p w:rsidR="00B51F8A" w:rsidRPr="00B51F8A" w:rsidRDefault="00B51F8A" w:rsidP="00B51F8A">
      <w:pPr>
        <w:tabs>
          <w:tab w:val="left" w:pos="1260"/>
          <w:tab w:val="left" w:pos="162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t>Planirane građevine:</w:t>
      </w:r>
    </w:p>
    <w:p w:rsidR="00B51F8A" w:rsidRPr="00B51F8A" w:rsidRDefault="00B51F8A" w:rsidP="0015347A">
      <w:pPr>
        <w:numPr>
          <w:ilvl w:val="0"/>
          <w:numId w:val="55"/>
        </w:numPr>
        <w:tabs>
          <w:tab w:val="left" w:pos="1260"/>
          <w:tab w:val="left" w:pos="1620"/>
          <w:tab w:val="left" w:pos="6096"/>
        </w:tabs>
        <w:spacing w:after="0" w:line="240" w:lineRule="auto"/>
        <w:ind w:right="74" w:hanging="35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međunarodni naftovod PEOP</w:t>
      </w:r>
    </w:p>
    <w:p w:rsidR="00B51F8A" w:rsidRPr="00B51F8A" w:rsidRDefault="00B51F8A" w:rsidP="0015347A">
      <w:pPr>
        <w:numPr>
          <w:ilvl w:val="0"/>
          <w:numId w:val="55"/>
        </w:numPr>
        <w:tabs>
          <w:tab w:val="left" w:pos="1260"/>
          <w:tab w:val="left" w:pos="1620"/>
          <w:tab w:val="left" w:pos="6096"/>
        </w:tabs>
        <w:spacing w:after="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magistralni plinovod Sotin-Slobodnica</w:t>
      </w:r>
    </w:p>
    <w:p w:rsidR="00B51F8A" w:rsidRPr="00B51F8A" w:rsidRDefault="00B51F8A" w:rsidP="0015347A">
      <w:pPr>
        <w:numPr>
          <w:ilvl w:val="0"/>
          <w:numId w:val="55"/>
        </w:numPr>
        <w:tabs>
          <w:tab w:val="left" w:pos="1260"/>
          <w:tab w:val="left" w:pos="1620"/>
          <w:tab w:val="left" w:pos="6096"/>
        </w:tabs>
        <w:spacing w:after="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višenamjenski međunarodni produktovodi za naftne derivate.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14.</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području Općine izgrađene su ili se planira gradnja sljedećih građevina od važnosti za Županiju:</w:t>
      </w:r>
    </w:p>
    <w:p w:rsidR="00B51F8A" w:rsidRPr="00B51F8A" w:rsidRDefault="00B51F8A" w:rsidP="00B51F8A">
      <w:pPr>
        <w:tabs>
          <w:tab w:val="left" w:pos="1260"/>
        </w:tabs>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w:t>
      </w:r>
      <w:r w:rsidRPr="00B51F8A">
        <w:rPr>
          <w:rFonts w:ascii="Arial" w:eastAsia="Times New Roman" w:hAnsi="Arial" w:cs="Arial"/>
          <w:sz w:val="20"/>
          <w:szCs w:val="24"/>
          <w:lang w:eastAsia="hr-HR"/>
        </w:rPr>
        <w:tab/>
        <w:t>Prometne građevine</w:t>
      </w:r>
    </w:p>
    <w:p w:rsidR="00B51F8A" w:rsidRPr="00B51F8A" w:rsidRDefault="00B51F8A" w:rsidP="00B51F8A">
      <w:pPr>
        <w:tabs>
          <w:tab w:val="left" w:pos="1260"/>
          <w:tab w:val="left" w:pos="1620"/>
        </w:tabs>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sym w:font="Symbol" w:char="F0B7"/>
      </w:r>
      <w:r w:rsidRPr="00B51F8A">
        <w:rPr>
          <w:rFonts w:ascii="Arial" w:eastAsia="Times New Roman" w:hAnsi="Arial" w:cs="Arial"/>
          <w:sz w:val="20"/>
          <w:szCs w:val="24"/>
          <w:lang w:eastAsia="hr-HR"/>
        </w:rPr>
        <w:tab/>
        <w:t>Cestovne građevine s pripadajućim objektima i uređajima</w:t>
      </w:r>
    </w:p>
    <w:p w:rsidR="00B51F8A" w:rsidRPr="00B51F8A" w:rsidRDefault="00B51F8A" w:rsidP="0015347A">
      <w:pPr>
        <w:numPr>
          <w:ilvl w:val="0"/>
          <w:numId w:val="55"/>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županijska cesta Ž4202</w:t>
      </w:r>
    </w:p>
    <w:p w:rsidR="00B51F8A" w:rsidRPr="00B51F8A" w:rsidRDefault="00B51F8A" w:rsidP="0015347A">
      <w:pPr>
        <w:numPr>
          <w:ilvl w:val="0"/>
          <w:numId w:val="65"/>
        </w:numPr>
        <w:tabs>
          <w:tab w:val="left" w:pos="1260"/>
          <w:tab w:val="left" w:pos="1620"/>
          <w:tab w:val="left" w:pos="6096"/>
        </w:tabs>
        <w:spacing w:after="140" w:line="240" w:lineRule="auto"/>
        <w:ind w:right="71" w:hanging="719"/>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Poštanske građevine</w:t>
      </w:r>
    </w:p>
    <w:p w:rsidR="00B51F8A" w:rsidRPr="00B51F8A" w:rsidRDefault="00B51F8A" w:rsidP="0015347A">
      <w:pPr>
        <w:numPr>
          <w:ilvl w:val="0"/>
          <w:numId w:val="55"/>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poštanski ured u Strizivojni</w:t>
      </w:r>
    </w:p>
    <w:p w:rsidR="00B51F8A" w:rsidRPr="00B51F8A" w:rsidRDefault="00B51F8A" w:rsidP="0015347A">
      <w:pPr>
        <w:numPr>
          <w:ilvl w:val="0"/>
          <w:numId w:val="65"/>
        </w:numPr>
        <w:tabs>
          <w:tab w:val="left" w:pos="1260"/>
          <w:tab w:val="left" w:pos="1620"/>
          <w:tab w:val="left" w:pos="6096"/>
        </w:tabs>
        <w:spacing w:after="140" w:line="240" w:lineRule="auto"/>
        <w:ind w:right="71" w:hanging="719"/>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Elektroničke komunikacije</w:t>
      </w:r>
    </w:p>
    <w:p w:rsidR="00B51F8A" w:rsidRPr="00B51F8A" w:rsidRDefault="00B51F8A" w:rsidP="0015347A">
      <w:pPr>
        <w:numPr>
          <w:ilvl w:val="0"/>
          <w:numId w:val="55"/>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elektroničke komunikacije od značaja za županiju prema posebnom propisu.</w:t>
      </w:r>
    </w:p>
    <w:p w:rsidR="00B51F8A" w:rsidRPr="00B51F8A" w:rsidRDefault="00B51F8A" w:rsidP="00B51F8A">
      <w:pPr>
        <w:tabs>
          <w:tab w:val="left" w:pos="1260"/>
        </w:tabs>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b)</w:t>
      </w:r>
      <w:r w:rsidRPr="00B51F8A">
        <w:rPr>
          <w:rFonts w:ascii="Arial" w:eastAsia="Times New Roman" w:hAnsi="Arial" w:cs="Arial"/>
          <w:sz w:val="20"/>
          <w:szCs w:val="24"/>
          <w:lang w:eastAsia="hr-HR"/>
        </w:rPr>
        <w:tab/>
        <w:t>Energetske građevine</w:t>
      </w:r>
    </w:p>
    <w:p w:rsidR="00B51F8A" w:rsidRPr="00B51F8A" w:rsidRDefault="00B51F8A" w:rsidP="00B51F8A">
      <w:pPr>
        <w:tabs>
          <w:tab w:val="left" w:pos="1260"/>
          <w:tab w:val="left" w:pos="1620"/>
        </w:tabs>
        <w:spacing w:after="140" w:line="240" w:lineRule="auto"/>
        <w:ind w:left="1620" w:right="71" w:hanging="826"/>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sym w:font="Symbol" w:char="F0B7"/>
      </w:r>
      <w:r w:rsidRPr="00B51F8A">
        <w:rPr>
          <w:rFonts w:ascii="Arial" w:eastAsia="Times New Roman" w:hAnsi="Arial" w:cs="Arial"/>
          <w:sz w:val="20"/>
          <w:szCs w:val="24"/>
          <w:lang w:eastAsia="hr-HR"/>
        </w:rPr>
        <w:tab/>
        <w:t>Elektroenergetske građevine</w:t>
      </w:r>
    </w:p>
    <w:p w:rsidR="00B51F8A" w:rsidRPr="00B51F8A" w:rsidRDefault="00B51F8A" w:rsidP="0015347A">
      <w:pPr>
        <w:numPr>
          <w:ilvl w:val="0"/>
          <w:numId w:val="55"/>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DV 110 kV Đakovo-Županja</w:t>
      </w:r>
    </w:p>
    <w:p w:rsidR="00B51F8A" w:rsidRPr="00B51F8A" w:rsidRDefault="00B51F8A" w:rsidP="00B51F8A">
      <w:pPr>
        <w:tabs>
          <w:tab w:val="left" w:pos="1260"/>
          <w:tab w:val="left" w:pos="1620"/>
        </w:tabs>
        <w:spacing w:after="140" w:line="240" w:lineRule="auto"/>
        <w:ind w:left="1620" w:right="71" w:hanging="826"/>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ab/>
      </w:r>
      <w:r w:rsidRPr="00B51F8A">
        <w:rPr>
          <w:rFonts w:ascii="Arial" w:eastAsia="Times New Roman" w:hAnsi="Arial" w:cs="Arial"/>
          <w:sz w:val="20"/>
          <w:szCs w:val="24"/>
          <w:lang w:eastAsia="hr-HR"/>
        </w:rPr>
        <w:sym w:font="Symbol" w:char="F0B7"/>
      </w:r>
      <w:r w:rsidRPr="00B51F8A">
        <w:rPr>
          <w:rFonts w:ascii="Arial" w:eastAsia="Times New Roman" w:hAnsi="Arial" w:cs="Arial"/>
          <w:sz w:val="20"/>
          <w:szCs w:val="24"/>
          <w:lang w:eastAsia="hr-HR"/>
        </w:rPr>
        <w:tab/>
        <w:t>Građevine za transport nafte i plina s pripadajućim objektima, postrojenjima i uređajima</w:t>
      </w:r>
    </w:p>
    <w:p w:rsidR="00B51F8A" w:rsidRPr="00B51F8A" w:rsidRDefault="00B51F8A" w:rsidP="00B51F8A">
      <w:pPr>
        <w:tabs>
          <w:tab w:val="left" w:pos="1260"/>
          <w:tab w:val="left" w:pos="162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r>
      <w:r w:rsidRPr="00B51F8A">
        <w:rPr>
          <w:rFonts w:ascii="Arial" w:eastAsia="Times New Roman" w:hAnsi="Arial" w:cs="Arial"/>
          <w:sz w:val="20"/>
          <w:szCs w:val="24"/>
          <w:lang w:eastAsia="hr-HR"/>
        </w:rPr>
        <w:tab/>
        <w:t>Postojeća građevina:</w:t>
      </w:r>
    </w:p>
    <w:p w:rsidR="00B51F8A" w:rsidRPr="00B51F8A" w:rsidRDefault="00B51F8A" w:rsidP="0015347A">
      <w:pPr>
        <w:numPr>
          <w:ilvl w:val="0"/>
          <w:numId w:val="55"/>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međumjesni plinovod od MRS-Strizivojna do RS Vrpolje.</w:t>
      </w:r>
    </w:p>
    <w:p w:rsidR="00B51F8A" w:rsidRPr="00B51F8A" w:rsidRDefault="00B51F8A" w:rsidP="00B51F8A">
      <w:pPr>
        <w:tabs>
          <w:tab w:val="left" w:pos="1260"/>
          <w:tab w:val="left" w:pos="162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15.</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Prostor za građevine od važnosti za Državu i Županiju osigurava se na sljedeći način:</w:t>
      </w:r>
    </w:p>
    <w:p w:rsidR="00B51F8A" w:rsidRPr="00B51F8A" w:rsidRDefault="00B51F8A" w:rsidP="0015347A">
      <w:pPr>
        <w:numPr>
          <w:ilvl w:val="0"/>
          <w:numId w:val="56"/>
        </w:numPr>
        <w:tabs>
          <w:tab w:val="left" w:pos="6096"/>
        </w:tabs>
        <w:spacing w:after="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prometne i infrastrukturne građevine sukladno članku 6. i 7. ove Odluke.</w:t>
      </w:r>
    </w:p>
    <w:p w:rsidR="00B51F8A" w:rsidRPr="00B51F8A" w:rsidRDefault="00B51F8A" w:rsidP="00B51F8A">
      <w:pPr>
        <w:spacing w:after="0" w:line="240" w:lineRule="auto"/>
        <w:ind w:right="74"/>
        <w:jc w:val="both"/>
        <w:rPr>
          <w:rFonts w:ascii="Arial" w:eastAsia="Times New Roman" w:hAnsi="Arial" w:cs="Arial"/>
          <w:sz w:val="20"/>
          <w:szCs w:val="24"/>
          <w:lang w:eastAsia="hr-HR"/>
        </w:rPr>
      </w:pPr>
    </w:p>
    <w:p w:rsidR="00B51F8A" w:rsidRPr="00B51F8A" w:rsidRDefault="00B51F8A" w:rsidP="00B51F8A">
      <w:pPr>
        <w:spacing w:after="0" w:line="240" w:lineRule="auto"/>
        <w:ind w:right="74"/>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16.</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Na kartografskim prikazima 1.A., 2.A. i 2.B., sve građevine iz članka 13. i 14. ove Odluke označene su kao postojeće građevine i građevine koje su ovim Planom planirane za gradnju. Sukladno tome, prostor za gradnju građevina od važnosti za Državu i Županiju osigurava se prema članku 6. i 7. ove Odluke.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Iznimno, osim baznih postaja prikazanih na kartografskom prikazu br. 1.A., mogu se graditi i druge, sukladno odredbama ove Odluke i posebnim propisima.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GRAĐEVINSKA PODRUČJA NASELJA</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Namjena građevina u građevinskom području naselja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17.</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građevinskom području naselja ne smiju se graditi građevine koje bi svojim postojanjem i uporabom neposredno ili posredno ugrožavale život, zdravlje i rad ljudi u naselju, odnosno vrijednosti okoliša, niti se smije zemljište uređivati ili koristiti na način koji bi izazvao takve posljedice.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18.</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 građevinskom području naselja mogu se graditi stambene građevine,  građevine javnih i društvenih djelatnosti, građevine gospodarskih djelatnosti, športsko-rekreacijske građevine, građevine za komunalne djelatnosti, građevine za posebne namjene, pomoćne i prometne građevine i građevine infrastrukture, građevine mješovite namjene te ostale građevine u funkciji razvoja i uređenja naselja, a prema uvjetima utvrđenim u ovom Planu.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Građevine za posebne namjene su građevine za potrebe obrane.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Građevine mješovite namjene su građevine sa više funkcija odnosno za više djelatnosti.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19.</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Detaljna namjena površina i građevina utvrđuje se u dokumentima uređenja užih područja, u kojima se mogu utvrditi i drugačiji uvjeti gradnje od uvjeta utvrđenih u ovome Planu, ako je to njegovim odredbama dozvoljeno. </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 xml:space="preserve">Opći uvjeti gradnje i uređenja prostora </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20.</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Opći uvjeti gradnje primjenjuju se na sve građevne čestice i građevine u građevinskim područjima i izvan njih.</w:t>
      </w: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lastRenderedPageBreak/>
        <w:t>Građevne čestice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21.</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Građevna čestica je čestica zemljišta s pristupom na prometnu površinu koja je izgrađena ili koju je u skladu s uvjetima prostornog plana planirano utvrditi oblikom i površinom od jedne ili više čestica zemljišta ili njihovih dijelova te izgraditi, odnosno urediti.</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 xml:space="preserve">Minimalna širina regulacijske linije građevne čestice iznosi </w:t>
      </w:r>
      <w:smartTag w:uri="urn:schemas-microsoft-com:office:smarttags" w:element="metricconverter">
        <w:smartTagPr>
          <w:attr w:name="ProductID" w:val="6,0 m"/>
        </w:smartTagPr>
        <w:r w:rsidRPr="00B51F8A">
          <w:rPr>
            <w:rFonts w:ascii="Arial" w:eastAsia="Times New Roman" w:hAnsi="Arial" w:cs="Arial"/>
            <w:sz w:val="20"/>
            <w:szCs w:val="20"/>
            <w:lang w:eastAsia="hr-HR"/>
          </w:rPr>
          <w:t>6,0 m</w:t>
        </w:r>
      </w:smartTag>
      <w:r w:rsidRPr="00B51F8A">
        <w:rPr>
          <w:rFonts w:ascii="Arial" w:eastAsia="Times New Roman" w:hAnsi="Arial" w:cs="Arial"/>
          <w:sz w:val="20"/>
          <w:szCs w:val="20"/>
          <w:lang w:eastAsia="hr-HR"/>
        </w:rPr>
        <w:t>, osim za infrastrukturne građevine (trafostanice, mjerno-redukcijske stanice, telekomunikacijski stupovi, prometne građevine i sl.).</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Građevna čestica na kojoj su postojeće legalno izgrađene građevine može imati osiguran pristup na način služnosti prolaza preko druge čestice i sl.</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(4)</w:t>
      </w:r>
      <w:r w:rsidRPr="00B51F8A">
        <w:rPr>
          <w:rFonts w:ascii="Arial" w:eastAsia="Times New Roman" w:hAnsi="Arial" w:cs="Arial"/>
          <w:sz w:val="20"/>
          <w:szCs w:val="20"/>
          <w:lang w:eastAsia="hr-HR"/>
        </w:rPr>
        <w:tab/>
        <w:t>Površina javne namjene je svaka površina čije je korištenje namijenjeno svima i pod jednakim uvjetima (javne ceste, ulice, trgovi, tržnice, igrališta, parkirališta, groblja, parkovne i zelene površine u naselju, rekreacijske površine i sl.).</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(5)</w:t>
      </w:r>
      <w:r w:rsidRPr="00B51F8A">
        <w:rPr>
          <w:rFonts w:ascii="Arial" w:eastAsia="Times New Roman" w:hAnsi="Arial" w:cs="Arial"/>
          <w:sz w:val="20"/>
          <w:szCs w:val="20"/>
          <w:lang w:eastAsia="hr-HR"/>
        </w:rPr>
        <w:tab/>
        <w:t>Prometna površina je površina javne namjene ili površina u vlasništvu vlasnika građevnih čestica ili površina na kojoj je osnovano pravo služnosti prolaza, a kojom se osigurava pristup do građevnih čestica.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22.</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Za građevine koje se postavljaju na površine javne namjene (kiosci, nadstrašnice za sklanjanje ljudi u javnom prometu, tende, ljetni vrtovi, spomenici i drugi elementi urbane opreme i slično) ne formiraju se građevne čestice nego se postavljaju na građevnu česticu površine javne namjene.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23.</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linearne infrastrukturne građevine (osim cesta) ne formiraju se građevne čestice nego se iste vode po postojećim česticama osim za pojedinačne građevine na trasi, kada je zbog funkcioniranja građevine potrebno formirati građevnu česticu.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24.</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Cesta i druga javno-prometna površina može se graditi na više građevnih čestica.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25.</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Građevinska čestica infrastrukturne građevine koja je u funkciji prometa, veza, energetike, vodoopskrbe, odvodnje, vodoprivrede (trafostanice, mjerno-redukcijske stanice, telekomunikacijski stupovi i sl.) može imati minimalnu površinu jednaku tlocrtnoj veličini građevine odnosno koeficijent izgrađenosti građevne čestica (kig) 1,0 te ne mora imati regulacijsku liniju.</w:t>
      </w:r>
    </w:p>
    <w:p w:rsidR="00B51F8A" w:rsidRPr="00B51F8A" w:rsidRDefault="00B51F8A" w:rsidP="00B51F8A">
      <w:pPr>
        <w:tabs>
          <w:tab w:val="left" w:pos="1080"/>
          <w:tab w:val="left" w:pos="6096"/>
        </w:tabs>
        <w:spacing w:after="0" w:line="240" w:lineRule="auto"/>
        <w:ind w:left="705" w:hanging="705"/>
        <w:jc w:val="both"/>
        <w:rPr>
          <w:rFonts w:ascii="Arial" w:eastAsia="Times New Roman" w:hAnsi="Arial" w:cs="Arial"/>
          <w:sz w:val="20"/>
          <w:szCs w:val="20"/>
        </w:rPr>
      </w:pPr>
      <w:r w:rsidRPr="00B51F8A">
        <w:rPr>
          <w:rFonts w:ascii="Arial" w:eastAsia="Times New Roman" w:hAnsi="Arial" w:cs="Arial"/>
          <w:sz w:val="20"/>
          <w:szCs w:val="20"/>
        </w:rPr>
        <w:t>(2)</w:t>
      </w:r>
      <w:r w:rsidRPr="00B51F8A">
        <w:rPr>
          <w:rFonts w:ascii="Arial" w:eastAsia="Times New Roman" w:hAnsi="Arial" w:cs="Arial"/>
          <w:sz w:val="20"/>
          <w:szCs w:val="20"/>
        </w:rPr>
        <w:tab/>
        <w:t>Ukoliko se ta vrsta građevine postavlja na površinu javne namjene ili građevnu česticu neke druge građevine ne mora se formirati posebna građevna čestica.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26.</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Zajednička međa građevne čestice i površine javne namjene je regulacijska linija, a dvorišne međe su međe građevne čestice sa susjednim katastarskim česticama, koje nisu javne.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lastRenderedPageBreak/>
        <w:t>Članak 27.</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Koeficijent izgrađenosti građevne čestice (k</w:t>
      </w:r>
      <w:r w:rsidRPr="00B51F8A">
        <w:rPr>
          <w:rFonts w:ascii="Arial" w:eastAsia="Times New Roman" w:hAnsi="Arial" w:cs="Arial"/>
          <w:sz w:val="20"/>
          <w:szCs w:val="20"/>
          <w:vertAlign w:val="subscript"/>
          <w:lang w:eastAsia="hr-HR"/>
        </w:rPr>
        <w:t>ig</w:t>
      </w:r>
      <w:r w:rsidRPr="00B51F8A">
        <w:rPr>
          <w:rFonts w:ascii="Arial" w:eastAsia="Times New Roman" w:hAnsi="Arial" w:cs="Arial"/>
          <w:sz w:val="20"/>
          <w:szCs w:val="24"/>
          <w:lang w:eastAsia="hr-HR"/>
        </w:rPr>
        <w:t>) je odnos površine zemljišta pod svim građevinama  na građevnoj čestici i ukupne površine građevne čestice.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Zemljište pod građevinom utvrđuje se sukladno posebnom propisu.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28.</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Koeficijent iskorištenosti građevne čestice (k</w:t>
      </w:r>
      <w:r w:rsidRPr="00B51F8A">
        <w:rPr>
          <w:rFonts w:ascii="Arial" w:eastAsia="Times New Roman" w:hAnsi="Arial" w:cs="Arial"/>
          <w:sz w:val="20"/>
          <w:szCs w:val="24"/>
          <w:vertAlign w:val="subscript"/>
          <w:lang w:eastAsia="hr-HR"/>
        </w:rPr>
        <w:t>is</w:t>
      </w:r>
      <w:r w:rsidRPr="00B51F8A">
        <w:rPr>
          <w:rFonts w:ascii="Arial" w:eastAsia="Times New Roman" w:hAnsi="Arial" w:cs="Arial"/>
          <w:sz w:val="20"/>
          <w:szCs w:val="24"/>
          <w:lang w:eastAsia="hr-HR"/>
        </w:rPr>
        <w:t>) je odnos građevinske (bruto) površine svih građevina na građevnoj čestici i površine građevne čestice.</w:t>
      </w: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Način i uvjeti gradnje građevina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29.</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Način gradnje građevine određen je položajem građevine u odnosu na dvorišne međe građevne čestice.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S obzirom na način gradnje sve građevine mogu biti: samostojeće, poluprislonjene i prislonjene u odnosu na dvorišne međe građevne čestice.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30.</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Samostojeće građevine su one koje se grade na udaljenosti min.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 xml:space="preserve"> od svih dvorišnih međa.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Iznimno od stavka 1. ovoga članka, samostojeće građevine mogu se jednom svojom stranom približiti dvorišnoj međi i na manju udaljenost, ali ne manju od </w:t>
      </w:r>
      <w:smartTag w:uri="urn:schemas-microsoft-com:office:smarttags" w:element="metricconverter">
        <w:smartTagPr>
          <w:attr w:name="ProductID" w:val="1,0 m"/>
        </w:smartTagPr>
        <w:r w:rsidRPr="00B51F8A">
          <w:rPr>
            <w:rFonts w:ascii="Arial" w:eastAsia="Times New Roman" w:hAnsi="Arial" w:cs="Arial"/>
            <w:sz w:val="20"/>
            <w:szCs w:val="24"/>
            <w:lang w:eastAsia="hr-HR"/>
          </w:rPr>
          <w:t>1,0 m</w:t>
        </w:r>
      </w:smartTag>
      <w:r w:rsidRPr="00B51F8A">
        <w:rPr>
          <w:rFonts w:ascii="Arial" w:eastAsia="Times New Roman" w:hAnsi="Arial" w:cs="Arial"/>
          <w:sz w:val="20"/>
          <w:szCs w:val="24"/>
          <w:lang w:eastAsia="hr-HR"/>
        </w:rPr>
        <w:t xml:space="preserve">.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 xml:space="preserve">Poluprislonjene građevine se jednim  pročeljem nalaze na dvorišnoj međi, a udaljenost drugih pročelja građevine od ostalih dvorišnih međa je min.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 xml:space="preserve">Prislonjene građevine se s dva pročelja nalaze na dvorišnoj međi , a udaljenost drugih pročelja od dvorišne međe je min.3,0 m. </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(5)</w:t>
      </w:r>
      <w:r w:rsidRPr="00B51F8A">
        <w:rPr>
          <w:rFonts w:ascii="Arial" w:eastAsia="Times New Roman" w:hAnsi="Arial" w:cs="Arial"/>
          <w:sz w:val="20"/>
          <w:szCs w:val="20"/>
          <w:lang w:eastAsia="hr-HR"/>
        </w:rPr>
        <w:tab/>
        <w:t>Kada se na pripadajućoj građevnoj čestici postojeća građevina nadograđuje, dograđuje ili joj se mijenja namjena, može se zadržati postojeća udaljenost rekonstruirane građevine od dvorišnih međa i regulacijske linije i ako je manja od propisane ovim člankom.</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0"/>
          <w:lang w:eastAsia="hr-HR"/>
        </w:rPr>
        <w:t>(6)</w:t>
      </w:r>
      <w:r w:rsidRPr="00B51F8A">
        <w:rPr>
          <w:rFonts w:ascii="Arial" w:eastAsia="Times New Roman" w:hAnsi="Arial" w:cs="Arial"/>
          <w:sz w:val="20"/>
          <w:szCs w:val="20"/>
          <w:lang w:eastAsia="hr-HR"/>
        </w:rPr>
        <w:tab/>
        <w:t>Kada se na istoj građevnoj čestici neposredno uz postojeću građevinu gradi nova građevina, može se graditi u pravcu s postojećom građevinom i ako je postojeća građevina na manjoj udaljenosti od propisane ovim člankom.</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(7)</w:t>
      </w:r>
      <w:r w:rsidRPr="00B51F8A">
        <w:rPr>
          <w:rFonts w:ascii="Arial" w:eastAsia="Times New Roman" w:hAnsi="Arial" w:cs="Arial"/>
          <w:sz w:val="20"/>
          <w:szCs w:val="24"/>
          <w:lang w:eastAsia="hr-HR"/>
        </w:rPr>
        <w:tab/>
        <w:t>Smatra se da se pročelje nalazi na međi ako se više od 50% površine pročelja nalazi na   međi. Dio tog pročelja koji se ne nalazi na međi mora  od nje biti udaljen min.1,0 m.</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31.</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Otvor na pročelju građevine koji se približava dvorišnoj međi pod kutem 45º ili manjim, mora biti udaljen min.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 xml:space="preserve"> od dvorišne međe.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Otvorima iz prethodnog stavka ne smatraju se fiksna ustakljenja neprozirnim staklom, veličine do 60x60 cm, dijelovi zida od neprozirnog materijala, te ventilacijski otvori promjera do </w:t>
      </w:r>
      <w:smartTag w:uri="urn:schemas-microsoft-com:office:smarttags" w:element="metricconverter">
        <w:smartTagPr>
          <w:attr w:name="ProductID" w:val="15 cm"/>
        </w:smartTagPr>
        <w:r w:rsidRPr="00B51F8A">
          <w:rPr>
            <w:rFonts w:ascii="Arial" w:eastAsia="Times New Roman" w:hAnsi="Arial" w:cs="Arial"/>
            <w:sz w:val="20"/>
            <w:szCs w:val="24"/>
            <w:lang w:eastAsia="hr-HR"/>
          </w:rPr>
          <w:t>15 cm</w:t>
        </w:r>
      </w:smartTag>
      <w:r w:rsidRPr="00B51F8A">
        <w:rPr>
          <w:rFonts w:ascii="Arial" w:eastAsia="Times New Roman" w:hAnsi="Arial" w:cs="Arial"/>
          <w:sz w:val="20"/>
          <w:szCs w:val="24"/>
          <w:lang w:eastAsia="hr-HR"/>
        </w:rPr>
        <w:t xml:space="preserve">, odnosno 15x20 cm ako su pravokutnog oblika. Takvi otvori moraju biti na udaljenosti  min. </w:t>
      </w:r>
      <w:smartTag w:uri="urn:schemas-microsoft-com:office:smarttags" w:element="metricconverter">
        <w:smartTagPr>
          <w:attr w:name="ProductID" w:val="1,0 m"/>
        </w:smartTagPr>
        <w:r w:rsidRPr="00B51F8A">
          <w:rPr>
            <w:rFonts w:ascii="Arial" w:eastAsia="Times New Roman" w:hAnsi="Arial" w:cs="Arial"/>
            <w:sz w:val="20"/>
            <w:szCs w:val="24"/>
            <w:lang w:eastAsia="hr-HR"/>
          </w:rPr>
          <w:t>1,0 m</w:t>
        </w:r>
      </w:smartTag>
      <w:r w:rsidRPr="00B51F8A">
        <w:rPr>
          <w:rFonts w:ascii="Arial" w:eastAsia="Times New Roman" w:hAnsi="Arial" w:cs="Arial"/>
          <w:sz w:val="20"/>
          <w:szCs w:val="24"/>
          <w:lang w:eastAsia="hr-HR"/>
        </w:rPr>
        <w:t xml:space="preserve"> od međe.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Nelegalne zgrade koje su legalizirane s otvorima koji su na manjim udaljenostima od navedenih u stavcima 1. i 2. mogu se zadržati kod rekonstrukcije zgrade, a novi otvori moraju biti u skladu s navedenim u prethodnim stavcima ovog članka.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32.</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(1)</w:t>
      </w:r>
      <w:r w:rsidRPr="00B51F8A">
        <w:rPr>
          <w:rFonts w:ascii="Arial" w:eastAsia="Times New Roman" w:hAnsi="Arial" w:cs="Arial"/>
          <w:sz w:val="20"/>
          <w:szCs w:val="24"/>
          <w:lang w:eastAsia="hr-HR"/>
        </w:rPr>
        <w:tab/>
        <w:t>Udaljenost građevine od međe je udaljenost vertikalne projekcije svih nadzemnih dijelova građevine na građevnu česticu, u točki koja je najbliža taj međi, pri čemu se ne uzimaju u obzir dijelovi nadstrešnice, terase u prizemlju, strehe, krovišta i pristupne stepenice.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Udaljenost se uvijek mjeri okomito na među i to od vanjske završno obrađene plohe koja zatvara građevinu.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33.</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Udaljenost ležećih krovnih otvora od međe mjeri se od najbliže točke plohe krova, uz sam rub otvora, a kod stojećih krovnih otvora od najbliže točke okvira ili drugog elementa koji zatvara taj otvor.</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Zadane udaljenosti ne odnose se na krovne prozore koji se izvode na krovnoj plohi manjeg nagiba od 45</w:t>
      </w:r>
      <w:r w:rsidRPr="00B51F8A">
        <w:rPr>
          <w:rFonts w:ascii="Arial" w:eastAsia="Times New Roman" w:hAnsi="Arial" w:cs="Arial"/>
          <w:sz w:val="20"/>
          <w:szCs w:val="24"/>
          <w:lang w:eastAsia="hr-HR"/>
        </w:rPr>
        <w:sym w:font="Symbol" w:char="F0B0"/>
      </w:r>
      <w:r w:rsidRPr="00B51F8A">
        <w:rPr>
          <w:rFonts w:ascii="Arial" w:eastAsia="Times New Roman" w:hAnsi="Arial" w:cs="Arial"/>
          <w:sz w:val="20"/>
          <w:szCs w:val="24"/>
          <w:lang w:eastAsia="hr-HR"/>
        </w:rPr>
        <w:t>.</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34.</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Građevine mogu imati istake do </w:t>
      </w:r>
      <w:smartTag w:uri="urn:schemas-microsoft-com:office:smarttags" w:element="metricconverter">
        <w:smartTagPr>
          <w:attr w:name="ProductID" w:val="30,0 cm"/>
        </w:smartTagPr>
        <w:r w:rsidRPr="00B51F8A">
          <w:rPr>
            <w:rFonts w:ascii="Arial" w:eastAsia="Times New Roman" w:hAnsi="Arial" w:cs="Arial"/>
            <w:sz w:val="20"/>
            <w:szCs w:val="24"/>
            <w:lang w:eastAsia="hr-HR"/>
          </w:rPr>
          <w:t>30,0 cm</w:t>
        </w:r>
      </w:smartTag>
      <w:r w:rsidRPr="00B51F8A">
        <w:rPr>
          <w:rFonts w:ascii="Arial" w:eastAsia="Times New Roman" w:hAnsi="Arial" w:cs="Arial"/>
          <w:sz w:val="20"/>
          <w:szCs w:val="24"/>
          <w:lang w:eastAsia="hr-HR"/>
        </w:rPr>
        <w:t xml:space="preserve"> izvan građevne čestice na površinu javne namjene i to:</w:t>
      </w:r>
    </w:p>
    <w:p w:rsidR="00B51F8A" w:rsidRPr="00B51F8A" w:rsidRDefault="00B51F8A" w:rsidP="00B51F8A">
      <w:pPr>
        <w:spacing w:after="140" w:line="240" w:lineRule="auto"/>
        <w:ind w:left="1260" w:right="71" w:hanging="466"/>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w:t>
      </w:r>
      <w:r w:rsidRPr="00B51F8A">
        <w:rPr>
          <w:rFonts w:ascii="Arial" w:eastAsia="Times New Roman" w:hAnsi="Arial" w:cs="Arial"/>
          <w:sz w:val="20"/>
          <w:szCs w:val="24"/>
          <w:lang w:eastAsia="hr-HR"/>
        </w:rPr>
        <w:tab/>
        <w:t>u nadzemnim etažama: profilacije u žbuci i druge ukrasne elemente na pročelju te jednu stubu na ulazu u građevinu, uz uvjet da ostane min.1,5 m slobodna širina pješačke staze;</w:t>
      </w:r>
    </w:p>
    <w:p w:rsidR="00B51F8A" w:rsidRPr="00B51F8A" w:rsidRDefault="00B51F8A" w:rsidP="00B51F8A">
      <w:pPr>
        <w:spacing w:after="140" w:line="240" w:lineRule="auto"/>
        <w:ind w:left="1260" w:right="71" w:hanging="466"/>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b)</w:t>
      </w:r>
      <w:r w:rsidRPr="00B51F8A">
        <w:rPr>
          <w:rFonts w:ascii="Arial" w:eastAsia="Times New Roman" w:hAnsi="Arial" w:cs="Arial"/>
          <w:sz w:val="20"/>
          <w:szCs w:val="24"/>
          <w:lang w:eastAsia="hr-HR"/>
        </w:rPr>
        <w:tab/>
        <w:t>u podzemnim etažama: temelje i zaštitu hidroizolacije.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35.</w:t>
      </w:r>
    </w:p>
    <w:p w:rsidR="00B51F8A" w:rsidRPr="00B51F8A" w:rsidRDefault="00B51F8A" w:rsidP="00B51F8A">
      <w:pPr>
        <w:tabs>
          <w:tab w:val="left" w:pos="540"/>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 xml:space="preserve">Streha građevine može biti konzolno istaknuta do </w:t>
      </w:r>
      <w:smartTag w:uri="urn:schemas-microsoft-com:office:smarttags" w:element="metricconverter">
        <w:smartTagPr>
          <w:attr w:name="ProductID" w:val="1,0 m"/>
        </w:smartTagPr>
        <w:r w:rsidRPr="00B51F8A">
          <w:rPr>
            <w:rFonts w:ascii="Arial" w:eastAsia="Times New Roman" w:hAnsi="Arial" w:cs="Arial"/>
            <w:sz w:val="20"/>
            <w:szCs w:val="20"/>
          </w:rPr>
          <w:t>1,0 m</w:t>
        </w:r>
      </w:smartTag>
      <w:r w:rsidRPr="00B51F8A">
        <w:rPr>
          <w:rFonts w:ascii="Arial" w:eastAsia="Times New Roman" w:hAnsi="Arial" w:cs="Arial"/>
          <w:sz w:val="20"/>
          <w:szCs w:val="20"/>
        </w:rPr>
        <w:t xml:space="preserve"> od regulacijske linije na površinu javne namjene, njena vertikalna projekcija mora biti udaljena min. </w:t>
      </w:r>
      <w:smartTag w:uri="urn:schemas-microsoft-com:office:smarttags" w:element="metricconverter">
        <w:smartTagPr>
          <w:attr w:name="ProductID" w:val="0,5 m"/>
        </w:smartTagPr>
        <w:r w:rsidRPr="00B51F8A">
          <w:rPr>
            <w:rFonts w:ascii="Arial" w:eastAsia="Times New Roman" w:hAnsi="Arial" w:cs="Arial"/>
            <w:sz w:val="20"/>
            <w:szCs w:val="20"/>
          </w:rPr>
          <w:t>0,5 m</w:t>
        </w:r>
      </w:smartTag>
      <w:r w:rsidRPr="00B51F8A">
        <w:rPr>
          <w:rFonts w:ascii="Arial" w:eastAsia="Times New Roman" w:hAnsi="Arial" w:cs="Arial"/>
          <w:sz w:val="20"/>
          <w:szCs w:val="20"/>
        </w:rPr>
        <w:t xml:space="preserve"> od kolnika, a njena visina na najnižem dijelu mora biti min. </w:t>
      </w:r>
      <w:smartTag w:uri="urn:schemas-microsoft-com:office:smarttags" w:element="metricconverter">
        <w:smartTagPr>
          <w:attr w:name="ProductID" w:val="3,0 m"/>
        </w:smartTagPr>
        <w:r w:rsidRPr="00B51F8A">
          <w:rPr>
            <w:rFonts w:ascii="Arial" w:eastAsia="Times New Roman" w:hAnsi="Arial" w:cs="Arial"/>
            <w:sz w:val="20"/>
            <w:szCs w:val="20"/>
          </w:rPr>
          <w:t>3,0 m</w:t>
        </w:r>
      </w:smartTag>
      <w:r w:rsidRPr="00B51F8A">
        <w:rPr>
          <w:rFonts w:ascii="Arial" w:eastAsia="Times New Roman" w:hAnsi="Arial" w:cs="Arial"/>
          <w:sz w:val="20"/>
          <w:szCs w:val="20"/>
        </w:rPr>
        <w:t xml:space="preserve"> od površine javne namjene.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36.</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Građevine mogu imati pojedine istaknute dijelove izvan građevne čestice na javnu pješačku, kolno-pješačku ili zelenu površinu i to:</w:t>
      </w:r>
    </w:p>
    <w:p w:rsidR="00B51F8A" w:rsidRPr="00B51F8A" w:rsidRDefault="00B51F8A" w:rsidP="00B51F8A">
      <w:pPr>
        <w:tabs>
          <w:tab w:val="num" w:pos="1260"/>
        </w:tabs>
        <w:spacing w:after="140" w:line="240" w:lineRule="auto"/>
        <w:ind w:left="1260" w:right="71" w:hanging="466"/>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a) </w:t>
      </w:r>
      <w:r w:rsidRPr="00B51F8A">
        <w:rPr>
          <w:rFonts w:ascii="Arial" w:eastAsia="Times New Roman" w:hAnsi="Arial" w:cs="Arial"/>
          <w:sz w:val="20"/>
          <w:szCs w:val="24"/>
          <w:lang w:eastAsia="hr-HR"/>
        </w:rPr>
        <w:tab/>
        <w:t xml:space="preserve">konzolno izvedene balkone, loggie, erkere i pojedinačne zatvorene dijelove građevine pod uvjetom da svijetla visina između uređene površine javne namjene i donjeg ruba istaka ne bude manja od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 xml:space="preserve">, da istak ne bude širi od </w:t>
      </w:r>
      <w:smartTag w:uri="urn:schemas-microsoft-com:office:smarttags" w:element="metricconverter">
        <w:smartTagPr>
          <w:attr w:name="ProductID" w:val="1,5 m"/>
        </w:smartTagPr>
        <w:r w:rsidRPr="00B51F8A">
          <w:rPr>
            <w:rFonts w:ascii="Arial" w:eastAsia="Times New Roman" w:hAnsi="Arial" w:cs="Arial"/>
            <w:sz w:val="20"/>
            <w:szCs w:val="24"/>
            <w:lang w:eastAsia="hr-HR"/>
          </w:rPr>
          <w:t>1,5 m</w:t>
        </w:r>
      </w:smartTag>
      <w:r w:rsidRPr="00B51F8A">
        <w:rPr>
          <w:rFonts w:ascii="Arial" w:eastAsia="Times New Roman" w:hAnsi="Arial" w:cs="Arial"/>
          <w:sz w:val="20"/>
          <w:szCs w:val="24"/>
          <w:lang w:eastAsia="hr-HR"/>
        </w:rPr>
        <w:t xml:space="preserve"> na površini javne namjene. Maksimalna građevinska bruto površina istaknutih dijelova pojedine etaže ne smije biti veća od 5% građevinske bruto površine etaže. Vertikalna projekcija istaka mora biti udaljena min. </w:t>
      </w:r>
      <w:smartTag w:uri="urn:schemas-microsoft-com:office:smarttags" w:element="metricconverter">
        <w:smartTagPr>
          <w:attr w:name="ProductID" w:val="0,5 m"/>
        </w:smartTagPr>
        <w:r w:rsidRPr="00B51F8A">
          <w:rPr>
            <w:rFonts w:ascii="Arial" w:eastAsia="Times New Roman" w:hAnsi="Arial" w:cs="Arial"/>
            <w:sz w:val="20"/>
            <w:szCs w:val="24"/>
            <w:lang w:eastAsia="hr-HR"/>
          </w:rPr>
          <w:t>0,5 m</w:t>
        </w:r>
      </w:smartTag>
      <w:r w:rsidRPr="00B51F8A">
        <w:rPr>
          <w:rFonts w:ascii="Arial" w:eastAsia="Times New Roman" w:hAnsi="Arial" w:cs="Arial"/>
          <w:sz w:val="20"/>
          <w:szCs w:val="24"/>
          <w:lang w:eastAsia="hr-HR"/>
        </w:rPr>
        <w:t xml:space="preserve"> od ruba kolnika;</w:t>
      </w:r>
    </w:p>
    <w:p w:rsidR="00B51F8A" w:rsidRPr="00B51F8A" w:rsidRDefault="00B51F8A" w:rsidP="00B51F8A">
      <w:pPr>
        <w:tabs>
          <w:tab w:val="num" w:pos="1260"/>
        </w:tabs>
        <w:spacing w:after="140" w:line="240" w:lineRule="auto"/>
        <w:ind w:left="1260" w:right="71" w:hanging="466"/>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b)</w:t>
      </w:r>
      <w:r w:rsidRPr="00B51F8A">
        <w:rPr>
          <w:rFonts w:ascii="Arial" w:eastAsia="Times New Roman" w:hAnsi="Arial" w:cs="Arial"/>
          <w:sz w:val="20"/>
          <w:szCs w:val="24"/>
          <w:lang w:eastAsia="hr-HR"/>
        </w:rPr>
        <w:tab/>
        <w:t xml:space="preserve">konzolno izvedene nadstrešnice i sl., i to u dijelu pročelja između gornjeg ruba otvora prizemlja i donjeg ruba otvora etaže iznad prizemlja građevine pod uvjetom da svijetla visina između uređene površine javne namjene i donjeg ruba istaka ne bude manja od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 xml:space="preserve"> i da vertikalna projekcija istaka bude udaljena minimalno </w:t>
      </w:r>
      <w:smartTag w:uri="urn:schemas-microsoft-com:office:smarttags" w:element="metricconverter">
        <w:smartTagPr>
          <w:attr w:name="ProductID" w:val="0,5 m"/>
        </w:smartTagPr>
        <w:r w:rsidRPr="00B51F8A">
          <w:rPr>
            <w:rFonts w:ascii="Arial" w:eastAsia="Times New Roman" w:hAnsi="Arial" w:cs="Arial"/>
            <w:sz w:val="20"/>
            <w:szCs w:val="24"/>
            <w:lang w:eastAsia="hr-HR"/>
          </w:rPr>
          <w:t>0,5 m</w:t>
        </w:r>
      </w:smartTag>
      <w:r w:rsidRPr="00B51F8A">
        <w:rPr>
          <w:rFonts w:ascii="Arial" w:eastAsia="Times New Roman" w:hAnsi="Arial" w:cs="Arial"/>
          <w:sz w:val="20"/>
          <w:szCs w:val="24"/>
          <w:lang w:eastAsia="hr-HR"/>
        </w:rPr>
        <w:t xml:space="preserve"> od ruba kolnika;</w:t>
      </w:r>
    </w:p>
    <w:p w:rsidR="00B51F8A" w:rsidRPr="00B51F8A" w:rsidRDefault="00B51F8A" w:rsidP="0015347A">
      <w:pPr>
        <w:numPr>
          <w:ilvl w:val="0"/>
          <w:numId w:val="50"/>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pristupne stube do ulaza u prizemlje građevine, rampe i uređaji za pristup osobama s invaliditetom i drugim osobama smanjene pokretljivosti, pod uvjetom da se ne mogu riješiti na vlastitoj građevnoj čestici, da preostala slobodna širina pješačke komunikacije bude minimalno </w:t>
      </w:r>
      <w:smartTag w:uri="urn:schemas-microsoft-com:office:smarttags" w:element="metricconverter">
        <w:smartTagPr>
          <w:attr w:name="ProductID" w:val="2,25 m"/>
        </w:smartTagPr>
        <w:r w:rsidRPr="00B51F8A">
          <w:rPr>
            <w:rFonts w:ascii="Arial" w:eastAsia="Times New Roman" w:hAnsi="Arial" w:cs="Arial"/>
            <w:sz w:val="20"/>
            <w:szCs w:val="24"/>
            <w:lang w:eastAsia="hr-HR"/>
          </w:rPr>
          <w:t>2,25 m</w:t>
        </w:r>
      </w:smartTag>
      <w:r w:rsidRPr="00B51F8A">
        <w:rPr>
          <w:rFonts w:ascii="Arial" w:eastAsia="Times New Roman" w:hAnsi="Arial" w:cs="Arial"/>
          <w:sz w:val="20"/>
          <w:szCs w:val="24"/>
          <w:lang w:eastAsia="hr-HR"/>
        </w:rPr>
        <w:t xml:space="preserve"> i da se oko njih izvede ograda visine </w:t>
      </w:r>
      <w:smartTag w:uri="urn:schemas-microsoft-com:office:smarttags" w:element="metricconverter">
        <w:smartTagPr>
          <w:attr w:name="ProductID" w:val="1,0 m"/>
        </w:smartTagPr>
        <w:r w:rsidRPr="00B51F8A">
          <w:rPr>
            <w:rFonts w:ascii="Arial" w:eastAsia="Times New Roman" w:hAnsi="Arial" w:cs="Arial"/>
            <w:sz w:val="20"/>
            <w:szCs w:val="24"/>
            <w:lang w:eastAsia="hr-HR"/>
          </w:rPr>
          <w:t>1,0 m</w:t>
        </w:r>
      </w:smartTag>
      <w:r w:rsidRPr="00B51F8A">
        <w:rPr>
          <w:rFonts w:ascii="Arial" w:eastAsia="Times New Roman" w:hAnsi="Arial" w:cs="Arial"/>
          <w:sz w:val="20"/>
          <w:szCs w:val="24"/>
          <w:lang w:eastAsia="hr-HR"/>
        </w:rPr>
        <w:t>;</w:t>
      </w:r>
    </w:p>
    <w:p w:rsidR="00B51F8A" w:rsidRPr="00B51F8A" w:rsidRDefault="00B51F8A" w:rsidP="0015347A">
      <w:pPr>
        <w:numPr>
          <w:ilvl w:val="0"/>
          <w:numId w:val="50"/>
        </w:numPr>
        <w:tabs>
          <w:tab w:val="clear" w:pos="1259"/>
          <w:tab w:val="left" w:pos="126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svjetlarnike za podrumske prozore maksimalno istaknute </w:t>
      </w:r>
      <w:smartTag w:uri="urn:schemas-microsoft-com:office:smarttags" w:element="metricconverter">
        <w:smartTagPr>
          <w:attr w:name="ProductID" w:val="1,0 m"/>
        </w:smartTagPr>
        <w:r w:rsidRPr="00B51F8A">
          <w:rPr>
            <w:rFonts w:ascii="Arial" w:eastAsia="Times New Roman" w:hAnsi="Arial" w:cs="Arial"/>
            <w:sz w:val="20"/>
            <w:szCs w:val="24"/>
            <w:lang w:eastAsia="hr-HR"/>
          </w:rPr>
          <w:t>1,0 m</w:t>
        </w:r>
      </w:smartTag>
      <w:r w:rsidRPr="00B51F8A">
        <w:rPr>
          <w:rFonts w:ascii="Arial" w:eastAsia="Times New Roman" w:hAnsi="Arial" w:cs="Arial"/>
          <w:sz w:val="20"/>
          <w:szCs w:val="24"/>
          <w:lang w:eastAsia="hr-HR"/>
        </w:rPr>
        <w:t>, pod uvjetom da budu odozgo pokriveni staklenom opekom, drugim prozirnim materijalom ili metalnom rešetkom u ravnini pješačke komunikacije;</w:t>
      </w:r>
    </w:p>
    <w:p w:rsidR="00B51F8A" w:rsidRPr="00B51F8A" w:rsidRDefault="00B51F8A" w:rsidP="0015347A">
      <w:pPr>
        <w:numPr>
          <w:ilvl w:val="0"/>
          <w:numId w:val="50"/>
        </w:numPr>
        <w:tabs>
          <w:tab w:val="clear" w:pos="1259"/>
          <w:tab w:val="left" w:pos="126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priključke na komunalnu infrastrukturu.</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37.</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Ako je postojeća građevina izgrađena na više katastarskih čestica ista se može  rekonstruirati u postojećim vanjskim gabaritima zgrade.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38.</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Elementi kojima se određuje veličina građevine u ovom PPUO Strizivojna su: građevinska bruto površina (m²), ukupna visina građevine (m) i etažna visina građevine (oznaka i broj etaža).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Ukupna visina građevine mjeri se od konačno zaravnanog i uređenog terena na njegovom najnižem dijelu uz pročelje građevine do najviše točke krova (sljemena).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Dimnjaci, antene, ventilacijski elementi i drugi slični istaci unutar kojih se ne nalaze zatvorene prostorije ne uračunavaju se u ukupnu visinu građevine.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(4)</w:t>
      </w:r>
      <w:r w:rsidRPr="00B51F8A">
        <w:rPr>
          <w:rFonts w:ascii="Arial" w:eastAsia="Times New Roman" w:hAnsi="Arial" w:cs="Arial"/>
          <w:sz w:val="20"/>
          <w:szCs w:val="20"/>
          <w:lang w:eastAsia="hr-HR"/>
        </w:rPr>
        <w:tab/>
        <w:t>Etažna visina građevine je visina građevine izražena u broju etaža.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(5)</w:t>
      </w:r>
      <w:r w:rsidRPr="00B51F8A">
        <w:rPr>
          <w:rFonts w:ascii="Arial" w:eastAsia="Times New Roman" w:hAnsi="Arial" w:cs="Arial"/>
          <w:sz w:val="20"/>
          <w:szCs w:val="20"/>
          <w:lang w:eastAsia="hr-HR"/>
        </w:rPr>
        <w:tab/>
        <w:t>Etaže građevine su: podrum (Po), suteren (S), prizemlje (P), katovi (K) i potkrovlje (Pk).</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39.</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Podrum (Po) je potpuno ukopani dio građevine čije se prostor nalazi ispod poda prizemlja, odnosno suterena.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Pretežito ukopana etaža (PPo) je dio građevine čiji se prostor nalazi ispod poda prizemlja ili suterena i ukopan je više od 50% svoga volumena u konačno uređeni i zaravnani teren uz pročelje građevine.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Suteren (S) je dio građevine čiji se prostor nalazi ispod poda prizemlja i ukopan je do 50% svoga volumena u konačno uređeni i zaravnani teren uz pročelje građevine, odnosno da je najmanje jednim svojim pročeljem izvan terena.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40.</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 xml:space="preserve">Prizemlje (P) je dio građevine čiji se prostor nalazi neposredno na površini, odnosno najviše </w:t>
      </w:r>
      <w:smartTag w:uri="urn:schemas-microsoft-com:office:smarttags" w:element="metricconverter">
        <w:smartTagPr>
          <w:attr w:name="ProductID" w:val="1,5 m"/>
        </w:smartTagPr>
        <w:r w:rsidRPr="00B51F8A">
          <w:rPr>
            <w:rFonts w:ascii="Arial" w:eastAsia="Times New Roman" w:hAnsi="Arial" w:cs="Arial"/>
            <w:sz w:val="20"/>
            <w:szCs w:val="20"/>
          </w:rPr>
          <w:t>1,5 m</w:t>
        </w:r>
      </w:smartTag>
      <w:r w:rsidRPr="00B51F8A">
        <w:rPr>
          <w:rFonts w:ascii="Arial" w:eastAsia="Times New Roman" w:hAnsi="Arial" w:cs="Arial"/>
          <w:sz w:val="20"/>
          <w:szCs w:val="20"/>
        </w:rPr>
        <w:t xml:space="preserve"> iznad konačno uređenog i zaravnanog terena mjereno na najnižoj točki uz pročelje građevine ili čiji se prostor nalazi iznad podruma i/ili suterena (ispod poda kata ili krova).</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41.</w:t>
      </w:r>
    </w:p>
    <w:p w:rsidR="00B51F8A" w:rsidRPr="00B51F8A" w:rsidRDefault="00B51F8A" w:rsidP="00B51F8A">
      <w:pPr>
        <w:tabs>
          <w:tab w:val="left" w:pos="6096"/>
        </w:tabs>
        <w:spacing w:after="0" w:line="240" w:lineRule="auto"/>
        <w:jc w:val="both"/>
        <w:rPr>
          <w:rFonts w:ascii="Arial" w:eastAsia="Times New Roman" w:hAnsi="Arial" w:cs="Arial"/>
        </w:rPr>
      </w:pPr>
      <w:r w:rsidRPr="00B51F8A">
        <w:rPr>
          <w:rFonts w:ascii="Arial" w:eastAsia="Times New Roman" w:hAnsi="Arial" w:cs="Arial"/>
        </w:rPr>
        <w:t>Kat (K) je dio građevine čiji se prostor nalazi između dva poda iznad prizemlja.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42.</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 xml:space="preserve">Potkrovlje (Pk) je dio građevine čiji se prostor nalazi iznad zadnjega kata i neposredno ispod kosog ili zaobljenog krova, a visina nadozira ne može biti viša od </w:t>
      </w:r>
      <w:smartTag w:uri="urn:schemas-microsoft-com:office:smarttags" w:element="metricconverter">
        <w:smartTagPr>
          <w:attr w:name="ProductID" w:val="1,2 m"/>
        </w:smartTagPr>
        <w:r w:rsidRPr="00B51F8A">
          <w:rPr>
            <w:rFonts w:ascii="Arial" w:eastAsia="Times New Roman" w:hAnsi="Arial" w:cs="Arial"/>
            <w:sz w:val="20"/>
            <w:szCs w:val="20"/>
            <w:lang w:eastAsia="hr-HR"/>
          </w:rPr>
          <w:t>1,2 m</w:t>
        </w:r>
      </w:smartTag>
      <w:r w:rsidRPr="00B51F8A">
        <w:rPr>
          <w:rFonts w:ascii="Arial" w:eastAsia="Times New Roman" w:hAnsi="Arial" w:cs="Arial"/>
          <w:sz w:val="20"/>
          <w:szCs w:val="20"/>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Prozori u potkrovlju se mogu izvesti na zabatnom zidu, u kosini krova ili kao stojeći krovni prozori.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43.</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Balkoni koji su dužom stranom paralelni s dvorišnom međom ili koji su položeni pod kutem manjim od 45º u odnosu na dvorišnu među moraju od nje biti udaljeni min.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44.</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 xml:space="preserve">Bočna strana balkona, lođe, terase i otvorenih pristupnih stuba koja se nalazi na udaljenosti manjoj od </w:t>
      </w:r>
      <w:smartTag w:uri="urn:schemas-microsoft-com:office:smarttags" w:element="metricconverter">
        <w:smartTagPr>
          <w:attr w:name="ProductID" w:val="1,0 m"/>
        </w:smartTagPr>
        <w:r w:rsidRPr="00B51F8A">
          <w:rPr>
            <w:rFonts w:ascii="Arial" w:eastAsia="Times New Roman" w:hAnsi="Arial" w:cs="Arial"/>
            <w:sz w:val="20"/>
            <w:szCs w:val="24"/>
            <w:lang w:eastAsia="hr-HR"/>
          </w:rPr>
          <w:t>1,0 m</w:t>
        </w:r>
      </w:smartTag>
      <w:r w:rsidRPr="00B51F8A">
        <w:rPr>
          <w:rFonts w:ascii="Arial" w:eastAsia="Times New Roman" w:hAnsi="Arial" w:cs="Arial"/>
          <w:sz w:val="20"/>
          <w:szCs w:val="24"/>
          <w:lang w:eastAsia="hr-HR"/>
        </w:rPr>
        <w:t xml:space="preserve"> od dvorišne međe mora se zatvoriti neprozirnim materijalom u visini min. </w:t>
      </w:r>
      <w:smartTag w:uri="urn:schemas-microsoft-com:office:smarttags" w:element="metricconverter">
        <w:smartTagPr>
          <w:attr w:name="ProductID" w:val="1,80 m"/>
        </w:smartTagPr>
        <w:r w:rsidRPr="00B51F8A">
          <w:rPr>
            <w:rFonts w:ascii="Arial" w:eastAsia="Times New Roman" w:hAnsi="Arial" w:cs="Arial"/>
            <w:sz w:val="20"/>
            <w:szCs w:val="24"/>
            <w:lang w:eastAsia="hr-HR"/>
          </w:rPr>
          <w:t>1,80 m</w:t>
        </w:r>
      </w:smartTag>
      <w:r w:rsidRPr="00B51F8A">
        <w:rPr>
          <w:rFonts w:ascii="Arial" w:eastAsia="Times New Roman" w:hAnsi="Arial" w:cs="Arial"/>
          <w:sz w:val="20"/>
          <w:szCs w:val="24"/>
          <w:lang w:eastAsia="hr-HR"/>
        </w:rPr>
        <w:t xml:space="preserve"> od gornje plohe poda.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45.</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Ukoliko na zidu postojeće građevine izgrađene uz dvorišnu među ili na udaljenosti manjoj od </w:t>
      </w:r>
      <w:smartTag w:uri="urn:schemas-microsoft-com:office:smarttags" w:element="metricconverter">
        <w:smartTagPr>
          <w:attr w:name="ProductID" w:val="1,0 m"/>
        </w:smartTagPr>
        <w:r w:rsidRPr="00B51F8A">
          <w:rPr>
            <w:rFonts w:ascii="Arial" w:eastAsia="Times New Roman" w:hAnsi="Arial" w:cs="Arial"/>
            <w:sz w:val="20"/>
            <w:szCs w:val="24"/>
            <w:lang w:eastAsia="hr-HR"/>
          </w:rPr>
          <w:t>1,0 m</w:t>
        </w:r>
      </w:smartTag>
      <w:r w:rsidRPr="00B51F8A">
        <w:rPr>
          <w:rFonts w:ascii="Arial" w:eastAsia="Times New Roman" w:hAnsi="Arial" w:cs="Arial"/>
          <w:sz w:val="20"/>
          <w:szCs w:val="24"/>
          <w:lang w:eastAsia="hr-HR"/>
        </w:rPr>
        <w:t xml:space="preserve">, postoje legalno izgrađeni otvori, isti se moraju u slučaju izgradnje na susjednoj građevnoj čestici zaštititi na način da se oko otvora izvede svjetlarnik. Svjetlarnik mora biti širi od otvora za </w:t>
      </w:r>
      <w:smartTag w:uri="urn:schemas-microsoft-com:office:smarttags" w:element="metricconverter">
        <w:smartTagPr>
          <w:attr w:name="ProductID" w:val="0,10 m"/>
        </w:smartTagPr>
        <w:r w:rsidRPr="00B51F8A">
          <w:rPr>
            <w:rFonts w:ascii="Arial" w:eastAsia="Times New Roman" w:hAnsi="Arial" w:cs="Arial"/>
            <w:sz w:val="20"/>
            <w:szCs w:val="24"/>
            <w:lang w:eastAsia="hr-HR"/>
          </w:rPr>
          <w:t>0,10 m</w:t>
        </w:r>
      </w:smartTag>
      <w:r w:rsidRPr="00B51F8A">
        <w:rPr>
          <w:rFonts w:ascii="Arial" w:eastAsia="Times New Roman" w:hAnsi="Arial" w:cs="Arial"/>
          <w:sz w:val="20"/>
          <w:szCs w:val="24"/>
          <w:lang w:eastAsia="hr-HR"/>
        </w:rPr>
        <w:t xml:space="preserve"> sa svake strane, ali ne uži od </w:t>
      </w:r>
      <w:smartTag w:uri="urn:schemas-microsoft-com:office:smarttags" w:element="metricconverter">
        <w:smartTagPr>
          <w:attr w:name="ProductID" w:val="1,0 m"/>
        </w:smartTagPr>
        <w:r w:rsidRPr="00B51F8A">
          <w:rPr>
            <w:rFonts w:ascii="Arial" w:eastAsia="Times New Roman" w:hAnsi="Arial" w:cs="Arial"/>
            <w:sz w:val="20"/>
            <w:szCs w:val="24"/>
            <w:lang w:eastAsia="hr-HR"/>
          </w:rPr>
          <w:t>1,0 m</w:t>
        </w:r>
      </w:smartTag>
      <w:r w:rsidRPr="00B51F8A">
        <w:rPr>
          <w:rFonts w:ascii="Arial" w:eastAsia="Times New Roman" w:hAnsi="Arial" w:cs="Arial"/>
          <w:sz w:val="20"/>
          <w:szCs w:val="24"/>
          <w:lang w:eastAsia="hr-HR"/>
        </w:rPr>
        <w:t xml:space="preserve">. Udaljenost nasuprotnog zida svjetlarnika od prozora iznosi min. </w:t>
      </w:r>
      <w:smartTag w:uri="urn:schemas-microsoft-com:office:smarttags" w:element="metricconverter">
        <w:smartTagPr>
          <w:attr w:name="ProductID" w:val="2,0 m"/>
        </w:smartTagPr>
        <w:r w:rsidRPr="00B51F8A">
          <w:rPr>
            <w:rFonts w:ascii="Arial" w:eastAsia="Times New Roman" w:hAnsi="Arial" w:cs="Arial"/>
            <w:sz w:val="20"/>
            <w:szCs w:val="24"/>
            <w:lang w:eastAsia="hr-HR"/>
          </w:rPr>
          <w:t>2,0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Ukoliko se radi o ventilacijskim otvorima isti se moraju zaštititi samo ako se nalaze na samoj međi i to svjetlarnikom dimenzije 1,0x1,0 ili ventilacijskim kanalom spojenim na ventilacijski otvor. Ventilacijski kanal mora izlaziti u vanjski prostor.</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Moguća se i drugačija rješenja, uz suglasnost susjeda.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46.</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Građevine treba oblikovati sukladno osobitostima lokacije, okolnog područja i krajolika u kojem se građevina nalazi.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47.</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Oborinska voda ne smije se odvoditi na susjednu građevnu česticu ili građevinu.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48.</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Dokumentom prostornog uređenja užeg područja može se odrediti viši prostorni standard od onog određenog u ovome Planu.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49.</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Sve građevine se moraju planirati, projektirati i graditi sukladno posebnom propisu o sprječavanju arhitektonsko-urbanističkih barijera.</w:t>
      </w: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Uvjeti uređenja građevnih čestica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50.</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Na međama građevne čestice za gradnju građevina mogu se podizati ograde, ako planovima užih područja nije drugačije određeno.</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Uz regulacijsku liniju se izvode ulične ograde, a uz dvorišne međe dvorišne ograde.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 xml:space="preserve">Ograda može biti visine max. </w:t>
      </w:r>
      <w:smartTag w:uri="urn:schemas-microsoft-com:office:smarttags" w:element="metricconverter">
        <w:smartTagPr>
          <w:attr w:name="ProductID" w:val="2,2 m"/>
        </w:smartTagPr>
        <w:r w:rsidRPr="00B51F8A">
          <w:rPr>
            <w:rFonts w:ascii="Arial" w:eastAsia="Times New Roman" w:hAnsi="Arial" w:cs="Arial"/>
            <w:sz w:val="20"/>
            <w:szCs w:val="20"/>
            <w:lang w:eastAsia="hr-HR"/>
          </w:rPr>
          <w:t>2,2 m</w:t>
        </w:r>
      </w:smartTag>
      <w:r w:rsidRPr="00B51F8A">
        <w:rPr>
          <w:rFonts w:ascii="Arial" w:eastAsia="Times New Roman" w:hAnsi="Arial" w:cs="Arial"/>
          <w:sz w:val="20"/>
          <w:szCs w:val="20"/>
          <w:lang w:eastAsia="hr-HR"/>
        </w:rPr>
        <w:t xml:space="preserve"> mjereno od najnižeg dijela konačno zaravnanog i uređenog terena uz ogradu.</w:t>
      </w:r>
    </w:p>
    <w:p w:rsidR="00B51F8A" w:rsidRPr="00B51F8A" w:rsidRDefault="00B51F8A" w:rsidP="00B51F8A">
      <w:pPr>
        <w:spacing w:after="140" w:line="240" w:lineRule="auto"/>
        <w:ind w:left="705" w:right="71" w:hanging="705"/>
        <w:jc w:val="both"/>
        <w:rPr>
          <w:rFonts w:ascii="Arial" w:eastAsia="Times New Roman" w:hAnsi="Arial" w:cs="Arial"/>
          <w:strike/>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51.</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Oborinska voda s građevne čestice ne smije se odvoditi na susjednu građevnu česticu ili građevinu.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Način i uvjeti priključenja građevne čestice odnosno građevine na javnu prometnu površinu i komunalnu infrastrukturu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lastRenderedPageBreak/>
        <w:t>Članak 52.</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Ako se gradi kolni pristup od ceste do građevne čestice, on mora biti širine min.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 ako planovima užih područja nije drugačije riješeno.</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Prilikom izgradnje kolnih pristupa preko površine javne namjene ne smiju se ugrožavati postojeće građevine na površini javne namjene ili onemogućiti njihovo korištenje.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53.</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Radi omogućavanja spašavanja osoba iz građevine i gašenja požara na građevini i otvorenom prostoru, građevina mora imati vatrogasni prilaz određen prema posebnom propisu.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Vatrogasni prilaz mora se osigurati s površine javne namjene, preko vlastite građevne čestice ili preko susjedne građevne čestice, ako je uknjiženo pravo prolaza. </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54.</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Ako na dijelu građevinskog područja postoji vodoopskrbna i kanalizacijska mreža, građevine se obvezno moraju priključiti na mrežu.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55.</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Na prostoru unutar granica građevinskog područja ne može se graditi ako zemljište nije komunalno opremljeno na minimalnoj razini.</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Minimalna razina komunalne opremljenosti za građevnu česticu u građevinskim područjima je sljedeća:</w:t>
      </w:r>
    </w:p>
    <w:p w:rsidR="00B51F8A" w:rsidRPr="00B51F8A" w:rsidRDefault="00B51F8A" w:rsidP="00B51F8A">
      <w:pPr>
        <w:spacing w:after="140" w:line="240" w:lineRule="auto"/>
        <w:ind w:left="1416" w:right="71" w:hanging="71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w:t>
      </w:r>
      <w:r w:rsidRPr="00B51F8A">
        <w:rPr>
          <w:rFonts w:ascii="Arial" w:eastAsia="Times New Roman" w:hAnsi="Arial" w:cs="Arial"/>
          <w:sz w:val="20"/>
          <w:szCs w:val="20"/>
          <w:lang w:eastAsia="hr-HR"/>
        </w:rPr>
        <w:tab/>
        <w:t>da postoji mogućnost priključenja građevne čestice, odnosno građevine na prometnu površinu sukladno članku 168. do 174. Odredbi ovog Plana ili da je izdana građevinska dozvola za građenje prometne površine,</w:t>
      </w:r>
    </w:p>
    <w:p w:rsidR="00B51F8A" w:rsidRPr="00B51F8A" w:rsidRDefault="00B51F8A" w:rsidP="00B51F8A">
      <w:pPr>
        <w:spacing w:after="140" w:line="240" w:lineRule="auto"/>
        <w:ind w:left="1416" w:right="71" w:hanging="71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w:t>
      </w:r>
      <w:r w:rsidRPr="00B51F8A">
        <w:rPr>
          <w:rFonts w:ascii="Arial" w:eastAsia="Times New Roman" w:hAnsi="Arial" w:cs="Arial"/>
          <w:sz w:val="20"/>
          <w:szCs w:val="20"/>
          <w:lang w:eastAsia="hr-HR"/>
        </w:rPr>
        <w:tab/>
        <w:t>da postoji mogućnost priključenja građevine na javni sustav odvodnje otpadnih voda ili sukladno članku 219. do 227. Odredbi ovog Plana riješen sustav odvodnje otpadnih voda,</w:t>
      </w:r>
    </w:p>
    <w:p w:rsidR="00B51F8A" w:rsidRPr="00B51F8A" w:rsidRDefault="00B51F8A" w:rsidP="00B51F8A">
      <w:pPr>
        <w:spacing w:after="140" w:line="240" w:lineRule="auto"/>
        <w:ind w:left="1416" w:right="71" w:hanging="71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w:t>
      </w:r>
      <w:r w:rsidRPr="00B51F8A">
        <w:rPr>
          <w:rFonts w:ascii="Arial" w:eastAsia="Times New Roman" w:hAnsi="Arial" w:cs="Arial"/>
          <w:sz w:val="20"/>
          <w:szCs w:val="20"/>
          <w:lang w:eastAsia="hr-HR"/>
        </w:rPr>
        <w:tab/>
        <w:t>da postoji mogućnost priključenja građevine na niskonaponsku električnu mrežu ili da ima autonomni sustav opskrbom električnom energijom, ako se radi o građevini u kojoj je projektirano korištenje iste,</w:t>
      </w:r>
    </w:p>
    <w:p w:rsidR="00B51F8A" w:rsidRPr="00B51F8A" w:rsidRDefault="00B51F8A" w:rsidP="00B51F8A">
      <w:pPr>
        <w:spacing w:after="0" w:line="240" w:lineRule="auto"/>
        <w:ind w:right="23"/>
        <w:jc w:val="both"/>
        <w:rPr>
          <w:rFonts w:ascii="Arial" w:eastAsia="Times New Roman" w:hAnsi="Arial" w:cs="Arial"/>
          <w:sz w:val="20"/>
          <w:szCs w:val="20"/>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Osiguranje minimalne razine komunalne opremljenosti prema stavku 2. ovog članka nije obvezno za građevine koje za svoju funkciju ne trebaju: kolni prilaz, priključak na sustav odvodnje otpadnih voda, niskonaponsku električnu mrežu i parkirališna mjesta.</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Uvjeti gradnje stambenih građevina</w:t>
      </w: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Obiteljske stambene građevine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56.</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Obiteljska stambena građevina je građevina s najviše 3 stana.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Obiteljskom stambenom građevinom iz prethodnog stavka smatra se i građevina mješovite    namjene s najviše 3 stana, čija je osnovna namjena stanovanje. Osnovna namjena građevine  utvrđuje se sukladno članku 120. ove Odluke.</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57.</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Na jednoj građevnoj čestici obiteljskog stanovanja može se graditi samo jedna obiteljska stambena građevina, građevine gospodarskih, javnih i društvenih djelatnosti te pomoćne građevine, sukladno odredbama ove Odluke.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(2)</w:t>
      </w:r>
      <w:r w:rsidRPr="00B51F8A">
        <w:rPr>
          <w:rFonts w:ascii="Arial" w:eastAsia="Times New Roman" w:hAnsi="Arial" w:cs="Arial"/>
          <w:sz w:val="20"/>
          <w:szCs w:val="24"/>
          <w:lang w:eastAsia="hr-HR"/>
        </w:rPr>
        <w:tab/>
        <w:t>Iznimno, ako na građevnoj čestici ima više postojećih obiteljskih stambenih građevina, moguća je njihova rekonstrukcija ili zamjenska gradnja pod uvjetom da se ne povećava postojeći koeficijent izgrađenosti (k</w:t>
      </w:r>
      <w:r w:rsidRPr="00B51F8A">
        <w:rPr>
          <w:rFonts w:ascii="Arial" w:eastAsia="Times New Roman" w:hAnsi="Arial" w:cs="Arial"/>
          <w:sz w:val="20"/>
          <w:szCs w:val="24"/>
          <w:vertAlign w:val="subscript"/>
          <w:lang w:eastAsia="hr-HR"/>
        </w:rPr>
        <w:t>ig</w:t>
      </w:r>
      <w:r w:rsidRPr="00B51F8A">
        <w:rPr>
          <w:rFonts w:ascii="Arial" w:eastAsia="Times New Roman" w:hAnsi="Arial" w:cs="Arial"/>
          <w:sz w:val="20"/>
          <w:szCs w:val="24"/>
          <w:lang w:eastAsia="hr-HR"/>
        </w:rPr>
        <w:t>), ako je veći od dozvoljenog, a zamjenske građevine se moraju graditi sukladno ostalim uvjetima odredbama ove Odluke. Etažna visina dvorišnih zamjenskih građevina može se povećavati samo za podrum i potkrovlje s tim da ukupni broj etaža nakon nadogradnje može biti najviše podrum, prizemlje, kat i potkrovlje.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Gospodarske građevine koje se mogu graditi na građevnoj čestici obiteljskog stanovanja utvrđene su u članku 85. ove Odluke.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b/>
          <w:bCs/>
          <w:sz w:val="20"/>
          <w:szCs w:val="24"/>
          <w:lang w:eastAsia="hr-HR"/>
        </w:rPr>
      </w:pPr>
      <w:r w:rsidRPr="00B51F8A">
        <w:rPr>
          <w:rFonts w:ascii="Arial" w:eastAsia="Times New Roman" w:hAnsi="Arial" w:cs="Arial"/>
          <w:b/>
          <w:bCs/>
          <w:sz w:val="20"/>
          <w:szCs w:val="24"/>
          <w:lang w:eastAsia="hr-HR"/>
        </w:rPr>
        <w:t>Veličina i način korištenja građevne čestice</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58.</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 građevinskom području naselja utvrđuju se sljedeće najmanje veličine i najveći koeficijenti izgrađenosti građevnih čestica za obiteljsku stambenu gradnju:</w:t>
      </w:r>
    </w:p>
    <w:p w:rsidR="00B51F8A" w:rsidRPr="00B51F8A" w:rsidRDefault="00B51F8A" w:rsidP="00B51F8A">
      <w:pPr>
        <w:spacing w:after="6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NAJMANJA VELIČINA I NAJVEČI KOEFICIJENT IZGRAĐENOSTI</w:t>
      </w:r>
    </w:p>
    <w:p w:rsidR="00B51F8A" w:rsidRPr="00B51F8A" w:rsidRDefault="00B51F8A" w:rsidP="00B51F8A">
      <w:pPr>
        <w:spacing w:after="6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GRAĐEVNIH ČESTICA ZA OBITELJSKE STAMBENE GRAĐEVINE</w:t>
      </w:r>
    </w:p>
    <w:p w:rsidR="00B51F8A" w:rsidRPr="00B51F8A" w:rsidRDefault="00B51F8A" w:rsidP="00B51F8A">
      <w:pPr>
        <w:spacing w:after="0" w:line="240" w:lineRule="auto"/>
        <w:ind w:firstLine="709"/>
        <w:rPr>
          <w:rFonts w:ascii="Arial" w:eastAsia="Times New Roman" w:hAnsi="Arial" w:cs="Arial"/>
          <w:sz w:val="20"/>
          <w:szCs w:val="24"/>
          <w:lang w:eastAsia="hr-HR"/>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0"/>
        <w:gridCol w:w="3251"/>
        <w:gridCol w:w="2779"/>
      </w:tblGrid>
      <w:tr w:rsidR="00B51F8A" w:rsidRPr="00B51F8A" w:rsidTr="00455D64">
        <w:tblPrEx>
          <w:tblCellMar>
            <w:top w:w="0" w:type="dxa"/>
            <w:bottom w:w="0" w:type="dxa"/>
          </w:tblCellMar>
        </w:tblPrEx>
        <w:trPr>
          <w:cantSplit/>
        </w:trPr>
        <w:tc>
          <w:tcPr>
            <w:tcW w:w="2050" w:type="dxa"/>
            <w:vMerge w:val="restart"/>
            <w:vAlign w:val="center"/>
          </w:tcPr>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r w:rsidRPr="00B51F8A">
              <w:rPr>
                <w:rFonts w:ascii="Arial" w:eastAsia="Times New Roman" w:hAnsi="Arial" w:cs="Arial"/>
                <w:sz w:val="18"/>
                <w:szCs w:val="24"/>
                <w:lang w:eastAsia="hr-HR"/>
              </w:rPr>
              <w:t>NAČIN GRADNJE</w:t>
            </w:r>
          </w:p>
        </w:tc>
        <w:tc>
          <w:tcPr>
            <w:tcW w:w="3251" w:type="dxa"/>
            <w:vAlign w:val="center"/>
          </w:tcPr>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r w:rsidRPr="00B51F8A">
              <w:rPr>
                <w:rFonts w:ascii="Arial" w:eastAsia="Times New Roman" w:hAnsi="Arial" w:cs="Arial"/>
                <w:sz w:val="18"/>
                <w:szCs w:val="24"/>
                <w:lang w:eastAsia="hr-HR"/>
              </w:rPr>
              <w:t>NAJMANJA VELIČINA GRAĐEVNE ČESTICE (m²)</w:t>
            </w:r>
          </w:p>
        </w:tc>
        <w:tc>
          <w:tcPr>
            <w:tcW w:w="2779" w:type="dxa"/>
            <w:vMerge w:val="restart"/>
          </w:tcPr>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r w:rsidRPr="00B51F8A">
              <w:rPr>
                <w:rFonts w:ascii="Arial" w:eastAsia="Times New Roman" w:hAnsi="Arial" w:cs="Arial"/>
                <w:sz w:val="18"/>
                <w:szCs w:val="24"/>
                <w:lang w:eastAsia="hr-HR"/>
              </w:rPr>
              <w:t>NAJVEĆI KOEFICIJENT IZGRAĐENOSTI</w:t>
            </w:r>
          </w:p>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r w:rsidRPr="00B51F8A">
              <w:rPr>
                <w:rFonts w:ascii="Arial" w:eastAsia="Times New Roman" w:hAnsi="Arial" w:cs="Arial"/>
                <w:sz w:val="18"/>
                <w:szCs w:val="24"/>
                <w:lang w:eastAsia="hr-HR"/>
              </w:rPr>
              <w:t>(k</w:t>
            </w:r>
            <w:r w:rsidRPr="00B51F8A">
              <w:rPr>
                <w:rFonts w:ascii="Arial" w:eastAsia="Times New Roman" w:hAnsi="Arial" w:cs="Arial"/>
                <w:sz w:val="18"/>
                <w:szCs w:val="24"/>
                <w:vertAlign w:val="subscript"/>
                <w:lang w:eastAsia="hr-HR"/>
              </w:rPr>
              <w:t>ig</w:t>
            </w:r>
            <w:r w:rsidRPr="00B51F8A">
              <w:rPr>
                <w:rFonts w:ascii="Arial" w:eastAsia="Times New Roman" w:hAnsi="Arial" w:cs="Arial"/>
                <w:sz w:val="18"/>
                <w:szCs w:val="24"/>
                <w:lang w:eastAsia="hr-HR"/>
              </w:rPr>
              <w:t>)</w:t>
            </w:r>
          </w:p>
        </w:tc>
      </w:tr>
      <w:tr w:rsidR="00B51F8A" w:rsidRPr="00B51F8A" w:rsidTr="00455D64">
        <w:tblPrEx>
          <w:tblCellMar>
            <w:top w:w="0" w:type="dxa"/>
            <w:bottom w:w="0" w:type="dxa"/>
          </w:tblCellMar>
        </w:tblPrEx>
        <w:trPr>
          <w:cantSplit/>
        </w:trPr>
        <w:tc>
          <w:tcPr>
            <w:tcW w:w="2050" w:type="dxa"/>
            <w:vMerge/>
          </w:tcPr>
          <w:p w:rsidR="00B51F8A" w:rsidRPr="00B51F8A" w:rsidRDefault="00B51F8A" w:rsidP="00B51F8A">
            <w:pPr>
              <w:tabs>
                <w:tab w:val="left" w:pos="1091"/>
                <w:tab w:val="left" w:pos="1553"/>
              </w:tabs>
              <w:spacing w:after="0" w:line="240" w:lineRule="auto"/>
              <w:rPr>
                <w:rFonts w:ascii="Arial" w:eastAsia="Times New Roman" w:hAnsi="Arial" w:cs="Arial"/>
                <w:sz w:val="18"/>
                <w:szCs w:val="24"/>
                <w:lang w:eastAsia="hr-HR"/>
              </w:rPr>
            </w:pPr>
          </w:p>
        </w:tc>
        <w:tc>
          <w:tcPr>
            <w:tcW w:w="325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r w:rsidRPr="00B51F8A">
              <w:rPr>
                <w:rFonts w:ascii="Arial" w:eastAsia="Times New Roman" w:hAnsi="Arial" w:cs="Arial"/>
                <w:sz w:val="18"/>
                <w:szCs w:val="24"/>
                <w:lang w:eastAsia="hr-HR"/>
              </w:rPr>
              <w:t>Ostala naselja</w:t>
            </w:r>
          </w:p>
        </w:tc>
        <w:tc>
          <w:tcPr>
            <w:tcW w:w="2779" w:type="dxa"/>
            <w:vMerge/>
          </w:tcPr>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p>
        </w:tc>
      </w:tr>
      <w:tr w:rsidR="00B51F8A" w:rsidRPr="00B51F8A" w:rsidTr="00455D64">
        <w:tblPrEx>
          <w:tblCellMar>
            <w:top w:w="0" w:type="dxa"/>
            <w:bottom w:w="0" w:type="dxa"/>
          </w:tblCellMar>
        </w:tblPrEx>
        <w:tc>
          <w:tcPr>
            <w:tcW w:w="2050" w:type="dxa"/>
          </w:tcPr>
          <w:p w:rsidR="00B51F8A" w:rsidRPr="00B51F8A" w:rsidRDefault="00B51F8A" w:rsidP="00B51F8A">
            <w:pPr>
              <w:tabs>
                <w:tab w:val="left" w:pos="1091"/>
                <w:tab w:val="left" w:pos="1553"/>
              </w:tabs>
              <w:spacing w:after="0" w:line="240" w:lineRule="auto"/>
              <w:rPr>
                <w:rFonts w:ascii="Arial" w:eastAsia="Times New Roman" w:hAnsi="Arial" w:cs="Arial"/>
                <w:sz w:val="18"/>
                <w:szCs w:val="24"/>
                <w:lang w:eastAsia="hr-HR"/>
              </w:rPr>
            </w:pPr>
            <w:r w:rsidRPr="00B51F8A">
              <w:rPr>
                <w:rFonts w:ascii="Arial" w:eastAsia="Times New Roman" w:hAnsi="Arial" w:cs="Arial"/>
                <w:sz w:val="18"/>
                <w:szCs w:val="24"/>
                <w:lang w:eastAsia="hr-HR"/>
              </w:rPr>
              <w:t>a) Samostojeći</w:t>
            </w:r>
          </w:p>
        </w:tc>
        <w:tc>
          <w:tcPr>
            <w:tcW w:w="325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r w:rsidRPr="00B51F8A">
              <w:rPr>
                <w:rFonts w:ascii="Arial" w:eastAsia="Times New Roman" w:hAnsi="Arial" w:cs="Arial"/>
                <w:sz w:val="18"/>
                <w:szCs w:val="24"/>
                <w:lang w:eastAsia="hr-HR"/>
              </w:rPr>
              <w:t>300</w:t>
            </w:r>
          </w:p>
        </w:tc>
        <w:tc>
          <w:tcPr>
            <w:tcW w:w="2779"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r w:rsidRPr="00B51F8A">
              <w:rPr>
                <w:rFonts w:ascii="Arial" w:eastAsia="Times New Roman" w:hAnsi="Arial" w:cs="Arial"/>
                <w:sz w:val="18"/>
                <w:szCs w:val="24"/>
                <w:lang w:eastAsia="hr-HR"/>
              </w:rPr>
              <w:t>0,3</w:t>
            </w:r>
          </w:p>
        </w:tc>
      </w:tr>
      <w:tr w:rsidR="00B51F8A" w:rsidRPr="00B51F8A" w:rsidTr="00455D64">
        <w:tblPrEx>
          <w:tblCellMar>
            <w:top w:w="0" w:type="dxa"/>
            <w:bottom w:w="0" w:type="dxa"/>
          </w:tblCellMar>
        </w:tblPrEx>
        <w:tc>
          <w:tcPr>
            <w:tcW w:w="2050" w:type="dxa"/>
          </w:tcPr>
          <w:p w:rsidR="00B51F8A" w:rsidRPr="00B51F8A" w:rsidRDefault="00B51F8A" w:rsidP="00B51F8A">
            <w:pPr>
              <w:tabs>
                <w:tab w:val="left" w:pos="1091"/>
                <w:tab w:val="left" w:pos="1553"/>
              </w:tabs>
              <w:spacing w:after="0" w:line="240" w:lineRule="auto"/>
              <w:rPr>
                <w:rFonts w:ascii="Arial" w:eastAsia="Times New Roman" w:hAnsi="Arial" w:cs="Arial"/>
                <w:sz w:val="18"/>
                <w:szCs w:val="24"/>
                <w:lang w:eastAsia="hr-HR"/>
              </w:rPr>
            </w:pPr>
            <w:r w:rsidRPr="00B51F8A">
              <w:rPr>
                <w:rFonts w:ascii="Arial" w:eastAsia="Times New Roman" w:hAnsi="Arial" w:cs="Arial"/>
                <w:sz w:val="18"/>
                <w:szCs w:val="24"/>
                <w:lang w:eastAsia="hr-HR"/>
              </w:rPr>
              <w:t>b) Poluprislonjeni</w:t>
            </w:r>
          </w:p>
        </w:tc>
        <w:tc>
          <w:tcPr>
            <w:tcW w:w="325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r w:rsidRPr="00B51F8A">
              <w:rPr>
                <w:rFonts w:ascii="Arial" w:eastAsia="Times New Roman" w:hAnsi="Arial" w:cs="Arial"/>
                <w:sz w:val="18"/>
                <w:szCs w:val="24"/>
                <w:lang w:eastAsia="hr-HR"/>
              </w:rPr>
              <w:t>250</w:t>
            </w:r>
          </w:p>
        </w:tc>
        <w:tc>
          <w:tcPr>
            <w:tcW w:w="2779"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r w:rsidRPr="00B51F8A">
              <w:rPr>
                <w:rFonts w:ascii="Arial" w:eastAsia="Times New Roman" w:hAnsi="Arial" w:cs="Arial"/>
                <w:sz w:val="18"/>
                <w:szCs w:val="24"/>
                <w:lang w:eastAsia="hr-HR"/>
              </w:rPr>
              <w:t>0,4</w:t>
            </w:r>
          </w:p>
        </w:tc>
      </w:tr>
      <w:tr w:rsidR="00B51F8A" w:rsidRPr="00B51F8A" w:rsidTr="00455D64">
        <w:tblPrEx>
          <w:tblCellMar>
            <w:top w:w="0" w:type="dxa"/>
            <w:bottom w:w="0" w:type="dxa"/>
          </w:tblCellMar>
        </w:tblPrEx>
        <w:tc>
          <w:tcPr>
            <w:tcW w:w="2050" w:type="dxa"/>
          </w:tcPr>
          <w:p w:rsidR="00B51F8A" w:rsidRPr="00B51F8A" w:rsidRDefault="00B51F8A" w:rsidP="00B51F8A">
            <w:pPr>
              <w:tabs>
                <w:tab w:val="left" w:pos="1091"/>
                <w:tab w:val="left" w:pos="1553"/>
              </w:tabs>
              <w:spacing w:after="0" w:line="240" w:lineRule="auto"/>
              <w:rPr>
                <w:rFonts w:ascii="Arial" w:eastAsia="Times New Roman" w:hAnsi="Arial" w:cs="Arial"/>
                <w:sz w:val="18"/>
                <w:szCs w:val="24"/>
                <w:lang w:eastAsia="hr-HR"/>
              </w:rPr>
            </w:pPr>
            <w:r w:rsidRPr="00B51F8A">
              <w:rPr>
                <w:rFonts w:ascii="Arial" w:eastAsia="Times New Roman" w:hAnsi="Arial" w:cs="Arial"/>
                <w:sz w:val="18"/>
                <w:szCs w:val="24"/>
                <w:lang w:eastAsia="hr-HR"/>
              </w:rPr>
              <w:t>c) Prislonjeni</w:t>
            </w:r>
          </w:p>
        </w:tc>
        <w:tc>
          <w:tcPr>
            <w:tcW w:w="325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r w:rsidRPr="00B51F8A">
              <w:rPr>
                <w:rFonts w:ascii="Arial" w:eastAsia="Times New Roman" w:hAnsi="Arial" w:cs="Arial"/>
                <w:sz w:val="18"/>
                <w:szCs w:val="24"/>
                <w:lang w:eastAsia="hr-HR"/>
              </w:rPr>
              <w:t>200</w:t>
            </w:r>
          </w:p>
        </w:tc>
        <w:tc>
          <w:tcPr>
            <w:tcW w:w="2779"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8"/>
                <w:szCs w:val="24"/>
                <w:lang w:eastAsia="hr-HR"/>
              </w:rPr>
            </w:pPr>
            <w:r w:rsidRPr="00B51F8A">
              <w:rPr>
                <w:rFonts w:ascii="Arial" w:eastAsia="Times New Roman" w:hAnsi="Arial" w:cs="Arial"/>
                <w:sz w:val="18"/>
                <w:szCs w:val="24"/>
                <w:lang w:eastAsia="hr-HR"/>
              </w:rPr>
              <w:t>0,5</w:t>
            </w:r>
          </w:p>
        </w:tc>
      </w:tr>
    </w:tbl>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Iznimno od stavka 1. ovog članka za građevnu česticu na kojoj je ukupna građevinska bruto površina poljoprivrednih građevina veća u odnosu na građevinsku bruto površinu obiteljske stambene građevine maksimalni koeficijent izgrađenosti građevne čestice je 0,6 neovisno o načinu gradnje i veličini građevne čestice.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59.</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Iznimno od članka 58. ove Odluke, veličina građevne čestice i koeficijent izgrađenosti mogu se utvrditi i drugačije u sljedećim slučajevima: </w:t>
      </w:r>
    </w:p>
    <w:p w:rsidR="00B51F8A" w:rsidRPr="00B51F8A" w:rsidRDefault="00B51F8A" w:rsidP="0015347A">
      <w:pPr>
        <w:numPr>
          <w:ilvl w:val="0"/>
          <w:numId w:val="51"/>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kod zamjene postojeće obiteljske građevine novom, (u slučaju da nisu ispunjeni uvjeti za veličinu građevne čestice iz članka 58. ove Odluke), nova se građevina može graditi na postojećoj građevnoj čestici manje veličine, a koeficijent izgrađenosti može biti veći, ali ne veći od postojećeg, ili</w:t>
      </w:r>
    </w:p>
    <w:p w:rsidR="00B51F8A" w:rsidRPr="00B51F8A" w:rsidRDefault="00B51F8A" w:rsidP="0015347A">
      <w:pPr>
        <w:numPr>
          <w:ilvl w:val="0"/>
          <w:numId w:val="51"/>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za uglovne građevne čestice čija površina je manja od </w:t>
      </w:r>
      <w:smartTag w:uri="urn:schemas-microsoft-com:office:smarttags" w:element="metricconverter">
        <w:smartTagPr>
          <w:attr w:name="ProductID" w:val="260,0 mﾲ"/>
        </w:smartTagPr>
        <w:r w:rsidRPr="00B51F8A">
          <w:rPr>
            <w:rFonts w:ascii="Arial" w:eastAsia="Times New Roman" w:hAnsi="Arial" w:cs="Arial"/>
            <w:sz w:val="20"/>
            <w:szCs w:val="24"/>
            <w:lang w:eastAsia="hr-HR"/>
          </w:rPr>
          <w:t>260,0 m²</w:t>
        </w:r>
      </w:smartTag>
      <w:r w:rsidRPr="00B51F8A">
        <w:rPr>
          <w:rFonts w:ascii="Arial" w:eastAsia="Times New Roman" w:hAnsi="Arial" w:cs="Arial"/>
          <w:sz w:val="20"/>
          <w:szCs w:val="24"/>
          <w:lang w:eastAsia="hr-HR"/>
        </w:rPr>
        <w:t>, na kojima se gradi građevina na prislonjeni način gradnje, koeficijent izgrađenosti (k</w:t>
      </w:r>
      <w:r w:rsidRPr="00B51F8A">
        <w:rPr>
          <w:rFonts w:ascii="Arial" w:eastAsia="Times New Roman" w:hAnsi="Arial" w:cs="Arial"/>
          <w:sz w:val="20"/>
          <w:szCs w:val="24"/>
          <w:vertAlign w:val="subscript"/>
          <w:lang w:eastAsia="hr-HR"/>
        </w:rPr>
        <w:t>ig</w:t>
      </w:r>
      <w:r w:rsidRPr="00B51F8A">
        <w:rPr>
          <w:rFonts w:ascii="Arial" w:eastAsia="Times New Roman" w:hAnsi="Arial" w:cs="Arial"/>
          <w:sz w:val="20"/>
          <w:szCs w:val="24"/>
          <w:lang w:eastAsia="hr-HR"/>
        </w:rPr>
        <w:t>) može biti i veći, ali ne veći od 0,75.</w:t>
      </w:r>
    </w:p>
    <w:p w:rsidR="00B51F8A" w:rsidRPr="00B51F8A" w:rsidRDefault="00B51F8A" w:rsidP="0015347A">
      <w:pPr>
        <w:numPr>
          <w:ilvl w:val="0"/>
          <w:numId w:val="51"/>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kada se na građevnoj čestici osim obiteljske stambene građevine gradi i građevina PPUT djelatnosti maksimalni koeficijent izgrađenosti građevne čestice (kig) je 0,6 neovisno o načinu gradnje.</w:t>
      </w:r>
    </w:p>
    <w:p w:rsidR="00B51F8A" w:rsidRPr="00B51F8A" w:rsidRDefault="00B51F8A" w:rsidP="00B51F8A">
      <w:pPr>
        <w:spacing w:after="140" w:line="240" w:lineRule="auto"/>
        <w:ind w:left="1247"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60.</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Obiteljske stambene građevine mogu se graditi do najviše </w:t>
      </w:r>
      <w:smartTag w:uri="urn:schemas-microsoft-com:office:smarttags" w:element="metricconverter">
        <w:smartTagPr>
          <w:attr w:name="ProductID" w:val="30,0 m"/>
        </w:smartTagPr>
        <w:r w:rsidRPr="00B51F8A">
          <w:rPr>
            <w:rFonts w:ascii="Arial" w:eastAsia="Times New Roman" w:hAnsi="Arial" w:cs="Arial"/>
            <w:sz w:val="20"/>
            <w:szCs w:val="24"/>
            <w:lang w:eastAsia="hr-HR"/>
          </w:rPr>
          <w:t>30,0 m</w:t>
        </w:r>
      </w:smartTag>
      <w:r w:rsidRPr="00B51F8A">
        <w:rPr>
          <w:rFonts w:ascii="Arial" w:eastAsia="Times New Roman" w:hAnsi="Arial" w:cs="Arial"/>
          <w:sz w:val="20"/>
          <w:szCs w:val="24"/>
          <w:lang w:eastAsia="hr-HR"/>
        </w:rPr>
        <w:t xml:space="preserve"> dubine građevne čestice, mjereno od regulacijske linije.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Iznimno, građevine se mogu graditi i na većoj dubini, ako je tako riješeno planovima užih područja.</w:t>
      </w:r>
    </w:p>
    <w:p w:rsidR="00B51F8A" w:rsidRPr="00B51F8A" w:rsidRDefault="00B51F8A" w:rsidP="00B51F8A">
      <w:pPr>
        <w:spacing w:after="140" w:line="240" w:lineRule="auto"/>
        <w:ind w:right="71"/>
        <w:jc w:val="both"/>
        <w:rPr>
          <w:rFonts w:ascii="Arial" w:eastAsia="Times New Roman" w:hAnsi="Arial" w:cs="Arial"/>
          <w:b/>
          <w:bCs/>
          <w:sz w:val="20"/>
          <w:szCs w:val="24"/>
          <w:lang w:eastAsia="hr-HR"/>
        </w:rPr>
      </w:pPr>
      <w:r w:rsidRPr="00B51F8A">
        <w:rPr>
          <w:rFonts w:ascii="Arial" w:eastAsia="Times New Roman" w:hAnsi="Arial" w:cs="Arial"/>
          <w:b/>
          <w:bCs/>
          <w:sz w:val="20"/>
          <w:szCs w:val="24"/>
          <w:lang w:eastAsia="hr-HR"/>
        </w:rPr>
        <w:t>Uvjeti gradnje građevina</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61.</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Etažna visina obiteljske stambene građevine ne može biti veća od podruma ili suterena, prizemlja, kata i potkrovlja.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62.</w:t>
      </w:r>
    </w:p>
    <w:p w:rsidR="00B51F8A" w:rsidRPr="00B51F8A" w:rsidRDefault="00B51F8A" w:rsidP="00B51F8A">
      <w:pPr>
        <w:tabs>
          <w:tab w:val="left" w:pos="540"/>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 xml:space="preserve">Na dubini većoj od </w:t>
      </w:r>
      <w:smartTag w:uri="urn:schemas-microsoft-com:office:smarttags" w:element="metricconverter">
        <w:smartTagPr>
          <w:attr w:name="ProductID" w:val="20,0 m"/>
        </w:smartTagPr>
        <w:r w:rsidRPr="00B51F8A">
          <w:rPr>
            <w:rFonts w:ascii="Arial" w:eastAsia="Times New Roman" w:hAnsi="Arial" w:cs="Arial"/>
            <w:sz w:val="20"/>
            <w:szCs w:val="20"/>
          </w:rPr>
          <w:t>20,0 m</w:t>
        </w:r>
      </w:smartTag>
      <w:r w:rsidRPr="00B51F8A">
        <w:rPr>
          <w:rFonts w:ascii="Arial" w:eastAsia="Times New Roman" w:hAnsi="Arial" w:cs="Arial"/>
          <w:sz w:val="20"/>
          <w:szCs w:val="20"/>
        </w:rPr>
        <w:t xml:space="preserve"> od regulacijske linije visina građevine na dvorišnoj međi može iznositi na toj međi max. </w:t>
      </w:r>
      <w:smartTag w:uri="urn:schemas-microsoft-com:office:smarttags" w:element="metricconverter">
        <w:smartTagPr>
          <w:attr w:name="ProductID" w:val="4,5 m"/>
        </w:smartTagPr>
        <w:r w:rsidRPr="00B51F8A">
          <w:rPr>
            <w:rFonts w:ascii="Arial" w:eastAsia="Times New Roman" w:hAnsi="Arial" w:cs="Arial"/>
            <w:sz w:val="20"/>
            <w:szCs w:val="20"/>
          </w:rPr>
          <w:t>4,5 m</w:t>
        </w:r>
      </w:smartTag>
      <w:r w:rsidRPr="00B51F8A">
        <w:rPr>
          <w:rFonts w:ascii="Arial" w:eastAsia="Times New Roman" w:hAnsi="Arial" w:cs="Arial"/>
          <w:sz w:val="20"/>
          <w:szCs w:val="20"/>
        </w:rPr>
        <w:t xml:space="preserve"> od kote terena, neposredno uz među. Ukupna visina građevine odnosno dijela građevine može se povećavati udaljavanjem od međe s tim da max. ukupna visina građevine odnosno dijela građevine može iznositi 4,5 m+1/2 udaljenosti od dvorišne međe.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Višestambene građevine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63.</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Višestambena građevina je građevina s najmanje 4 stana.</w:t>
      </w:r>
    </w:p>
    <w:p w:rsidR="00B51F8A" w:rsidRPr="00B51F8A" w:rsidRDefault="00B51F8A" w:rsidP="00B51F8A">
      <w:pPr>
        <w:spacing w:after="0" w:line="240" w:lineRule="auto"/>
        <w:ind w:left="705" w:right="74"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Višestambenom građevinom smatra se i građevina mješovite namjene s min. 4 stana, čija je osnovna namjena stanovanje. Osnovna namjena građevine utvrđuje se sukladno članku 120. ove Odluke.</w:t>
      </w:r>
    </w:p>
    <w:p w:rsidR="00B51F8A" w:rsidRPr="00B51F8A" w:rsidRDefault="00B51F8A" w:rsidP="00B51F8A">
      <w:pPr>
        <w:spacing w:after="0" w:line="240" w:lineRule="auto"/>
        <w:ind w:right="74"/>
        <w:jc w:val="both"/>
        <w:rPr>
          <w:rFonts w:ascii="Arial" w:eastAsia="Times New Roman" w:hAnsi="Arial" w:cs="Arial"/>
          <w:b/>
          <w:bCs/>
          <w:sz w:val="20"/>
          <w:szCs w:val="24"/>
          <w:lang w:eastAsia="hr-HR"/>
        </w:rPr>
      </w:pPr>
    </w:p>
    <w:p w:rsidR="00B51F8A" w:rsidRPr="00B51F8A" w:rsidRDefault="00B51F8A" w:rsidP="00B51F8A">
      <w:pPr>
        <w:spacing w:after="140" w:line="240" w:lineRule="auto"/>
        <w:ind w:right="71"/>
        <w:jc w:val="both"/>
        <w:rPr>
          <w:rFonts w:ascii="Arial" w:eastAsia="Times New Roman" w:hAnsi="Arial" w:cs="Arial"/>
          <w:b/>
          <w:bCs/>
          <w:sz w:val="20"/>
          <w:szCs w:val="24"/>
          <w:lang w:eastAsia="hr-HR"/>
        </w:rPr>
      </w:pPr>
      <w:r w:rsidRPr="00B51F8A">
        <w:rPr>
          <w:rFonts w:ascii="Arial" w:eastAsia="Times New Roman" w:hAnsi="Arial" w:cs="Arial"/>
          <w:b/>
          <w:bCs/>
          <w:sz w:val="20"/>
          <w:szCs w:val="24"/>
          <w:lang w:eastAsia="hr-HR"/>
        </w:rPr>
        <w:t>Veličina i način korištenja građevne čestice</w:t>
      </w:r>
    </w:p>
    <w:p w:rsidR="00B51F8A" w:rsidRPr="00B51F8A" w:rsidRDefault="00B51F8A" w:rsidP="00B51F8A">
      <w:pPr>
        <w:spacing w:after="140" w:line="240" w:lineRule="auto"/>
        <w:ind w:right="71"/>
        <w:jc w:val="center"/>
        <w:rPr>
          <w:rFonts w:ascii="Arial" w:eastAsia="Times New Roman" w:hAnsi="Arial" w:cs="Arial"/>
          <w:bCs/>
          <w:color w:val="000000"/>
          <w:w w:val="110"/>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64.</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jednoj građevnoj čestici može se graditi samo jedna višestambena građevina i pomoćne građevine u funkciji višestambene građevine.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65.</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Minimalna površina građevne čestice za višestambenu gradnju je sljedeća:</w:t>
      </w:r>
    </w:p>
    <w:p w:rsidR="00B51F8A" w:rsidRPr="00B51F8A" w:rsidRDefault="00B51F8A" w:rsidP="0015347A">
      <w:pPr>
        <w:numPr>
          <w:ilvl w:val="1"/>
          <w:numId w:val="58"/>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180,0 mﾲ"/>
        </w:smartTagPr>
        <w:r w:rsidRPr="00B51F8A">
          <w:rPr>
            <w:rFonts w:ascii="Arial" w:eastAsia="Times New Roman" w:hAnsi="Arial" w:cs="Arial"/>
            <w:sz w:val="20"/>
            <w:szCs w:val="24"/>
            <w:lang w:eastAsia="hr-HR"/>
          </w:rPr>
          <w:t>180,0 m²</w:t>
        </w:r>
      </w:smartTag>
      <w:r w:rsidRPr="00B51F8A">
        <w:rPr>
          <w:rFonts w:ascii="Arial" w:eastAsia="Times New Roman" w:hAnsi="Arial" w:cs="Arial"/>
          <w:sz w:val="20"/>
          <w:szCs w:val="24"/>
          <w:lang w:eastAsia="hr-HR"/>
        </w:rPr>
        <w:t xml:space="preserve"> za građevne čestice na kojima je dozvoljen maksimalni koeficijent izgrađenosti 1,0,</w:t>
      </w:r>
    </w:p>
    <w:p w:rsidR="00B51F8A" w:rsidRPr="00B51F8A" w:rsidRDefault="00B51F8A" w:rsidP="0015347A">
      <w:pPr>
        <w:numPr>
          <w:ilvl w:val="1"/>
          <w:numId w:val="58"/>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450,0 mﾲ"/>
        </w:smartTagPr>
        <w:r w:rsidRPr="00B51F8A">
          <w:rPr>
            <w:rFonts w:ascii="Arial" w:eastAsia="Times New Roman" w:hAnsi="Arial" w:cs="Arial"/>
            <w:sz w:val="20"/>
            <w:szCs w:val="24"/>
            <w:lang w:eastAsia="hr-HR"/>
          </w:rPr>
          <w:t>450,0 m²</w:t>
        </w:r>
      </w:smartTag>
      <w:r w:rsidRPr="00B51F8A">
        <w:rPr>
          <w:rFonts w:ascii="Arial" w:eastAsia="Times New Roman" w:hAnsi="Arial" w:cs="Arial"/>
          <w:sz w:val="20"/>
          <w:szCs w:val="24"/>
          <w:lang w:eastAsia="hr-HR"/>
        </w:rPr>
        <w:t xml:space="preserve"> u ostalim slučajevima.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66.</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Koeficijent izgrađenosti građevne čestice (k</w:t>
      </w:r>
      <w:r w:rsidRPr="00B51F8A">
        <w:rPr>
          <w:rFonts w:ascii="Arial" w:eastAsia="Times New Roman" w:hAnsi="Arial" w:cs="Arial"/>
          <w:sz w:val="20"/>
          <w:szCs w:val="24"/>
          <w:vertAlign w:val="subscript"/>
          <w:lang w:eastAsia="hr-HR"/>
        </w:rPr>
        <w:t>ig</w:t>
      </w:r>
      <w:r w:rsidRPr="00B51F8A">
        <w:rPr>
          <w:rFonts w:ascii="Arial" w:eastAsia="Times New Roman" w:hAnsi="Arial" w:cs="Arial"/>
          <w:sz w:val="20"/>
          <w:szCs w:val="24"/>
          <w:lang w:eastAsia="hr-HR"/>
        </w:rPr>
        <w:t>) za višestambenu izgradnju iznosi najviše:</w:t>
      </w:r>
    </w:p>
    <w:p w:rsidR="00B51F8A" w:rsidRPr="00B51F8A" w:rsidRDefault="00B51F8A" w:rsidP="0015347A">
      <w:pPr>
        <w:numPr>
          <w:ilvl w:val="0"/>
          <w:numId w:val="51"/>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1,0 ako su pomoćni sadržaji u sklopu građevine i ako su najmanje dvije granice građevne čestice istovremeno i regulacijske linije,</w:t>
      </w:r>
    </w:p>
    <w:p w:rsidR="00B51F8A" w:rsidRPr="00B51F8A" w:rsidRDefault="00B51F8A" w:rsidP="0015347A">
      <w:pPr>
        <w:numPr>
          <w:ilvl w:val="0"/>
          <w:numId w:val="51"/>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0,40 u ostalim slučajevima.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b/>
          <w:bCs/>
          <w:sz w:val="20"/>
          <w:szCs w:val="24"/>
          <w:lang w:eastAsia="hr-HR"/>
        </w:rPr>
      </w:pPr>
      <w:r w:rsidRPr="00B51F8A">
        <w:rPr>
          <w:rFonts w:ascii="Arial" w:eastAsia="Times New Roman" w:hAnsi="Arial" w:cs="Arial"/>
          <w:b/>
          <w:bCs/>
          <w:sz w:val="20"/>
          <w:szCs w:val="24"/>
          <w:lang w:eastAsia="hr-HR"/>
        </w:rPr>
        <w:t>Uvjeti gradnje građevina</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67.</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Najveća etažna visina višestambene građevine je podrum/suteren i 4 nadzemnih etaža, izuzev u slučaju iz članka 69. ove Odluke.</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68.</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Na dijelu građevne čestice za višestambenu građevinu, u pojasu širine min. </w:t>
      </w:r>
      <w:smartTag w:uri="urn:schemas-microsoft-com:office:smarttags" w:element="metricconverter">
        <w:smartTagPr>
          <w:attr w:name="ProductID" w:val="15,0 m"/>
        </w:smartTagPr>
        <w:r w:rsidRPr="00B51F8A">
          <w:rPr>
            <w:rFonts w:ascii="Arial" w:eastAsia="Times New Roman" w:hAnsi="Arial" w:cs="Arial"/>
            <w:sz w:val="20"/>
            <w:szCs w:val="24"/>
            <w:lang w:eastAsia="hr-HR"/>
          </w:rPr>
          <w:t>15,0 m</w:t>
        </w:r>
      </w:smartTag>
      <w:r w:rsidRPr="00B51F8A">
        <w:rPr>
          <w:rFonts w:ascii="Arial" w:eastAsia="Times New Roman" w:hAnsi="Arial" w:cs="Arial"/>
          <w:sz w:val="20"/>
          <w:szCs w:val="24"/>
          <w:lang w:eastAsia="hr-HR"/>
        </w:rPr>
        <w:t xml:space="preserve"> uz dvorišne međe koje graniče s građevnom česticom na kojoj je izgrađena obiteljska stambena građevina, utvrđuju se sljedeći uvjeti gradnje:</w:t>
      </w:r>
    </w:p>
    <w:p w:rsidR="00B51F8A" w:rsidRPr="00B51F8A" w:rsidRDefault="00B51F8A" w:rsidP="0015347A">
      <w:pPr>
        <w:numPr>
          <w:ilvl w:val="0"/>
          <w:numId w:val="59"/>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max. etažna visina je podrum i 3 nadzemne etaže (uključujući i potkrovlje),</w:t>
      </w:r>
    </w:p>
    <w:p w:rsidR="00B51F8A" w:rsidRPr="00B51F8A" w:rsidRDefault="00B51F8A" w:rsidP="0015347A">
      <w:pPr>
        <w:numPr>
          <w:ilvl w:val="0"/>
          <w:numId w:val="59"/>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 xml:space="preserve">izgradnja višestambene građevine je dozvoljena do dubine od max. </w:t>
      </w:r>
      <w:smartTag w:uri="urn:schemas-microsoft-com:office:smarttags" w:element="metricconverter">
        <w:smartTagPr>
          <w:attr w:name="ProductID" w:val="30,0 m"/>
        </w:smartTagPr>
        <w:r w:rsidRPr="00B51F8A">
          <w:rPr>
            <w:rFonts w:ascii="Arial" w:eastAsia="Times New Roman" w:hAnsi="Arial" w:cs="Arial"/>
            <w:sz w:val="20"/>
            <w:szCs w:val="24"/>
            <w:lang w:eastAsia="hr-HR"/>
          </w:rPr>
          <w:t>30,0 m</w:t>
        </w:r>
      </w:smartTag>
      <w:r w:rsidRPr="00B51F8A">
        <w:rPr>
          <w:rFonts w:ascii="Arial" w:eastAsia="Times New Roman" w:hAnsi="Arial" w:cs="Arial"/>
          <w:sz w:val="20"/>
          <w:szCs w:val="24"/>
          <w:lang w:eastAsia="hr-HR"/>
        </w:rPr>
        <w:t xml:space="preserve"> od regulacijske linije,</w:t>
      </w:r>
    </w:p>
    <w:p w:rsidR="00B51F8A" w:rsidRPr="00B51F8A" w:rsidRDefault="00B51F8A" w:rsidP="0015347A">
      <w:pPr>
        <w:numPr>
          <w:ilvl w:val="0"/>
          <w:numId w:val="59"/>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na dubini većoj od </w:t>
      </w:r>
      <w:smartTag w:uri="urn:schemas-microsoft-com:office:smarttags" w:element="metricconverter">
        <w:smartTagPr>
          <w:attr w:name="ProductID" w:val="20,0 m"/>
        </w:smartTagPr>
        <w:r w:rsidRPr="00B51F8A">
          <w:rPr>
            <w:rFonts w:ascii="Arial" w:eastAsia="Times New Roman" w:hAnsi="Arial" w:cs="Arial"/>
            <w:sz w:val="20"/>
            <w:szCs w:val="24"/>
            <w:lang w:eastAsia="hr-HR"/>
          </w:rPr>
          <w:t>20,0 m</w:t>
        </w:r>
      </w:smartTag>
      <w:r w:rsidRPr="00B51F8A">
        <w:rPr>
          <w:rFonts w:ascii="Arial" w:eastAsia="Times New Roman" w:hAnsi="Arial" w:cs="Arial"/>
          <w:sz w:val="20"/>
          <w:szCs w:val="24"/>
          <w:lang w:eastAsia="hr-HR"/>
        </w:rPr>
        <w:t xml:space="preserve"> od regulacijske linije građevine na dvorišnoj međi može iznositi na toj međi max. </w:t>
      </w:r>
      <w:smartTag w:uri="urn:schemas-microsoft-com:office:smarttags" w:element="metricconverter">
        <w:smartTagPr>
          <w:attr w:name="ProductID" w:val="4,5 m"/>
        </w:smartTagPr>
        <w:r w:rsidRPr="00B51F8A">
          <w:rPr>
            <w:rFonts w:ascii="Arial" w:eastAsia="Times New Roman" w:hAnsi="Arial" w:cs="Arial"/>
            <w:sz w:val="20"/>
            <w:szCs w:val="24"/>
            <w:lang w:eastAsia="hr-HR"/>
          </w:rPr>
          <w:t>4,5 m</w:t>
        </w:r>
      </w:smartTag>
      <w:r w:rsidRPr="00B51F8A">
        <w:rPr>
          <w:rFonts w:ascii="Arial" w:eastAsia="Times New Roman" w:hAnsi="Arial" w:cs="Arial"/>
          <w:sz w:val="20"/>
          <w:szCs w:val="24"/>
          <w:lang w:eastAsia="hr-HR"/>
        </w:rPr>
        <w:t xml:space="preserve"> od kote terena, neposredno uz među. Ukupna visina građevine odnosno dijela građevine može se povećavati udaljavanjem od međe s tim da max. ukupna visina građevine odnosno dijela građevine može iznositi 4,5 m+1/2 udaljenosti od dvorišne međe.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69.</w:t>
      </w:r>
    </w:p>
    <w:p w:rsidR="00B51F8A" w:rsidRPr="00B51F8A" w:rsidRDefault="00B51F8A" w:rsidP="00B51F8A">
      <w:pPr>
        <w:spacing w:after="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Iznimno od članka 65.-68. ove Odluke u planovima užih područja moguće je utvrditi i drugačije.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Uvjeti gradnje građevina javnih i društvenih djelatnosti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70.</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Građevine javnih i društvenih djelatnosti su građevine upravne, socijalne, zdravstvene, predškolske, obrazovne, kulturne i vjerske i sl. građevine.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71.</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Građevine javnih i društvenih djelatnosti mogu se graditi u građevinsk</w:t>
      </w:r>
      <w:r w:rsidRPr="00B51F8A">
        <w:rPr>
          <w:rFonts w:ascii="Arial" w:eastAsia="Times New Roman" w:hAnsi="Arial" w:cs="Arial"/>
          <w:sz w:val="20"/>
          <w:szCs w:val="20"/>
          <w:lang w:eastAsia="hr-HR"/>
        </w:rPr>
        <w:t>o</w:t>
      </w:r>
      <w:r w:rsidRPr="00B51F8A">
        <w:rPr>
          <w:rFonts w:ascii="Arial" w:eastAsia="Times New Roman" w:hAnsi="Arial" w:cs="Arial"/>
          <w:sz w:val="20"/>
          <w:szCs w:val="24"/>
          <w:lang w:eastAsia="hr-HR"/>
        </w:rPr>
        <w:t>m području naselja,</w:t>
      </w:r>
      <w:r w:rsidRPr="00B51F8A">
        <w:rPr>
          <w:rFonts w:ascii="Arial" w:eastAsia="Times New Roman" w:hAnsi="Arial" w:cs="Arial"/>
          <w:color w:val="FF0000"/>
          <w:sz w:val="20"/>
          <w:szCs w:val="24"/>
          <w:lang w:eastAsia="hr-HR"/>
        </w:rPr>
        <w:t xml:space="preserve"> </w:t>
      </w:r>
      <w:r w:rsidRPr="00B51F8A">
        <w:rPr>
          <w:rFonts w:ascii="Arial" w:eastAsia="Times New Roman" w:hAnsi="Arial" w:cs="Arial"/>
          <w:sz w:val="20"/>
          <w:szCs w:val="24"/>
          <w:lang w:eastAsia="hr-HR"/>
        </w:rPr>
        <w:t>na zasebnim građevnim česticama i kao zasebne građevine na građevnim česticama druge namjene, osim građevnih četica prometa i infrastrukture.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72.</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sklopu građevnih čestica za gradnju proizvodnih građevina mogu se graditi građevine javnih i društvenih djelatnosti isključivo za potrebe radnika koji rade na toj građevnoj čestici.</w:t>
      </w:r>
    </w:p>
    <w:p w:rsidR="00B51F8A" w:rsidRPr="00B51F8A" w:rsidRDefault="00B51F8A" w:rsidP="00B51F8A">
      <w:pPr>
        <w:spacing w:after="140" w:line="240" w:lineRule="auto"/>
        <w:ind w:right="71"/>
        <w:jc w:val="both"/>
        <w:rPr>
          <w:rFonts w:ascii="Arial" w:eastAsia="Times New Roman" w:hAnsi="Arial" w:cs="Arial"/>
          <w:b/>
          <w:bCs/>
          <w:sz w:val="20"/>
          <w:szCs w:val="24"/>
          <w:lang w:eastAsia="hr-HR"/>
        </w:rPr>
      </w:pPr>
      <w:r w:rsidRPr="00B51F8A">
        <w:rPr>
          <w:rFonts w:ascii="Arial" w:eastAsia="Times New Roman" w:hAnsi="Arial" w:cs="Arial"/>
          <w:b/>
          <w:bCs/>
          <w:sz w:val="20"/>
          <w:szCs w:val="24"/>
          <w:lang w:eastAsia="hr-HR"/>
        </w:rPr>
        <w:t>Veličina i način korištenja građevne čestice</w:t>
      </w:r>
    </w:p>
    <w:p w:rsidR="00B51F8A" w:rsidRPr="00B51F8A" w:rsidRDefault="00B51F8A" w:rsidP="00B51F8A">
      <w:pPr>
        <w:spacing w:after="140" w:line="240" w:lineRule="auto"/>
        <w:ind w:right="71"/>
        <w:jc w:val="center"/>
        <w:rPr>
          <w:rFonts w:ascii="Arial" w:eastAsia="Times New Roman" w:hAnsi="Arial" w:cs="Arial"/>
          <w:bCs/>
          <w:color w:val="000000"/>
          <w:w w:val="110"/>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73.</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Veličina građevne čestice građevina javnih i društvenih djelatnosti utvrđuje se sukladno detaljnoj namjeni građevine, na način da se omogući njezino normalno korištenje i sukladno posebnim propisima.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74.</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Veličina građevne čestice za školu iznosi min. 30-40,0 m²/učeniku.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Iznimno, u izgrađenim područjima kada postoje prostorna ograničenja ili kada postoji mogućnost korištenja slobodnih površina u blizini i sl., veličina građevne čestice može biti i manja, ali ne manja od 20,0 m²/učeniku.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Ako se škola nalazi na građevnoj čestici  druge namjene (kao zasebna građevina ili u sklopu građevine mješovite namjene), površina građevne čestice mora biti min. 20,0 m²/učeniku.</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75.</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Veličina građevne čestice za dječji vrtić iznosi min. 25,0 m²/djetetu.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Iznimno, u izgrađenim područjima kada postoje prostorna ograničenja veličina građevne čestice može biti i manja, ali neizgrađena površina građevne čestice mora biti min. 10,0 m²/djetetu.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(3)</w:t>
      </w:r>
      <w:r w:rsidRPr="00B51F8A">
        <w:rPr>
          <w:rFonts w:ascii="Arial" w:eastAsia="Times New Roman" w:hAnsi="Arial" w:cs="Arial"/>
          <w:sz w:val="20"/>
          <w:szCs w:val="24"/>
          <w:lang w:eastAsia="hr-HR"/>
        </w:rPr>
        <w:tab/>
        <w:t>Ako se vrtić nalazi na građevnoj čestici druge namjene (kao zasebna građevina ili u sklopu građevine mješovite namjene), neizgrađena površina parcele mora biti min. 10,0 m²/djetetu.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76.</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Najveći koeficijent izgrađenosti (k</w:t>
      </w:r>
      <w:r w:rsidRPr="00B51F8A">
        <w:rPr>
          <w:rFonts w:ascii="Arial" w:eastAsia="Times New Roman" w:hAnsi="Arial" w:cs="Arial"/>
          <w:sz w:val="20"/>
          <w:szCs w:val="24"/>
          <w:vertAlign w:val="subscript"/>
          <w:lang w:eastAsia="hr-HR"/>
        </w:rPr>
        <w:t>ig</w:t>
      </w:r>
      <w:r w:rsidRPr="00B51F8A">
        <w:rPr>
          <w:rFonts w:ascii="Arial" w:eastAsia="Times New Roman" w:hAnsi="Arial" w:cs="Arial"/>
          <w:sz w:val="20"/>
          <w:szCs w:val="24"/>
          <w:lang w:eastAsia="hr-HR"/>
        </w:rPr>
        <w:t>) zasebne građevne čestice za građevine javne i društvene namjene iznosi:</w:t>
      </w:r>
    </w:p>
    <w:p w:rsidR="00B51F8A" w:rsidRPr="00B51F8A" w:rsidRDefault="00B51F8A" w:rsidP="0015347A">
      <w:pPr>
        <w:numPr>
          <w:ilvl w:val="0"/>
          <w:numId w:val="51"/>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1,0 ako su najmanje dvije granice građevne čestice istovremeno i regulacijski pravci (ne odnosi se na predškolske i obrazovne građevine)</w:t>
      </w:r>
    </w:p>
    <w:p w:rsidR="00B51F8A" w:rsidRPr="00B51F8A" w:rsidRDefault="00B51F8A" w:rsidP="0015347A">
      <w:pPr>
        <w:numPr>
          <w:ilvl w:val="0"/>
          <w:numId w:val="51"/>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0,50 u ostalim slučajevima.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Sportsko-rekreacijski tereni i igrališta kao i manipulativne površine ne računaju se u izračun koeficijenta izgrađenosti (k</w:t>
      </w:r>
      <w:r w:rsidRPr="00B51F8A">
        <w:rPr>
          <w:rFonts w:ascii="Arial" w:eastAsia="Times New Roman" w:hAnsi="Arial" w:cs="Arial"/>
          <w:sz w:val="20"/>
          <w:szCs w:val="24"/>
          <w:vertAlign w:val="subscript"/>
          <w:lang w:eastAsia="hr-HR"/>
        </w:rPr>
        <w:t>ig</w:t>
      </w:r>
      <w:r w:rsidRPr="00B51F8A">
        <w:rPr>
          <w:rFonts w:ascii="Arial" w:eastAsia="Times New Roman" w:hAnsi="Arial" w:cs="Arial"/>
          <w:sz w:val="20"/>
          <w:szCs w:val="24"/>
          <w:lang w:eastAsia="hr-HR"/>
        </w:rPr>
        <w:t>) zasebne građevne čestice javne i društvene namjene.</w:t>
      </w:r>
    </w:p>
    <w:p w:rsidR="00B51F8A" w:rsidRPr="00B51F8A" w:rsidRDefault="00B51F8A" w:rsidP="00B51F8A">
      <w:pPr>
        <w:spacing w:after="140" w:line="240" w:lineRule="auto"/>
        <w:ind w:left="705" w:right="71" w:hanging="705"/>
        <w:jc w:val="both"/>
        <w:rPr>
          <w:rFonts w:ascii="Arial" w:eastAsia="Times New Roman" w:hAnsi="Arial" w:cs="Arial"/>
          <w:strike/>
          <w:sz w:val="20"/>
          <w:szCs w:val="20"/>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Iznimno, od alineje 2., stavka 1., ovog članka, (k</w:t>
      </w:r>
      <w:r w:rsidRPr="00B51F8A">
        <w:rPr>
          <w:rFonts w:ascii="Arial" w:eastAsia="Times New Roman" w:hAnsi="Arial" w:cs="Arial"/>
          <w:sz w:val="20"/>
          <w:szCs w:val="24"/>
          <w:vertAlign w:val="subscript"/>
          <w:lang w:eastAsia="hr-HR"/>
        </w:rPr>
        <w:t>ig</w:t>
      </w:r>
      <w:r w:rsidRPr="00B51F8A">
        <w:rPr>
          <w:rFonts w:ascii="Arial" w:eastAsia="Times New Roman" w:hAnsi="Arial" w:cs="Arial"/>
          <w:sz w:val="20"/>
          <w:szCs w:val="24"/>
          <w:lang w:eastAsia="hr-HR"/>
        </w:rPr>
        <w:t>) zasebne građevne čestice za građevine javne i društvene namjene može biti i veći, ali ne veći od 0,70, ako se gradi unutar izgrađenog dijela građevinskog područja naselja.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77.</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Kod gradnje dječjeg vrtića, jaslica ili osnovne škole preporuča se osigurati nesmetana insolacija učionica i prostorija za boravak djece na način da se građevina gradi na dovoljnoj udaljenosti od postojećih građevina.</w:t>
      </w:r>
    </w:p>
    <w:p w:rsidR="00B51F8A" w:rsidRPr="00B51F8A" w:rsidRDefault="00B51F8A" w:rsidP="00B51F8A">
      <w:pPr>
        <w:spacing w:after="140" w:line="240" w:lineRule="auto"/>
        <w:ind w:right="71"/>
        <w:jc w:val="both"/>
        <w:rPr>
          <w:rFonts w:ascii="Arial" w:eastAsia="Times New Roman" w:hAnsi="Arial" w:cs="Arial"/>
          <w:b/>
          <w:bCs/>
          <w:sz w:val="20"/>
          <w:szCs w:val="24"/>
          <w:lang w:eastAsia="hr-HR"/>
        </w:rPr>
      </w:pPr>
      <w:r w:rsidRPr="00B51F8A">
        <w:rPr>
          <w:rFonts w:ascii="Arial" w:eastAsia="Times New Roman" w:hAnsi="Arial" w:cs="Arial"/>
          <w:b/>
          <w:bCs/>
          <w:sz w:val="20"/>
          <w:szCs w:val="24"/>
          <w:lang w:eastAsia="hr-HR"/>
        </w:rPr>
        <w:t>Uvjeti gradnje građevina</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78.</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Maksimalna etažna visina građevine javnih i društvenih djelatnosti utvrđuje se sukladno članka 67.-69. ove Odluke.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79.</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građevnim česticama javne i društvene namjene, sukladno detaljnoj namjeni građevine, potrebno je osigurati športske i rekreacijske površine i igrališta za korisnike prema potrebama i posebnim propisima.</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Uvjeti gradnje građevina gospodarskih djelatnosti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80.</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Građevine gospodarskih djelatnosti su proizvodne, poslovne, ugostiteljsko-turističke i poljoprivredne građevine i skladišta.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Građevine za proizvodne djelatnost su građevine za industrijske, zanatske i slične djelatnosti u kojima se odvija proces proizvodnje.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Poslovne građevine su građevine za uslužne, trgovačke i komunalno servisne djelatnosti.</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 xml:space="preserve">Skladišta su građevine ili prostor u sastavu građevine druge namjene u kojima se skladišti roba.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(5)</w:t>
      </w:r>
      <w:r w:rsidRPr="00B51F8A">
        <w:rPr>
          <w:rFonts w:ascii="Arial" w:eastAsia="Times New Roman" w:hAnsi="Arial" w:cs="Arial"/>
          <w:sz w:val="20"/>
          <w:szCs w:val="24"/>
          <w:lang w:eastAsia="hr-HR"/>
        </w:rPr>
        <w:tab/>
        <w:t>Ugostiteljsko-turističke građevine su građevine u kojima se obavlja ugostiteljska djelatnost, sukladno posebnom propisu.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(6)</w:t>
      </w:r>
      <w:r w:rsidRPr="00B51F8A">
        <w:rPr>
          <w:rFonts w:ascii="Arial" w:eastAsia="Times New Roman" w:hAnsi="Arial" w:cs="Arial"/>
          <w:sz w:val="20"/>
          <w:szCs w:val="24"/>
          <w:lang w:eastAsia="hr-HR"/>
        </w:rPr>
        <w:tab/>
        <w:t>Poljoprivredne građevine su građevine za smještaj poljoprivrednih proizvoda i mehanizacije, te uzgoj poljoprivrednih kultura i životinja.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(7)</w:t>
      </w:r>
      <w:r w:rsidRPr="00B51F8A">
        <w:rPr>
          <w:rFonts w:ascii="Arial" w:eastAsia="Times New Roman" w:hAnsi="Arial" w:cs="Arial"/>
          <w:sz w:val="20"/>
          <w:szCs w:val="24"/>
          <w:lang w:eastAsia="hr-HR"/>
        </w:rPr>
        <w:tab/>
        <w:t>Vrsta gospodarske djelatnosti utvrđuje se sukladno Odluci o nacionalnoj klasifikaciji djelatnosti. Komunalno servisnim djelatnostima smatraju se:</w:t>
      </w:r>
    </w:p>
    <w:p w:rsidR="00B51F8A" w:rsidRPr="00B51F8A" w:rsidRDefault="00B51F8A" w:rsidP="0015347A">
      <w:pPr>
        <w:numPr>
          <w:ilvl w:val="0"/>
          <w:numId w:val="66"/>
        </w:numPr>
        <w:tabs>
          <w:tab w:val="left" w:pos="2880"/>
          <w:tab w:val="left" w:pos="6096"/>
        </w:tabs>
        <w:spacing w:after="0" w:line="240" w:lineRule="auto"/>
        <w:ind w:right="74"/>
        <w:rPr>
          <w:rFonts w:ascii="Arial" w:eastAsia="Times New Roman" w:hAnsi="Arial" w:cs="Arial"/>
          <w:sz w:val="20"/>
          <w:szCs w:val="20"/>
        </w:rPr>
      </w:pPr>
      <w:r w:rsidRPr="00B51F8A">
        <w:rPr>
          <w:rFonts w:ascii="Arial" w:eastAsia="Times New Roman" w:hAnsi="Arial" w:cs="Arial"/>
          <w:sz w:val="20"/>
          <w:szCs w:val="20"/>
        </w:rPr>
        <w:t xml:space="preserve">skupljanje i odvoz smeća, </w:t>
      </w:r>
    </w:p>
    <w:p w:rsidR="00B51F8A" w:rsidRPr="00B51F8A" w:rsidRDefault="00B51F8A" w:rsidP="0015347A">
      <w:pPr>
        <w:numPr>
          <w:ilvl w:val="0"/>
          <w:numId w:val="66"/>
        </w:numPr>
        <w:tabs>
          <w:tab w:val="left" w:pos="2880"/>
          <w:tab w:val="left" w:pos="6096"/>
        </w:tabs>
        <w:spacing w:after="0" w:line="240" w:lineRule="auto"/>
        <w:ind w:right="74"/>
        <w:rPr>
          <w:rFonts w:ascii="Arial" w:eastAsia="Times New Roman" w:hAnsi="Arial" w:cs="Arial"/>
          <w:sz w:val="20"/>
          <w:szCs w:val="20"/>
        </w:rPr>
      </w:pPr>
      <w:r w:rsidRPr="00B51F8A">
        <w:rPr>
          <w:rFonts w:ascii="Arial" w:eastAsia="Times New Roman" w:hAnsi="Arial" w:cs="Arial"/>
          <w:sz w:val="20"/>
          <w:szCs w:val="20"/>
        </w:rPr>
        <w:lastRenderedPageBreak/>
        <w:t>skupljanje i pročišćavanje otpadnih voda,</w:t>
      </w:r>
    </w:p>
    <w:p w:rsidR="00B51F8A" w:rsidRPr="00B51F8A" w:rsidRDefault="00B51F8A" w:rsidP="0015347A">
      <w:pPr>
        <w:numPr>
          <w:ilvl w:val="0"/>
          <w:numId w:val="66"/>
        </w:numPr>
        <w:tabs>
          <w:tab w:val="left" w:pos="2880"/>
          <w:tab w:val="left" w:pos="6096"/>
        </w:tabs>
        <w:spacing w:after="0" w:line="240" w:lineRule="auto"/>
        <w:ind w:right="74"/>
        <w:rPr>
          <w:rFonts w:ascii="Arial" w:eastAsia="Times New Roman" w:hAnsi="Arial" w:cs="Arial"/>
          <w:sz w:val="20"/>
          <w:szCs w:val="20"/>
        </w:rPr>
      </w:pPr>
      <w:r w:rsidRPr="00B51F8A">
        <w:rPr>
          <w:rFonts w:ascii="Arial" w:eastAsia="Times New Roman" w:hAnsi="Arial" w:cs="Arial"/>
          <w:sz w:val="20"/>
          <w:szCs w:val="20"/>
        </w:rPr>
        <w:t>priprema i distribucija pitke vode,</w:t>
      </w:r>
    </w:p>
    <w:p w:rsidR="00B51F8A" w:rsidRPr="00B51F8A" w:rsidRDefault="00B51F8A" w:rsidP="0015347A">
      <w:pPr>
        <w:numPr>
          <w:ilvl w:val="0"/>
          <w:numId w:val="66"/>
        </w:numPr>
        <w:tabs>
          <w:tab w:val="left" w:pos="2880"/>
          <w:tab w:val="left" w:pos="6096"/>
        </w:tabs>
        <w:spacing w:after="0" w:line="240" w:lineRule="auto"/>
        <w:ind w:right="74"/>
        <w:rPr>
          <w:rFonts w:ascii="Arial" w:eastAsia="Times New Roman" w:hAnsi="Arial" w:cs="Arial"/>
          <w:sz w:val="20"/>
          <w:szCs w:val="20"/>
        </w:rPr>
      </w:pPr>
      <w:r w:rsidRPr="00B51F8A">
        <w:rPr>
          <w:rFonts w:ascii="Arial" w:eastAsia="Times New Roman" w:hAnsi="Arial" w:cs="Arial"/>
          <w:sz w:val="20"/>
          <w:szCs w:val="20"/>
        </w:rPr>
        <w:t>sanitarne i sl. djelatnosti,</w:t>
      </w:r>
    </w:p>
    <w:p w:rsidR="00B51F8A" w:rsidRPr="00B51F8A" w:rsidRDefault="00B51F8A" w:rsidP="0015347A">
      <w:pPr>
        <w:numPr>
          <w:ilvl w:val="0"/>
          <w:numId w:val="66"/>
        </w:numPr>
        <w:tabs>
          <w:tab w:val="left" w:pos="2880"/>
          <w:tab w:val="left" w:pos="6096"/>
        </w:tabs>
        <w:spacing w:after="0" w:line="240" w:lineRule="auto"/>
        <w:ind w:right="74"/>
        <w:rPr>
          <w:rFonts w:ascii="Arial" w:eastAsia="Times New Roman" w:hAnsi="Arial" w:cs="Arial"/>
          <w:sz w:val="20"/>
          <w:szCs w:val="20"/>
        </w:rPr>
      </w:pPr>
      <w:r w:rsidRPr="00B51F8A">
        <w:rPr>
          <w:rFonts w:ascii="Arial" w:eastAsia="Times New Roman" w:hAnsi="Arial" w:cs="Arial"/>
          <w:sz w:val="20"/>
          <w:szCs w:val="20"/>
        </w:rPr>
        <w:t>pogrebne usluge,</w:t>
      </w:r>
    </w:p>
    <w:p w:rsidR="00B51F8A" w:rsidRPr="00B51F8A" w:rsidRDefault="00B51F8A" w:rsidP="0015347A">
      <w:pPr>
        <w:numPr>
          <w:ilvl w:val="0"/>
          <w:numId w:val="66"/>
        </w:numPr>
        <w:tabs>
          <w:tab w:val="left" w:pos="2880"/>
          <w:tab w:val="left" w:pos="6096"/>
        </w:tabs>
        <w:spacing w:after="120" w:line="240" w:lineRule="auto"/>
        <w:ind w:right="71"/>
        <w:rPr>
          <w:rFonts w:ascii="Arial" w:eastAsia="Times New Roman" w:hAnsi="Arial" w:cs="Arial"/>
          <w:sz w:val="20"/>
          <w:szCs w:val="20"/>
        </w:rPr>
      </w:pPr>
      <w:r w:rsidRPr="00B51F8A">
        <w:rPr>
          <w:rFonts w:ascii="Arial" w:eastAsia="Times New Roman" w:hAnsi="Arial" w:cs="Arial"/>
          <w:sz w:val="20"/>
          <w:szCs w:val="20"/>
        </w:rPr>
        <w:t>ostale komunalno servisne djelatnosti.</w:t>
      </w:r>
    </w:p>
    <w:p w:rsidR="00B51F8A" w:rsidRPr="00B51F8A" w:rsidRDefault="00B51F8A" w:rsidP="00B51F8A">
      <w:pPr>
        <w:tabs>
          <w:tab w:val="left" w:pos="2880"/>
          <w:tab w:val="left" w:pos="6096"/>
        </w:tabs>
        <w:spacing w:after="120" w:line="240" w:lineRule="auto"/>
        <w:ind w:left="283" w:right="71"/>
        <w:rPr>
          <w:rFonts w:ascii="Arial" w:eastAsia="Times New Roman" w:hAnsi="Arial" w:cs="Arial"/>
          <w:sz w:val="20"/>
          <w:szCs w:val="20"/>
        </w:rPr>
      </w:pP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Uvjeti gradnje građevina proizvodnih, poslovnih i ugostiteljsko-turističkih djelatnosti i skladištenja</w:t>
      </w:r>
    </w:p>
    <w:p w:rsidR="00B51F8A" w:rsidRPr="00B51F8A" w:rsidRDefault="00B51F8A" w:rsidP="00B51F8A">
      <w:pPr>
        <w:spacing w:after="140" w:line="240" w:lineRule="auto"/>
        <w:ind w:right="71"/>
        <w:jc w:val="both"/>
        <w:rPr>
          <w:rFonts w:ascii="Arial" w:eastAsia="Times New Roman" w:hAnsi="Arial" w:cs="Arial"/>
          <w:sz w:val="16"/>
          <w:szCs w:val="16"/>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81.</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U građevinskom području Strizivojna mogu se graditi sljedeće građevine proizvodnih, poslovnih i ugostiteljsko-turističkih djelatnosti i skladištenja (u daljnjem tekstu : građevine PPUT djelatnosti):</w:t>
      </w:r>
    </w:p>
    <w:p w:rsidR="00B51F8A" w:rsidRPr="00B51F8A" w:rsidRDefault="00B51F8A" w:rsidP="00B51F8A">
      <w:pPr>
        <w:spacing w:after="0" w:line="240" w:lineRule="auto"/>
        <w:ind w:right="612"/>
        <w:jc w:val="center"/>
        <w:rPr>
          <w:rFonts w:ascii="Arial" w:eastAsia="Times New Roman" w:hAnsi="Arial" w:cs="Arial"/>
          <w:sz w:val="20"/>
          <w:szCs w:val="20"/>
          <w:lang w:eastAsia="hr-HR"/>
        </w:rPr>
      </w:pPr>
      <w:r w:rsidRPr="00B51F8A">
        <w:rPr>
          <w:rFonts w:ascii="Arial" w:eastAsia="Times New Roman" w:hAnsi="Arial" w:cs="Arial"/>
          <w:sz w:val="20"/>
          <w:szCs w:val="20"/>
          <w:lang w:eastAsia="hr-HR"/>
        </w:rPr>
        <w:t>DETALJNA NAMJENA GRAĐEVINA PPUT DJELATNOSTI U</w:t>
      </w:r>
    </w:p>
    <w:p w:rsidR="00B51F8A" w:rsidRPr="00B51F8A" w:rsidRDefault="00B51F8A" w:rsidP="00B51F8A">
      <w:pPr>
        <w:spacing w:after="140" w:line="240" w:lineRule="auto"/>
        <w:ind w:right="612"/>
        <w:jc w:val="center"/>
        <w:rPr>
          <w:rFonts w:ascii="Arial" w:eastAsia="Times New Roman" w:hAnsi="Arial" w:cs="Arial"/>
          <w:sz w:val="20"/>
          <w:szCs w:val="20"/>
          <w:lang w:eastAsia="hr-HR"/>
        </w:rPr>
      </w:pPr>
      <w:r w:rsidRPr="00B51F8A">
        <w:rPr>
          <w:rFonts w:ascii="Arial" w:eastAsia="Times New Roman" w:hAnsi="Arial" w:cs="Arial"/>
          <w:sz w:val="20"/>
          <w:szCs w:val="20"/>
          <w:lang w:eastAsia="hr-HR"/>
        </w:rPr>
        <w:t>GRAĐEVINSKOM PODRUČJU</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2593"/>
        <w:gridCol w:w="2700"/>
        <w:gridCol w:w="2782"/>
      </w:tblGrid>
      <w:tr w:rsidR="00B51F8A" w:rsidRPr="00B51F8A" w:rsidTr="00455D64">
        <w:trPr>
          <w:cantSplit/>
          <w:trHeight w:val="537"/>
        </w:trPr>
        <w:tc>
          <w:tcPr>
            <w:tcW w:w="1475" w:type="dxa"/>
            <w:vMerge w:val="restart"/>
            <w:shd w:val="clear" w:color="auto" w:fill="auto"/>
            <w:vAlign w:val="center"/>
          </w:tcPr>
          <w:p w:rsidR="00B51F8A" w:rsidRPr="00B51F8A" w:rsidRDefault="00B51F8A" w:rsidP="00B51F8A">
            <w:pPr>
              <w:spacing w:after="0" w:line="240" w:lineRule="auto"/>
              <w:jc w:val="center"/>
              <w:rPr>
                <w:rFonts w:ascii="Arial" w:eastAsia="Times New Roman" w:hAnsi="Arial" w:cs="Arial"/>
                <w:sz w:val="16"/>
                <w:szCs w:val="16"/>
                <w:lang w:eastAsia="hr-HR"/>
              </w:rPr>
            </w:pPr>
            <w:r w:rsidRPr="00B51F8A">
              <w:rPr>
                <w:rFonts w:ascii="Arial" w:eastAsia="Times New Roman" w:hAnsi="Arial" w:cs="Arial"/>
                <w:sz w:val="16"/>
                <w:szCs w:val="16"/>
                <w:lang w:eastAsia="hr-HR"/>
              </w:rPr>
              <w:t>GRAĐEVINSKO</w:t>
            </w:r>
          </w:p>
          <w:p w:rsidR="00B51F8A" w:rsidRPr="00B51F8A" w:rsidRDefault="00B51F8A" w:rsidP="00B51F8A">
            <w:pPr>
              <w:spacing w:after="0" w:line="240" w:lineRule="auto"/>
              <w:jc w:val="center"/>
              <w:rPr>
                <w:rFonts w:ascii="Arial" w:eastAsia="Times New Roman" w:hAnsi="Arial" w:cs="Arial"/>
                <w:sz w:val="16"/>
                <w:szCs w:val="16"/>
                <w:lang w:eastAsia="hr-HR"/>
              </w:rPr>
            </w:pPr>
            <w:r w:rsidRPr="00B51F8A">
              <w:rPr>
                <w:rFonts w:ascii="Arial" w:eastAsia="Times New Roman" w:hAnsi="Arial" w:cs="Arial"/>
                <w:sz w:val="16"/>
                <w:szCs w:val="16"/>
                <w:lang w:eastAsia="hr-HR"/>
              </w:rPr>
              <w:t>PODRUČJE</w:t>
            </w:r>
          </w:p>
        </w:tc>
        <w:tc>
          <w:tcPr>
            <w:tcW w:w="2593" w:type="dxa"/>
            <w:vMerge w:val="restart"/>
            <w:shd w:val="clear" w:color="auto" w:fill="auto"/>
            <w:vAlign w:val="center"/>
          </w:tcPr>
          <w:p w:rsidR="00B51F8A" w:rsidRPr="00B51F8A" w:rsidRDefault="00B51F8A" w:rsidP="00B51F8A">
            <w:pPr>
              <w:spacing w:after="140" w:line="240" w:lineRule="auto"/>
              <w:jc w:val="center"/>
              <w:rPr>
                <w:rFonts w:ascii="Arial" w:eastAsia="Times New Roman" w:hAnsi="Arial" w:cs="Arial"/>
                <w:sz w:val="16"/>
                <w:szCs w:val="16"/>
                <w:lang w:eastAsia="hr-HR"/>
              </w:rPr>
            </w:pPr>
            <w:r w:rsidRPr="00B51F8A">
              <w:rPr>
                <w:rFonts w:ascii="Arial" w:eastAsia="Times New Roman" w:hAnsi="Arial" w:cs="Arial"/>
                <w:sz w:val="16"/>
                <w:szCs w:val="16"/>
                <w:lang w:eastAsia="hr-HR"/>
              </w:rPr>
              <w:t>NA ZASEBNOJ GRAĐEVNOJ ČESTICI</w:t>
            </w:r>
          </w:p>
        </w:tc>
        <w:tc>
          <w:tcPr>
            <w:tcW w:w="5482" w:type="dxa"/>
            <w:gridSpan w:val="2"/>
            <w:shd w:val="clear" w:color="auto" w:fill="auto"/>
            <w:vAlign w:val="center"/>
          </w:tcPr>
          <w:p w:rsidR="00B51F8A" w:rsidRPr="00B51F8A" w:rsidRDefault="00B51F8A" w:rsidP="00B51F8A">
            <w:pPr>
              <w:spacing w:after="140" w:line="240" w:lineRule="auto"/>
              <w:jc w:val="center"/>
              <w:rPr>
                <w:rFonts w:ascii="Arial" w:eastAsia="Times New Roman" w:hAnsi="Arial" w:cs="Arial"/>
                <w:sz w:val="16"/>
                <w:szCs w:val="16"/>
                <w:lang w:eastAsia="hr-HR"/>
              </w:rPr>
            </w:pPr>
            <w:r w:rsidRPr="00B51F8A">
              <w:rPr>
                <w:rFonts w:ascii="Arial" w:eastAsia="Times New Roman" w:hAnsi="Arial" w:cs="Arial"/>
                <w:sz w:val="16"/>
                <w:szCs w:val="16"/>
                <w:lang w:eastAsia="hr-HR"/>
              </w:rPr>
              <w:t>KAO PRATEĆA GRAĐEVINA NA GRAĐEVNOJ ČESTICI GRAĐEVINE DRUGE NAMJENE</w:t>
            </w:r>
          </w:p>
        </w:tc>
      </w:tr>
      <w:tr w:rsidR="00B51F8A" w:rsidRPr="00B51F8A" w:rsidTr="00455D64">
        <w:trPr>
          <w:cantSplit/>
          <w:trHeight w:val="353"/>
        </w:trPr>
        <w:tc>
          <w:tcPr>
            <w:tcW w:w="1475" w:type="dxa"/>
            <w:vMerge/>
            <w:shd w:val="clear" w:color="auto" w:fill="auto"/>
            <w:vAlign w:val="center"/>
          </w:tcPr>
          <w:p w:rsidR="00B51F8A" w:rsidRPr="00B51F8A" w:rsidRDefault="00B51F8A" w:rsidP="00B51F8A">
            <w:pPr>
              <w:spacing w:after="140" w:line="240" w:lineRule="auto"/>
              <w:jc w:val="center"/>
              <w:rPr>
                <w:rFonts w:ascii="Arial" w:eastAsia="Times New Roman" w:hAnsi="Arial" w:cs="Arial"/>
                <w:sz w:val="16"/>
                <w:szCs w:val="16"/>
                <w:lang w:eastAsia="hr-HR"/>
              </w:rPr>
            </w:pPr>
          </w:p>
        </w:tc>
        <w:tc>
          <w:tcPr>
            <w:tcW w:w="2593" w:type="dxa"/>
            <w:vMerge/>
            <w:shd w:val="clear" w:color="auto" w:fill="auto"/>
          </w:tcPr>
          <w:p w:rsidR="00B51F8A" w:rsidRPr="00B51F8A" w:rsidRDefault="00B51F8A" w:rsidP="00B51F8A">
            <w:pPr>
              <w:spacing w:after="140" w:line="240" w:lineRule="auto"/>
              <w:jc w:val="center"/>
              <w:rPr>
                <w:rFonts w:ascii="Arial" w:eastAsia="Times New Roman" w:hAnsi="Arial" w:cs="Arial"/>
                <w:sz w:val="16"/>
                <w:szCs w:val="16"/>
                <w:lang w:eastAsia="hr-HR"/>
              </w:rPr>
            </w:pPr>
          </w:p>
        </w:tc>
        <w:tc>
          <w:tcPr>
            <w:tcW w:w="5482" w:type="dxa"/>
            <w:gridSpan w:val="2"/>
            <w:shd w:val="clear" w:color="auto" w:fill="auto"/>
            <w:vAlign w:val="center"/>
          </w:tcPr>
          <w:p w:rsidR="00B51F8A" w:rsidRPr="00B51F8A" w:rsidRDefault="00B51F8A" w:rsidP="00B51F8A">
            <w:pPr>
              <w:spacing w:after="140" w:line="240" w:lineRule="auto"/>
              <w:jc w:val="center"/>
              <w:rPr>
                <w:rFonts w:ascii="Arial" w:eastAsia="Times New Roman" w:hAnsi="Arial" w:cs="Arial"/>
                <w:sz w:val="16"/>
                <w:szCs w:val="16"/>
                <w:lang w:eastAsia="hr-HR"/>
              </w:rPr>
            </w:pPr>
            <w:r w:rsidRPr="00B51F8A">
              <w:rPr>
                <w:rFonts w:ascii="Arial" w:eastAsia="Times New Roman" w:hAnsi="Arial" w:cs="Arial"/>
                <w:sz w:val="16"/>
                <w:szCs w:val="16"/>
                <w:lang w:eastAsia="hr-HR"/>
              </w:rPr>
              <w:t>NAMJENA OSNOVNE GRAĐEVINE NA GRAĐEVNOJ ČESTICI</w:t>
            </w:r>
          </w:p>
        </w:tc>
      </w:tr>
      <w:tr w:rsidR="00B51F8A" w:rsidRPr="00B51F8A" w:rsidTr="00455D64">
        <w:trPr>
          <w:cantSplit/>
          <w:trHeight w:val="218"/>
        </w:trPr>
        <w:tc>
          <w:tcPr>
            <w:tcW w:w="1475" w:type="dxa"/>
            <w:vMerge/>
            <w:shd w:val="clear" w:color="auto" w:fill="auto"/>
            <w:vAlign w:val="center"/>
          </w:tcPr>
          <w:p w:rsidR="00B51F8A" w:rsidRPr="00B51F8A" w:rsidRDefault="00B51F8A" w:rsidP="00B51F8A">
            <w:pPr>
              <w:spacing w:after="140" w:line="240" w:lineRule="auto"/>
              <w:jc w:val="center"/>
              <w:rPr>
                <w:rFonts w:ascii="Arial" w:eastAsia="Times New Roman" w:hAnsi="Arial" w:cs="Arial"/>
                <w:sz w:val="16"/>
                <w:szCs w:val="16"/>
                <w:lang w:eastAsia="hr-HR"/>
              </w:rPr>
            </w:pPr>
          </w:p>
        </w:tc>
        <w:tc>
          <w:tcPr>
            <w:tcW w:w="2593" w:type="dxa"/>
            <w:vMerge/>
            <w:shd w:val="clear" w:color="auto" w:fill="auto"/>
          </w:tcPr>
          <w:p w:rsidR="00B51F8A" w:rsidRPr="00B51F8A" w:rsidRDefault="00B51F8A" w:rsidP="00B51F8A">
            <w:pPr>
              <w:spacing w:after="140" w:line="240" w:lineRule="auto"/>
              <w:jc w:val="center"/>
              <w:rPr>
                <w:rFonts w:ascii="Arial" w:eastAsia="Times New Roman" w:hAnsi="Arial" w:cs="Arial"/>
                <w:sz w:val="16"/>
                <w:szCs w:val="16"/>
                <w:lang w:eastAsia="hr-HR"/>
              </w:rPr>
            </w:pPr>
          </w:p>
        </w:tc>
        <w:tc>
          <w:tcPr>
            <w:tcW w:w="2700" w:type="dxa"/>
            <w:shd w:val="clear" w:color="auto" w:fill="auto"/>
            <w:vAlign w:val="center"/>
          </w:tcPr>
          <w:p w:rsidR="00B51F8A" w:rsidRPr="00B51F8A" w:rsidRDefault="00B51F8A" w:rsidP="00B51F8A">
            <w:pPr>
              <w:spacing w:after="0" w:line="240" w:lineRule="auto"/>
              <w:jc w:val="center"/>
              <w:rPr>
                <w:rFonts w:ascii="Arial" w:eastAsia="Times New Roman" w:hAnsi="Arial" w:cs="Arial"/>
                <w:sz w:val="16"/>
                <w:szCs w:val="16"/>
                <w:lang w:eastAsia="hr-HR"/>
              </w:rPr>
            </w:pPr>
            <w:r w:rsidRPr="00B51F8A">
              <w:rPr>
                <w:rFonts w:ascii="Arial" w:eastAsia="Times New Roman" w:hAnsi="Arial" w:cs="Arial"/>
                <w:sz w:val="16"/>
                <w:szCs w:val="16"/>
                <w:lang w:eastAsia="hr-HR"/>
              </w:rPr>
              <w:t>OBITELJSKO STANOVANJE</w:t>
            </w:r>
          </w:p>
        </w:tc>
        <w:tc>
          <w:tcPr>
            <w:tcW w:w="2782" w:type="dxa"/>
            <w:shd w:val="clear" w:color="auto" w:fill="auto"/>
            <w:vAlign w:val="center"/>
          </w:tcPr>
          <w:p w:rsidR="00B51F8A" w:rsidRPr="00B51F8A" w:rsidRDefault="00B51F8A" w:rsidP="00B51F8A">
            <w:pPr>
              <w:spacing w:after="140" w:line="240" w:lineRule="auto"/>
              <w:jc w:val="center"/>
              <w:rPr>
                <w:rFonts w:ascii="Arial" w:eastAsia="Times New Roman" w:hAnsi="Arial" w:cs="Arial"/>
                <w:sz w:val="16"/>
                <w:szCs w:val="16"/>
                <w:lang w:eastAsia="hr-HR"/>
              </w:rPr>
            </w:pPr>
            <w:r w:rsidRPr="00B51F8A">
              <w:rPr>
                <w:rFonts w:ascii="Arial" w:eastAsia="Times New Roman" w:hAnsi="Arial" w:cs="Arial"/>
                <w:sz w:val="16"/>
                <w:szCs w:val="16"/>
                <w:lang w:eastAsia="hr-HR"/>
              </w:rPr>
              <w:t>ŠPORT I REKREACIJA</w:t>
            </w:r>
          </w:p>
        </w:tc>
      </w:tr>
      <w:tr w:rsidR="00B51F8A" w:rsidRPr="00B51F8A" w:rsidTr="00455D64">
        <w:trPr>
          <w:trHeight w:val="1642"/>
        </w:trPr>
        <w:tc>
          <w:tcPr>
            <w:tcW w:w="1475" w:type="dxa"/>
            <w:shd w:val="clear" w:color="auto" w:fill="auto"/>
            <w:vAlign w:val="center"/>
          </w:tcPr>
          <w:p w:rsidR="00B51F8A" w:rsidRPr="00B51F8A" w:rsidRDefault="00B51F8A" w:rsidP="00B51F8A">
            <w:pPr>
              <w:spacing w:after="0" w:line="240" w:lineRule="auto"/>
              <w:jc w:val="center"/>
              <w:rPr>
                <w:rFonts w:ascii="Arial" w:eastAsia="Times New Roman" w:hAnsi="Arial" w:cs="Arial"/>
                <w:sz w:val="16"/>
                <w:szCs w:val="16"/>
                <w:lang w:eastAsia="hr-HR"/>
              </w:rPr>
            </w:pPr>
            <w:r w:rsidRPr="00B51F8A">
              <w:rPr>
                <w:rFonts w:ascii="Arial" w:eastAsia="Times New Roman" w:hAnsi="Arial" w:cs="Arial"/>
                <w:sz w:val="16"/>
                <w:szCs w:val="16"/>
                <w:lang w:eastAsia="hr-HR"/>
              </w:rPr>
              <w:t xml:space="preserve">NASELJE </w:t>
            </w:r>
          </w:p>
          <w:p w:rsidR="00B51F8A" w:rsidRPr="00B51F8A" w:rsidRDefault="00B51F8A" w:rsidP="00B51F8A">
            <w:pPr>
              <w:spacing w:after="0" w:line="240" w:lineRule="auto"/>
              <w:jc w:val="center"/>
              <w:rPr>
                <w:rFonts w:ascii="Arial" w:eastAsia="Times New Roman" w:hAnsi="Arial" w:cs="Arial"/>
                <w:sz w:val="16"/>
                <w:szCs w:val="16"/>
                <w:lang w:eastAsia="hr-HR"/>
              </w:rPr>
            </w:pPr>
            <w:r w:rsidRPr="00B51F8A">
              <w:rPr>
                <w:rFonts w:ascii="Arial" w:eastAsia="Times New Roman" w:hAnsi="Arial" w:cs="Arial"/>
                <w:sz w:val="16"/>
                <w:szCs w:val="16"/>
                <w:lang w:eastAsia="hr-HR"/>
              </w:rPr>
              <w:t>STRIZIVOJNA</w:t>
            </w:r>
          </w:p>
        </w:tc>
        <w:tc>
          <w:tcPr>
            <w:tcW w:w="2593" w:type="dxa"/>
            <w:shd w:val="clear" w:color="auto" w:fill="auto"/>
            <w:vAlign w:val="center"/>
          </w:tcPr>
          <w:p w:rsidR="00B51F8A" w:rsidRPr="00B51F8A" w:rsidRDefault="00B51F8A" w:rsidP="0015347A">
            <w:pPr>
              <w:numPr>
                <w:ilvl w:val="0"/>
                <w:numId w:val="68"/>
              </w:numPr>
              <w:tabs>
                <w:tab w:val="left" w:pos="6096"/>
              </w:tabs>
              <w:spacing w:after="140" w:line="240" w:lineRule="auto"/>
              <w:rPr>
                <w:rFonts w:ascii="Arial" w:eastAsia="Times New Roman" w:hAnsi="Arial" w:cs="Arial"/>
                <w:sz w:val="16"/>
                <w:szCs w:val="16"/>
                <w:lang w:eastAsia="hr-HR"/>
              </w:rPr>
            </w:pPr>
            <w:r w:rsidRPr="00B51F8A">
              <w:rPr>
                <w:rFonts w:ascii="Arial" w:eastAsia="Times New Roman" w:hAnsi="Arial" w:cs="Arial"/>
                <w:sz w:val="16"/>
                <w:szCs w:val="16"/>
                <w:lang w:eastAsia="hr-HR"/>
              </w:rPr>
              <w:t>sve PPUT djelatnosti</w:t>
            </w:r>
          </w:p>
        </w:tc>
        <w:tc>
          <w:tcPr>
            <w:tcW w:w="2700" w:type="dxa"/>
            <w:shd w:val="clear" w:color="auto" w:fill="auto"/>
            <w:vAlign w:val="center"/>
          </w:tcPr>
          <w:p w:rsidR="00B51F8A" w:rsidRPr="00B51F8A" w:rsidRDefault="00B51F8A" w:rsidP="0015347A">
            <w:pPr>
              <w:numPr>
                <w:ilvl w:val="0"/>
                <w:numId w:val="68"/>
              </w:numPr>
              <w:tabs>
                <w:tab w:val="left" w:pos="6096"/>
              </w:tabs>
              <w:spacing w:after="60" w:line="240" w:lineRule="auto"/>
              <w:rPr>
                <w:rFonts w:ascii="Arial" w:eastAsia="Times New Roman" w:hAnsi="Arial" w:cs="Arial"/>
                <w:sz w:val="16"/>
                <w:szCs w:val="16"/>
                <w:lang w:eastAsia="hr-HR"/>
              </w:rPr>
            </w:pPr>
            <w:r w:rsidRPr="00B51F8A">
              <w:rPr>
                <w:rFonts w:ascii="Arial" w:eastAsia="Times New Roman" w:hAnsi="Arial" w:cs="Arial"/>
                <w:sz w:val="16"/>
                <w:szCs w:val="16"/>
                <w:lang w:eastAsia="hr-HR"/>
              </w:rPr>
              <w:t xml:space="preserve">tihe i čiste djelatnosti, </w:t>
            </w:r>
          </w:p>
          <w:p w:rsidR="00B51F8A" w:rsidRPr="00B51F8A" w:rsidRDefault="00B51F8A" w:rsidP="0015347A">
            <w:pPr>
              <w:numPr>
                <w:ilvl w:val="0"/>
                <w:numId w:val="68"/>
              </w:numPr>
              <w:tabs>
                <w:tab w:val="left" w:pos="6096"/>
              </w:tabs>
              <w:spacing w:after="60" w:line="240" w:lineRule="auto"/>
              <w:rPr>
                <w:rFonts w:ascii="Arial" w:eastAsia="Times New Roman" w:hAnsi="Arial" w:cs="Arial"/>
                <w:sz w:val="16"/>
                <w:szCs w:val="16"/>
                <w:lang w:eastAsia="hr-HR"/>
              </w:rPr>
            </w:pPr>
            <w:r w:rsidRPr="00B51F8A">
              <w:rPr>
                <w:rFonts w:ascii="Arial" w:eastAsia="Times New Roman" w:hAnsi="Arial" w:cs="Arial"/>
                <w:sz w:val="16"/>
                <w:szCs w:val="16"/>
                <w:lang w:eastAsia="hr-HR"/>
              </w:rPr>
              <w:t>sve vrste radionica za popravak i servisiranje vozila ,</w:t>
            </w:r>
          </w:p>
          <w:p w:rsidR="00B51F8A" w:rsidRPr="00B51F8A" w:rsidRDefault="00B51F8A" w:rsidP="0015347A">
            <w:pPr>
              <w:numPr>
                <w:ilvl w:val="0"/>
                <w:numId w:val="68"/>
              </w:numPr>
              <w:tabs>
                <w:tab w:val="left" w:pos="6096"/>
              </w:tabs>
              <w:spacing w:after="60" w:line="240" w:lineRule="auto"/>
              <w:rPr>
                <w:rFonts w:ascii="Arial" w:eastAsia="Times New Roman" w:hAnsi="Arial" w:cs="Arial"/>
                <w:sz w:val="16"/>
                <w:szCs w:val="16"/>
                <w:lang w:eastAsia="hr-HR"/>
              </w:rPr>
            </w:pPr>
            <w:r w:rsidRPr="00B51F8A">
              <w:rPr>
                <w:rFonts w:ascii="Arial" w:eastAsia="Times New Roman" w:hAnsi="Arial" w:cs="Arial"/>
                <w:sz w:val="16"/>
                <w:szCs w:val="16"/>
                <w:lang w:eastAsia="hr-HR"/>
              </w:rPr>
              <w:t>sve vrste radionica za obradu metala i drveta,</w:t>
            </w:r>
          </w:p>
          <w:p w:rsidR="00B51F8A" w:rsidRPr="00B51F8A" w:rsidRDefault="00B51F8A" w:rsidP="0015347A">
            <w:pPr>
              <w:numPr>
                <w:ilvl w:val="0"/>
                <w:numId w:val="68"/>
              </w:numPr>
              <w:tabs>
                <w:tab w:val="left" w:pos="6096"/>
              </w:tabs>
              <w:spacing w:after="60" w:line="240" w:lineRule="auto"/>
              <w:rPr>
                <w:rFonts w:ascii="Arial" w:eastAsia="Times New Roman" w:hAnsi="Arial" w:cs="Arial"/>
                <w:sz w:val="16"/>
                <w:szCs w:val="16"/>
                <w:lang w:eastAsia="hr-HR"/>
              </w:rPr>
            </w:pPr>
            <w:r w:rsidRPr="00B51F8A">
              <w:rPr>
                <w:rFonts w:ascii="Arial" w:eastAsia="Times New Roman" w:hAnsi="Arial" w:cs="Arial"/>
                <w:sz w:val="16"/>
                <w:szCs w:val="16"/>
                <w:lang w:eastAsia="hr-HR"/>
              </w:rPr>
              <w:t>praonice vozila,</w:t>
            </w:r>
          </w:p>
          <w:p w:rsidR="00B51F8A" w:rsidRPr="00B51F8A" w:rsidRDefault="00B51F8A" w:rsidP="0015347A">
            <w:pPr>
              <w:numPr>
                <w:ilvl w:val="0"/>
                <w:numId w:val="68"/>
              </w:numPr>
              <w:tabs>
                <w:tab w:val="left" w:pos="6096"/>
              </w:tabs>
              <w:spacing w:after="140" w:line="240" w:lineRule="auto"/>
              <w:rPr>
                <w:rFonts w:ascii="Arial" w:eastAsia="Times New Roman" w:hAnsi="Arial" w:cs="Arial"/>
                <w:sz w:val="16"/>
                <w:szCs w:val="16"/>
                <w:lang w:eastAsia="hr-HR"/>
              </w:rPr>
            </w:pPr>
            <w:r w:rsidRPr="00B51F8A">
              <w:rPr>
                <w:rFonts w:ascii="Arial" w:eastAsia="Times New Roman" w:hAnsi="Arial" w:cs="Arial"/>
                <w:sz w:val="16"/>
                <w:szCs w:val="16"/>
                <w:lang w:eastAsia="hr-HR"/>
              </w:rPr>
              <w:t xml:space="preserve">sve ugostiteljsko-turističke djelatnosti  </w:t>
            </w:r>
          </w:p>
        </w:tc>
        <w:tc>
          <w:tcPr>
            <w:tcW w:w="2782" w:type="dxa"/>
            <w:shd w:val="clear" w:color="auto" w:fill="auto"/>
          </w:tcPr>
          <w:p w:rsidR="00B51F8A" w:rsidRPr="00B51F8A" w:rsidRDefault="00B51F8A" w:rsidP="0015347A">
            <w:pPr>
              <w:numPr>
                <w:ilvl w:val="0"/>
                <w:numId w:val="68"/>
              </w:numPr>
              <w:tabs>
                <w:tab w:val="left" w:pos="6096"/>
              </w:tabs>
              <w:spacing w:after="140" w:line="240" w:lineRule="auto"/>
              <w:rPr>
                <w:rFonts w:ascii="Arial" w:eastAsia="Times New Roman" w:hAnsi="Arial" w:cs="Arial"/>
                <w:sz w:val="16"/>
                <w:szCs w:val="16"/>
                <w:lang w:eastAsia="hr-HR"/>
              </w:rPr>
            </w:pPr>
            <w:r w:rsidRPr="00B51F8A">
              <w:rPr>
                <w:rFonts w:ascii="Arial" w:eastAsia="Times New Roman" w:hAnsi="Arial" w:cs="Arial"/>
                <w:sz w:val="16"/>
                <w:szCs w:val="16"/>
                <w:lang w:eastAsia="hr-HR"/>
              </w:rPr>
              <w:t>ugostiteljsko-turističke,</w:t>
            </w:r>
          </w:p>
          <w:p w:rsidR="00B51F8A" w:rsidRPr="00B51F8A" w:rsidRDefault="00B51F8A" w:rsidP="0015347A">
            <w:pPr>
              <w:numPr>
                <w:ilvl w:val="0"/>
                <w:numId w:val="68"/>
              </w:numPr>
              <w:tabs>
                <w:tab w:val="left" w:pos="6096"/>
              </w:tabs>
              <w:spacing w:after="140" w:line="240" w:lineRule="auto"/>
              <w:jc w:val="both"/>
              <w:rPr>
                <w:rFonts w:ascii="Arial" w:eastAsia="Times New Roman" w:hAnsi="Arial" w:cs="Arial"/>
                <w:sz w:val="16"/>
                <w:szCs w:val="16"/>
                <w:lang w:eastAsia="hr-HR"/>
              </w:rPr>
            </w:pPr>
            <w:r w:rsidRPr="00B51F8A">
              <w:rPr>
                <w:rFonts w:ascii="Arial" w:eastAsia="Times New Roman" w:hAnsi="Arial" w:cs="Arial"/>
                <w:sz w:val="16"/>
                <w:szCs w:val="16"/>
                <w:lang w:eastAsia="hr-HR"/>
              </w:rPr>
              <w:t>poslovne</w:t>
            </w:r>
          </w:p>
        </w:tc>
      </w:tr>
    </w:tbl>
    <w:p w:rsidR="00B51F8A" w:rsidRPr="00B51F8A" w:rsidRDefault="00B51F8A" w:rsidP="00B51F8A">
      <w:pPr>
        <w:spacing w:after="0" w:line="240" w:lineRule="auto"/>
        <w:ind w:right="612"/>
        <w:jc w:val="both"/>
        <w:rPr>
          <w:rFonts w:ascii="Arial" w:eastAsia="Times New Roman" w:hAnsi="Arial" w:cs="Arial"/>
          <w:sz w:val="16"/>
          <w:szCs w:val="16"/>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Na građevnim česticama za gradnju višestambene građevine, građevine javnih i društvenih djelatnosti ne mogu se graditi zasebne građevine PPUT djelatnosti.</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Na području planirane gospodarske namjene unutar obuhvata UPU Zona mješovite namjene ''Svinjarevo'', moguća je gradnja reciklažnog dvorišta građevinskog otpada te pratećih građevina koje su u funkciji osnovne namjene.</w:t>
      </w:r>
    </w:p>
    <w:p w:rsidR="00B51F8A" w:rsidRPr="00B51F8A" w:rsidRDefault="00B51F8A" w:rsidP="00B51F8A">
      <w:pPr>
        <w:spacing w:after="0" w:line="240" w:lineRule="auto"/>
        <w:ind w:right="74"/>
        <w:jc w:val="both"/>
        <w:rPr>
          <w:rFonts w:ascii="Arial" w:eastAsia="Times New Roman" w:hAnsi="Arial" w:cs="Arial"/>
          <w:sz w:val="16"/>
          <w:szCs w:val="16"/>
          <w:lang w:eastAsia="hr-HR"/>
        </w:rPr>
      </w:pPr>
    </w:p>
    <w:p w:rsidR="00B51F8A" w:rsidRPr="00B51F8A" w:rsidRDefault="00B51F8A" w:rsidP="00B51F8A">
      <w:pPr>
        <w:spacing w:after="0" w:line="240" w:lineRule="auto"/>
        <w:ind w:right="74"/>
        <w:jc w:val="both"/>
        <w:rPr>
          <w:rFonts w:ascii="Arial" w:eastAsia="Times New Roman" w:hAnsi="Arial" w:cs="Arial"/>
          <w:sz w:val="16"/>
          <w:szCs w:val="16"/>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82.</w:t>
      </w:r>
    </w:p>
    <w:p w:rsidR="00B51F8A" w:rsidRPr="00B51F8A" w:rsidRDefault="00B51F8A" w:rsidP="00B51F8A">
      <w:pPr>
        <w:spacing w:after="140" w:line="240" w:lineRule="auto"/>
        <w:ind w:right="612"/>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 obzirom na mogući utjecaj na okoliš, PPUT djelatnosti su:</w:t>
      </w:r>
    </w:p>
    <w:p w:rsidR="00B51F8A" w:rsidRPr="00B51F8A" w:rsidRDefault="00B51F8A" w:rsidP="0015347A">
      <w:pPr>
        <w:numPr>
          <w:ilvl w:val="1"/>
          <w:numId w:val="60"/>
        </w:numPr>
        <w:tabs>
          <w:tab w:val="left" w:pos="6096"/>
        </w:tabs>
        <w:spacing w:after="0" w:line="240" w:lineRule="auto"/>
        <w:jc w:val="both"/>
        <w:rPr>
          <w:rFonts w:ascii="Arial" w:eastAsia="Times New Roman" w:hAnsi="Arial" w:cs="Arial"/>
          <w:sz w:val="20"/>
          <w:szCs w:val="24"/>
        </w:rPr>
      </w:pPr>
      <w:r w:rsidRPr="00B51F8A">
        <w:rPr>
          <w:rFonts w:ascii="Arial" w:eastAsia="Times New Roman" w:hAnsi="Arial" w:cs="Arial"/>
          <w:sz w:val="20"/>
          <w:szCs w:val="24"/>
        </w:rPr>
        <w:t>tihe i čiste djelatnosti;</w:t>
      </w:r>
    </w:p>
    <w:p w:rsidR="00B51F8A" w:rsidRPr="00B51F8A" w:rsidRDefault="00B51F8A" w:rsidP="0015347A">
      <w:pPr>
        <w:numPr>
          <w:ilvl w:val="1"/>
          <w:numId w:val="60"/>
        </w:numPr>
        <w:tabs>
          <w:tab w:val="left" w:pos="6096"/>
        </w:tabs>
        <w:spacing w:after="0" w:line="240" w:lineRule="auto"/>
        <w:jc w:val="both"/>
        <w:rPr>
          <w:rFonts w:ascii="Arial" w:eastAsia="Times New Roman" w:hAnsi="Arial" w:cs="Arial"/>
          <w:sz w:val="20"/>
          <w:szCs w:val="24"/>
        </w:rPr>
      </w:pPr>
      <w:r w:rsidRPr="00B51F8A">
        <w:rPr>
          <w:rFonts w:ascii="Arial" w:eastAsia="Times New Roman" w:hAnsi="Arial" w:cs="Arial"/>
          <w:sz w:val="20"/>
          <w:szCs w:val="24"/>
        </w:rPr>
        <w:t>djelatnosti s potencijalno nepovoljnim utjecajem na okoliš.</w:t>
      </w:r>
    </w:p>
    <w:p w:rsidR="00B51F8A" w:rsidRPr="00B51F8A" w:rsidRDefault="00B51F8A" w:rsidP="00B51F8A">
      <w:pPr>
        <w:spacing w:after="0" w:line="240" w:lineRule="auto"/>
        <w:ind w:left="794"/>
        <w:jc w:val="both"/>
        <w:rPr>
          <w:rFonts w:ascii="Arial" w:eastAsia="Times New Roman" w:hAnsi="Arial" w:cs="Arial"/>
          <w:sz w:val="20"/>
          <w:szCs w:val="24"/>
        </w:rPr>
      </w:pPr>
    </w:p>
    <w:p w:rsidR="00B51F8A" w:rsidRPr="00B51F8A" w:rsidRDefault="00B51F8A" w:rsidP="00B51F8A">
      <w:pPr>
        <w:spacing w:after="140" w:line="240" w:lineRule="auto"/>
        <w:ind w:right="71"/>
        <w:jc w:val="center"/>
        <w:rPr>
          <w:rFonts w:ascii="Arial" w:eastAsia="Times New Roman" w:hAnsi="Arial" w:cs="Arial"/>
          <w:bCs/>
          <w:color w:val="000000"/>
          <w:w w:val="110"/>
          <w:sz w:val="20"/>
          <w:szCs w:val="24"/>
          <w:lang w:eastAsia="hr-HR"/>
        </w:rPr>
      </w:pPr>
    </w:p>
    <w:p w:rsidR="00B51F8A" w:rsidRPr="00B51F8A" w:rsidRDefault="00B51F8A" w:rsidP="00B51F8A">
      <w:pPr>
        <w:spacing w:after="140" w:line="240" w:lineRule="auto"/>
        <w:ind w:right="71"/>
        <w:jc w:val="center"/>
        <w:rPr>
          <w:rFonts w:ascii="Arial" w:eastAsia="Times New Roman" w:hAnsi="Arial" w:cs="Arial"/>
          <w:bCs/>
          <w:color w:val="000000"/>
          <w:w w:val="110"/>
          <w:sz w:val="20"/>
          <w:szCs w:val="24"/>
          <w:lang w:eastAsia="hr-HR"/>
        </w:rPr>
      </w:pPr>
    </w:p>
    <w:p w:rsidR="00B51F8A" w:rsidRPr="00B51F8A" w:rsidRDefault="00B51F8A" w:rsidP="00B51F8A">
      <w:pPr>
        <w:spacing w:after="140" w:line="240" w:lineRule="auto"/>
        <w:ind w:right="71"/>
        <w:jc w:val="center"/>
        <w:rPr>
          <w:rFonts w:ascii="Arial" w:eastAsia="Times New Roman" w:hAnsi="Arial" w:cs="Arial"/>
          <w:bCs/>
          <w:color w:val="000000"/>
          <w:w w:val="110"/>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83.</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Tihe i čiste PPUT djelatnosti su sve proizvodne, poslovne</w:t>
      </w:r>
      <w:r w:rsidRPr="00B51F8A">
        <w:rPr>
          <w:rFonts w:ascii="Arial" w:eastAsia="Times New Roman" w:hAnsi="Arial" w:cs="Arial"/>
          <w:color w:val="FF0000"/>
          <w:sz w:val="20"/>
          <w:szCs w:val="24"/>
          <w:lang w:eastAsia="hr-HR"/>
        </w:rPr>
        <w:t xml:space="preserve"> </w:t>
      </w:r>
      <w:r w:rsidRPr="00B51F8A">
        <w:rPr>
          <w:rFonts w:ascii="Arial" w:eastAsia="Times New Roman" w:hAnsi="Arial" w:cs="Arial"/>
          <w:sz w:val="20"/>
          <w:szCs w:val="24"/>
          <w:lang w:eastAsia="hr-HR"/>
        </w:rPr>
        <w:t>i ugostiteljsko-turističke djelatnosti i skladištenje, osim djelatnosti s potencijalno nepovoljnim utjecajem na okoliš.</w:t>
      </w:r>
    </w:p>
    <w:p w:rsidR="00B51F8A" w:rsidRPr="00B51F8A" w:rsidRDefault="00B51F8A" w:rsidP="00B51F8A">
      <w:pPr>
        <w:spacing w:after="140" w:line="240" w:lineRule="auto"/>
        <w:ind w:right="71"/>
        <w:jc w:val="both"/>
        <w:rPr>
          <w:rFonts w:ascii="Arial" w:eastAsia="Times New Roman" w:hAnsi="Arial" w:cs="Arial"/>
          <w:sz w:val="16"/>
          <w:szCs w:val="16"/>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84.</w:t>
      </w:r>
    </w:p>
    <w:p w:rsidR="00B51F8A" w:rsidRPr="00B51F8A" w:rsidRDefault="00B51F8A" w:rsidP="00B51F8A">
      <w:pPr>
        <w:spacing w:after="140" w:line="240" w:lineRule="auto"/>
        <w:ind w:right="612"/>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Ovim Planom djelatnosti s potencijalno nepovoljnim utjecajem na okoliš su:</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lastRenderedPageBreak/>
        <w:t>sve vrste radionica za popravak i servisiranje vozila,</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sve vrste radionica za obradu drveta i metala,</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praonice vozila,</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ugostiteljski objekti tipa noćni bar, noćni klub, disko bar i disko klub,</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ostale poslovne i proizvodne djelatnosti koje u vanjskom prostoru stvaraju buku veću od 55 dBA,</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trgovine na veliko, osim onih u kojima se obavlja trgovina na veliko na osnovi uzoraka ili na drugi sličan način,</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djelatnosti koje su, sukladno posebnom propisu, razvrstane u I, II i III kategoriju ugroženosti od požara,</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djelatnosti koje zahtijevaju dnevni transport roba i sirovina veći od 1,5 t. Potrebe za dnevnim transportom moraju se obrazložiti u dokumentaciji koja se prilaže uz zahtjev za ishođenje potrebnih odobrenja za realizaciju zahvata,</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klaonice,</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mlinovi,</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pilane,</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komunalno servisne djelatnosti, izuzev administracije u radu s korisnicima,</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 xml:space="preserve">skladišta preko </w:t>
      </w:r>
      <w:smartTag w:uri="urn:schemas-microsoft-com:office:smarttags" w:element="metricconverter">
        <w:smartTagPr>
          <w:attr w:name="ProductID" w:val="100 m2"/>
        </w:smartTagPr>
        <w:r w:rsidRPr="00B51F8A">
          <w:rPr>
            <w:rFonts w:ascii="Arial" w:eastAsia="Times New Roman" w:hAnsi="Arial" w:cs="Arial"/>
            <w:sz w:val="20"/>
            <w:szCs w:val="24"/>
          </w:rPr>
          <w:t>100 m2</w:t>
        </w:r>
      </w:smartTag>
      <w:r w:rsidRPr="00B51F8A">
        <w:rPr>
          <w:rFonts w:ascii="Arial" w:eastAsia="Times New Roman" w:hAnsi="Arial" w:cs="Arial"/>
          <w:sz w:val="20"/>
          <w:szCs w:val="24"/>
        </w:rPr>
        <w:t xml:space="preserve"> građevinske bruto površine, koja se grade kao samostalne građevine ili u sklopu građevine druge namjene,</w:t>
      </w:r>
    </w:p>
    <w:p w:rsidR="00B51F8A" w:rsidRPr="00B51F8A" w:rsidRDefault="00B51F8A" w:rsidP="0015347A">
      <w:pPr>
        <w:numPr>
          <w:ilvl w:val="1"/>
          <w:numId w:val="60"/>
        </w:numPr>
        <w:tabs>
          <w:tab w:val="num" w:pos="540"/>
          <w:tab w:val="left" w:pos="6096"/>
        </w:tabs>
        <w:spacing w:after="0" w:line="240" w:lineRule="auto"/>
        <w:ind w:left="540"/>
        <w:jc w:val="both"/>
        <w:rPr>
          <w:rFonts w:ascii="Arial" w:eastAsia="Times New Roman" w:hAnsi="Arial" w:cs="Arial"/>
          <w:sz w:val="20"/>
          <w:szCs w:val="24"/>
        </w:rPr>
      </w:pPr>
      <w:r w:rsidRPr="00B51F8A">
        <w:rPr>
          <w:rFonts w:ascii="Arial" w:eastAsia="Times New Roman" w:hAnsi="Arial" w:cs="Arial"/>
          <w:sz w:val="20"/>
          <w:szCs w:val="24"/>
        </w:rPr>
        <w:t>građevine za koje je obvezna procjena utjecaja na okoliš.</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85.</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Za gradnju građevina PPUT djelatnosti utvrđuju se sljedeći uvjeti: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2963"/>
        <w:gridCol w:w="3270"/>
      </w:tblGrid>
      <w:tr w:rsidR="00B51F8A" w:rsidRPr="00B51F8A" w:rsidTr="00455D64">
        <w:tblPrEx>
          <w:tblCellMar>
            <w:top w:w="0" w:type="dxa"/>
            <w:bottom w:w="0" w:type="dxa"/>
          </w:tblCellMar>
        </w:tblPrEx>
        <w:tc>
          <w:tcPr>
            <w:tcW w:w="3235" w:type="dxa"/>
            <w:tcBorders>
              <w:bottom w:val="single" w:sz="4" w:space="0" w:color="auto"/>
            </w:tcBorders>
            <w:vAlign w:val="center"/>
          </w:tcPr>
          <w:p w:rsidR="00B51F8A" w:rsidRPr="00B51F8A" w:rsidRDefault="00B51F8A" w:rsidP="00B51F8A">
            <w:pPr>
              <w:tabs>
                <w:tab w:val="left" w:pos="6096"/>
              </w:tabs>
              <w:spacing w:after="0" w:line="240" w:lineRule="auto"/>
              <w:jc w:val="center"/>
              <w:rPr>
                <w:rFonts w:ascii="Arial" w:eastAsia="Times New Roman" w:hAnsi="Arial" w:cs="Arial"/>
                <w:sz w:val="16"/>
                <w:szCs w:val="16"/>
              </w:rPr>
            </w:pPr>
            <w:r w:rsidRPr="00B51F8A">
              <w:rPr>
                <w:rFonts w:ascii="Arial" w:eastAsia="Times New Roman" w:hAnsi="Arial" w:cs="Arial"/>
                <w:sz w:val="16"/>
                <w:szCs w:val="16"/>
              </w:rPr>
              <w:t>LOKACIJA</w:t>
            </w:r>
          </w:p>
        </w:tc>
        <w:tc>
          <w:tcPr>
            <w:tcW w:w="2963" w:type="dxa"/>
            <w:tcBorders>
              <w:bottom w:val="single" w:sz="4" w:space="0" w:color="auto"/>
            </w:tcBorders>
            <w:vAlign w:val="center"/>
          </w:tcPr>
          <w:p w:rsidR="00B51F8A" w:rsidRPr="00B51F8A" w:rsidRDefault="00B51F8A" w:rsidP="00B51F8A">
            <w:pPr>
              <w:tabs>
                <w:tab w:val="left" w:pos="6096"/>
              </w:tabs>
              <w:spacing w:after="0" w:line="240" w:lineRule="auto"/>
              <w:jc w:val="center"/>
              <w:rPr>
                <w:rFonts w:ascii="Arial" w:eastAsia="Times New Roman" w:hAnsi="Arial" w:cs="Arial"/>
                <w:sz w:val="16"/>
                <w:szCs w:val="16"/>
              </w:rPr>
            </w:pPr>
            <w:r w:rsidRPr="00B51F8A">
              <w:rPr>
                <w:rFonts w:ascii="Arial" w:eastAsia="Times New Roman" w:hAnsi="Arial" w:cs="Arial"/>
                <w:sz w:val="16"/>
                <w:szCs w:val="16"/>
              </w:rPr>
              <w:t>DOZVOLJENA DJELATNOST</w:t>
            </w:r>
          </w:p>
        </w:tc>
        <w:tc>
          <w:tcPr>
            <w:tcW w:w="3270" w:type="dxa"/>
            <w:tcBorders>
              <w:bottom w:val="single" w:sz="4" w:space="0" w:color="auto"/>
            </w:tcBorders>
          </w:tcPr>
          <w:p w:rsidR="00B51F8A" w:rsidRPr="00B51F8A" w:rsidRDefault="00B51F8A" w:rsidP="00B51F8A">
            <w:pPr>
              <w:tabs>
                <w:tab w:val="left" w:pos="6096"/>
              </w:tabs>
              <w:spacing w:after="0" w:line="240" w:lineRule="auto"/>
              <w:jc w:val="center"/>
              <w:rPr>
                <w:rFonts w:ascii="Arial" w:eastAsia="Times New Roman" w:hAnsi="Arial" w:cs="Arial"/>
                <w:sz w:val="16"/>
                <w:szCs w:val="16"/>
              </w:rPr>
            </w:pPr>
            <w:r w:rsidRPr="00B51F8A">
              <w:rPr>
                <w:rFonts w:ascii="Arial" w:eastAsia="Times New Roman" w:hAnsi="Arial" w:cs="Arial"/>
                <w:sz w:val="16"/>
                <w:szCs w:val="16"/>
              </w:rPr>
              <w:t>UVJETI KORIŠTENJA GRAĐEVNE ČESTICE I UVJETI GRADNJE GRAĐEVINA</w:t>
            </w:r>
          </w:p>
        </w:tc>
      </w:tr>
      <w:tr w:rsidR="00B51F8A" w:rsidRPr="00B51F8A" w:rsidTr="00455D64">
        <w:tblPrEx>
          <w:tblCellMar>
            <w:top w:w="0" w:type="dxa"/>
            <w:bottom w:w="0" w:type="dxa"/>
          </w:tblCellMar>
        </w:tblPrEx>
        <w:tc>
          <w:tcPr>
            <w:tcW w:w="3235" w:type="dxa"/>
            <w:tcBorders>
              <w:bottom w:val="single" w:sz="4" w:space="0" w:color="auto"/>
            </w:tcBorders>
          </w:tcPr>
          <w:p w:rsidR="00B51F8A" w:rsidRPr="00B51F8A" w:rsidRDefault="00B51F8A" w:rsidP="00B51F8A">
            <w:pPr>
              <w:tabs>
                <w:tab w:val="left" w:pos="6096"/>
              </w:tabs>
              <w:spacing w:after="0" w:line="240" w:lineRule="auto"/>
              <w:rPr>
                <w:rFonts w:ascii="Arial" w:eastAsia="Times New Roman" w:hAnsi="Arial" w:cs="Arial"/>
                <w:sz w:val="16"/>
                <w:szCs w:val="16"/>
              </w:rPr>
            </w:pPr>
          </w:p>
          <w:p w:rsidR="00B51F8A" w:rsidRPr="00B51F8A" w:rsidRDefault="00B51F8A" w:rsidP="00B51F8A">
            <w:pPr>
              <w:tabs>
                <w:tab w:val="left" w:pos="6096"/>
              </w:tabs>
              <w:spacing w:after="0" w:line="240" w:lineRule="auto"/>
              <w:rPr>
                <w:rFonts w:ascii="Arial" w:eastAsia="Times New Roman" w:hAnsi="Arial" w:cs="Arial"/>
                <w:sz w:val="16"/>
                <w:szCs w:val="16"/>
              </w:rPr>
            </w:pPr>
            <w:r w:rsidRPr="00B51F8A">
              <w:rPr>
                <w:rFonts w:ascii="Arial" w:eastAsia="Times New Roman" w:hAnsi="Arial" w:cs="Arial"/>
                <w:sz w:val="16"/>
                <w:szCs w:val="16"/>
              </w:rPr>
              <w:t>NA GRAĐEVNOJ ČESTICI OBITELJSKE STAMBENE GRAĐEVINE</w:t>
            </w:r>
          </w:p>
        </w:tc>
        <w:tc>
          <w:tcPr>
            <w:tcW w:w="2963" w:type="dxa"/>
            <w:tcBorders>
              <w:bottom w:val="single" w:sz="4" w:space="0" w:color="auto"/>
            </w:tcBorders>
          </w:tcPr>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tihe i čiste djelatnosti,</w:t>
            </w:r>
          </w:p>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sljedeće djelatnosti s potencijalno nepovoljnim utjecajem na okoliš:</w:t>
            </w:r>
          </w:p>
          <w:p w:rsidR="00B51F8A" w:rsidRPr="00B51F8A" w:rsidRDefault="00B51F8A" w:rsidP="0015347A">
            <w:pPr>
              <w:numPr>
                <w:ilvl w:val="1"/>
                <w:numId w:val="62"/>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sve vrste radionica za popravak i servisiranje vozila</w:t>
            </w:r>
          </w:p>
          <w:p w:rsidR="00B51F8A" w:rsidRPr="00B51F8A" w:rsidRDefault="00B51F8A" w:rsidP="0015347A">
            <w:pPr>
              <w:numPr>
                <w:ilvl w:val="1"/>
                <w:numId w:val="62"/>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sve vrste radionica za obradu metala i drveta</w:t>
            </w:r>
          </w:p>
          <w:p w:rsidR="00B51F8A" w:rsidRPr="00B51F8A" w:rsidRDefault="00B51F8A" w:rsidP="0015347A">
            <w:pPr>
              <w:numPr>
                <w:ilvl w:val="1"/>
                <w:numId w:val="62"/>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praonice vozila</w:t>
            </w:r>
          </w:p>
          <w:p w:rsidR="00B51F8A" w:rsidRPr="00B51F8A" w:rsidRDefault="00B51F8A" w:rsidP="0015347A">
            <w:pPr>
              <w:numPr>
                <w:ilvl w:val="1"/>
                <w:numId w:val="62"/>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ugostiteljski objekti tipa noćni bar, noćni klub, disko bar i disko klub</w:t>
            </w:r>
          </w:p>
          <w:p w:rsidR="00B51F8A" w:rsidRPr="00B51F8A" w:rsidRDefault="00B51F8A" w:rsidP="00B51F8A">
            <w:pPr>
              <w:tabs>
                <w:tab w:val="left" w:pos="6096"/>
              </w:tabs>
              <w:spacing w:after="0" w:line="240" w:lineRule="auto"/>
              <w:rPr>
                <w:rFonts w:ascii="Arial" w:eastAsia="Times New Roman" w:hAnsi="Arial" w:cs="Arial"/>
                <w:sz w:val="16"/>
                <w:szCs w:val="16"/>
              </w:rPr>
            </w:pPr>
          </w:p>
          <w:p w:rsidR="00B51F8A" w:rsidRPr="00B51F8A" w:rsidRDefault="00B51F8A" w:rsidP="00B51F8A">
            <w:pPr>
              <w:tabs>
                <w:tab w:val="left" w:pos="6096"/>
              </w:tabs>
              <w:spacing w:after="0" w:line="240" w:lineRule="auto"/>
              <w:rPr>
                <w:rFonts w:ascii="Arial" w:eastAsia="Times New Roman" w:hAnsi="Arial" w:cs="Arial"/>
                <w:sz w:val="16"/>
                <w:szCs w:val="16"/>
              </w:rPr>
            </w:pPr>
          </w:p>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za djelatnosti iz 2. alineje buka u vanjskom prostoru ima dopuštenu razinu od 45 dB danju i 35 dB noću.</w:t>
            </w:r>
          </w:p>
        </w:tc>
        <w:tc>
          <w:tcPr>
            <w:tcW w:w="3270" w:type="dxa"/>
            <w:tcBorders>
              <w:bottom w:val="single" w:sz="4" w:space="0" w:color="auto"/>
            </w:tcBorders>
          </w:tcPr>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 xml:space="preserve">max. građevinska bruto površina zasebne građevine </w:t>
            </w:r>
            <w:r w:rsidRPr="00B51F8A">
              <w:rPr>
                <w:rFonts w:ascii="Arial" w:eastAsia="Times New Roman" w:hAnsi="Arial" w:cs="Times New Roman"/>
                <w:sz w:val="16"/>
                <w:szCs w:val="16"/>
              </w:rPr>
              <w:t>PPUT djelatnosti</w:t>
            </w:r>
            <w:r w:rsidRPr="00B51F8A">
              <w:rPr>
                <w:rFonts w:ascii="Arial" w:eastAsia="Times New Roman" w:hAnsi="Arial" w:cs="Arial"/>
                <w:sz w:val="16"/>
                <w:szCs w:val="16"/>
              </w:rPr>
              <w:t xml:space="preserve"> je 250,0m²,</w:t>
            </w:r>
          </w:p>
          <w:p w:rsidR="00B51F8A" w:rsidRPr="00B51F8A" w:rsidRDefault="00B51F8A" w:rsidP="0015347A">
            <w:pPr>
              <w:numPr>
                <w:ilvl w:val="0"/>
                <w:numId w:val="61"/>
              </w:numPr>
              <w:tabs>
                <w:tab w:val="left" w:pos="6096"/>
              </w:tabs>
              <w:spacing w:after="0" w:line="240" w:lineRule="auto"/>
              <w:jc w:val="both"/>
              <w:rPr>
                <w:rFonts w:ascii="Arial" w:eastAsia="Times New Roman" w:hAnsi="Arial" w:cs="Arial"/>
                <w:color w:val="FF0000"/>
                <w:sz w:val="16"/>
                <w:szCs w:val="16"/>
              </w:rPr>
            </w:pPr>
            <w:r w:rsidRPr="00B51F8A">
              <w:rPr>
                <w:rFonts w:ascii="Arial" w:eastAsia="Times New Roman" w:hAnsi="Arial" w:cs="Arial"/>
                <w:sz w:val="16"/>
                <w:szCs w:val="16"/>
              </w:rPr>
              <w:t xml:space="preserve">građevinska bruto površina za sve </w:t>
            </w:r>
            <w:r w:rsidRPr="00B51F8A">
              <w:rPr>
                <w:rFonts w:ascii="Arial" w:eastAsia="Times New Roman" w:hAnsi="Arial" w:cs="Times New Roman"/>
                <w:sz w:val="16"/>
                <w:szCs w:val="16"/>
              </w:rPr>
              <w:t>PPUT djelatnosti</w:t>
            </w:r>
            <w:r w:rsidRPr="00B51F8A">
              <w:rPr>
                <w:rFonts w:ascii="Arial" w:eastAsia="Times New Roman" w:hAnsi="Arial" w:cs="Arial"/>
                <w:sz w:val="16"/>
                <w:szCs w:val="16"/>
              </w:rPr>
              <w:t xml:space="preserve"> na građevnoj čestici obiteljskog stanovanja ne može biti veća od građevinske bruto površine za stanovanje, ako je građevinska bruto površina PPUT djelatnosti veća od građevinske bruto površine za stanovanje čestica se smatra česticom PPUT djelatnosti,</w:t>
            </w:r>
          </w:p>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 xml:space="preserve">max. ukupna visina građevine je </w:t>
            </w:r>
            <w:smartTag w:uri="urn:schemas-microsoft-com:office:smarttags" w:element="metricconverter">
              <w:smartTagPr>
                <w:attr w:name="ProductID" w:val="7,0 m"/>
              </w:smartTagPr>
              <w:r w:rsidRPr="00B51F8A">
                <w:rPr>
                  <w:rFonts w:ascii="Arial" w:eastAsia="Times New Roman" w:hAnsi="Arial" w:cs="Arial"/>
                  <w:sz w:val="16"/>
                  <w:szCs w:val="16"/>
                </w:rPr>
                <w:t>7,0 m</w:t>
              </w:r>
            </w:smartTag>
            <w:r w:rsidRPr="00B51F8A">
              <w:rPr>
                <w:rFonts w:ascii="Arial" w:eastAsia="Times New Roman" w:hAnsi="Arial" w:cs="Arial"/>
                <w:sz w:val="16"/>
                <w:szCs w:val="16"/>
              </w:rPr>
              <w:t>,</w:t>
            </w:r>
          </w:p>
          <w:p w:rsidR="00B51F8A" w:rsidRPr="00B51F8A" w:rsidRDefault="00B51F8A" w:rsidP="0015347A">
            <w:pPr>
              <w:numPr>
                <w:ilvl w:val="0"/>
                <w:numId w:val="61"/>
              </w:numPr>
              <w:tabs>
                <w:tab w:val="left" w:pos="6096"/>
              </w:tabs>
              <w:spacing w:after="0" w:line="240" w:lineRule="auto"/>
              <w:jc w:val="both"/>
              <w:rPr>
                <w:rFonts w:ascii="Arial" w:eastAsia="Times New Roman" w:hAnsi="Arial" w:cs="Times New Roman"/>
                <w:sz w:val="16"/>
                <w:szCs w:val="16"/>
              </w:rPr>
            </w:pPr>
            <w:r w:rsidRPr="00B51F8A">
              <w:rPr>
                <w:rFonts w:ascii="Arial" w:eastAsia="Times New Roman" w:hAnsi="Arial" w:cs="Times New Roman"/>
                <w:sz w:val="16"/>
                <w:szCs w:val="16"/>
              </w:rPr>
              <w:t xml:space="preserve">na dubini većoj od </w:t>
            </w:r>
            <w:smartTag w:uri="urn:schemas-microsoft-com:office:smarttags" w:element="metricconverter">
              <w:smartTagPr>
                <w:attr w:name="ProductID" w:val="20,0 m"/>
              </w:smartTagPr>
              <w:r w:rsidRPr="00B51F8A">
                <w:rPr>
                  <w:rFonts w:ascii="Arial" w:eastAsia="Times New Roman" w:hAnsi="Arial" w:cs="Times New Roman"/>
                  <w:sz w:val="16"/>
                  <w:szCs w:val="16"/>
                </w:rPr>
                <w:t>20,0 m</w:t>
              </w:r>
            </w:smartTag>
            <w:r w:rsidRPr="00B51F8A">
              <w:rPr>
                <w:rFonts w:ascii="Arial" w:eastAsia="Times New Roman" w:hAnsi="Arial" w:cs="Times New Roman"/>
                <w:sz w:val="16"/>
                <w:szCs w:val="16"/>
              </w:rPr>
              <w:t xml:space="preserve"> od regulacijske linije ukupna visina građevine na dvorišnoj međi može iznositi na toj međi max. </w:t>
            </w:r>
            <w:smartTag w:uri="urn:schemas-microsoft-com:office:smarttags" w:element="metricconverter">
              <w:smartTagPr>
                <w:attr w:name="ProductID" w:val="4,5 m"/>
              </w:smartTagPr>
              <w:r w:rsidRPr="00B51F8A">
                <w:rPr>
                  <w:rFonts w:ascii="Arial" w:eastAsia="Times New Roman" w:hAnsi="Arial" w:cs="Times New Roman"/>
                  <w:sz w:val="16"/>
                  <w:szCs w:val="16"/>
                </w:rPr>
                <w:t>4,5 m</w:t>
              </w:r>
            </w:smartTag>
            <w:r w:rsidRPr="00B51F8A">
              <w:rPr>
                <w:rFonts w:ascii="Arial" w:eastAsia="Times New Roman" w:hAnsi="Arial" w:cs="Times New Roman"/>
                <w:sz w:val="16"/>
                <w:szCs w:val="16"/>
              </w:rPr>
              <w:t xml:space="preserve"> od kote terena, neposredno uz među. Ukupna visina građevine odnosno dijela građevine može se povećavati udaljavanjem od međe s tim da max. ukupna visina građevine odnosno dijela građevine može iznositi </w:t>
            </w:r>
            <w:smartTag w:uri="urn:schemas-microsoft-com:office:smarttags" w:element="metricconverter">
              <w:smartTagPr>
                <w:attr w:name="ProductID" w:val="4,5 m"/>
              </w:smartTagPr>
              <w:r w:rsidRPr="00B51F8A">
                <w:rPr>
                  <w:rFonts w:ascii="Arial" w:eastAsia="Times New Roman" w:hAnsi="Arial" w:cs="Times New Roman"/>
                  <w:sz w:val="16"/>
                  <w:szCs w:val="16"/>
                </w:rPr>
                <w:t>4,5 m</w:t>
              </w:r>
            </w:smartTag>
            <w:r w:rsidRPr="00B51F8A">
              <w:rPr>
                <w:rFonts w:ascii="Arial" w:eastAsia="Times New Roman" w:hAnsi="Arial" w:cs="Times New Roman"/>
                <w:sz w:val="16"/>
                <w:szCs w:val="16"/>
              </w:rPr>
              <w:t xml:space="preserve"> + 1/2 udaljenosti od dvorišne međe.  </w:t>
            </w:r>
          </w:p>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građevine za PPUT djelatnosti s potencijalno nepovoljnim utjecajem na okoliš moraju biti udaljene min. 10,0m od regulacijske linije ulice, trga, parka, dječjeg igrališta i sl. i min. 3,0m od svih dvorišnih međa.</w:t>
            </w:r>
          </w:p>
        </w:tc>
      </w:tr>
    </w:tbl>
    <w:p w:rsidR="00B51F8A" w:rsidRPr="00B51F8A" w:rsidRDefault="00B51F8A" w:rsidP="00B51F8A">
      <w:pPr>
        <w:tabs>
          <w:tab w:val="left" w:pos="6096"/>
        </w:tabs>
        <w:spacing w:after="0" w:line="240" w:lineRule="auto"/>
        <w:rPr>
          <w:rFonts w:ascii="Verdana" w:eastAsia="Times New Roman" w:hAnsi="Verdana" w:cs="Times New Roman"/>
          <w:color w:val="000000"/>
          <w:sz w:val="24"/>
          <w:szCs w:val="24"/>
        </w:rPr>
      </w:pPr>
      <w:r w:rsidRPr="00B51F8A">
        <w:rPr>
          <w:rFonts w:ascii="Verdana" w:eastAsia="Times New Roman" w:hAnsi="Verdana" w:cs="Times New Roman"/>
          <w:color w:val="000000"/>
          <w:sz w:val="24"/>
          <w:szCs w:val="24"/>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2963"/>
        <w:gridCol w:w="3270"/>
      </w:tblGrid>
      <w:tr w:rsidR="00B51F8A" w:rsidRPr="00B51F8A" w:rsidTr="00455D64">
        <w:tblPrEx>
          <w:tblCellMar>
            <w:top w:w="0" w:type="dxa"/>
            <w:bottom w:w="0" w:type="dxa"/>
          </w:tblCellMar>
        </w:tblPrEx>
        <w:tc>
          <w:tcPr>
            <w:tcW w:w="3235" w:type="dxa"/>
            <w:tcBorders>
              <w:top w:val="single" w:sz="4" w:space="0" w:color="auto"/>
              <w:left w:val="single" w:sz="4" w:space="0" w:color="auto"/>
              <w:bottom w:val="single" w:sz="4" w:space="0" w:color="auto"/>
              <w:right w:val="single" w:sz="4" w:space="0" w:color="auto"/>
            </w:tcBorders>
          </w:tcPr>
          <w:p w:rsidR="00B51F8A" w:rsidRPr="00B51F8A" w:rsidRDefault="00B51F8A" w:rsidP="00B51F8A">
            <w:pPr>
              <w:tabs>
                <w:tab w:val="left" w:pos="6096"/>
              </w:tabs>
              <w:spacing w:after="0" w:line="240" w:lineRule="auto"/>
              <w:rPr>
                <w:rFonts w:ascii="Arial" w:eastAsia="Times New Roman" w:hAnsi="Arial" w:cs="Arial"/>
                <w:sz w:val="16"/>
                <w:szCs w:val="16"/>
              </w:rPr>
            </w:pPr>
          </w:p>
          <w:p w:rsidR="00B51F8A" w:rsidRPr="00B51F8A" w:rsidRDefault="00B51F8A" w:rsidP="00B51F8A">
            <w:pPr>
              <w:tabs>
                <w:tab w:val="left" w:pos="6096"/>
              </w:tabs>
              <w:spacing w:after="0" w:line="240" w:lineRule="auto"/>
              <w:ind w:right="72"/>
              <w:rPr>
                <w:rFonts w:ascii="Arial" w:eastAsia="Times New Roman" w:hAnsi="Arial" w:cs="Arial"/>
                <w:sz w:val="16"/>
                <w:szCs w:val="16"/>
              </w:rPr>
            </w:pPr>
            <w:r w:rsidRPr="00B51F8A">
              <w:rPr>
                <w:rFonts w:ascii="Arial" w:eastAsia="Times New Roman" w:hAnsi="Arial" w:cs="Arial"/>
                <w:sz w:val="16"/>
                <w:szCs w:val="16"/>
              </w:rPr>
              <w:t>NA GRAĐEVNOJ ČESTICI PPUT DJELATNOSTI KOJA GRANIČI S IZGRAĐENOM GRAĐEVNOM ČESTICOM STAMBENE, TE JAVNE I DRUŠTVENE NAMJENE KOJA JE ZAKONITO IZGRAĐENA ILI JE IZGRADNJA ZAPOČETA (MINIMALNO ZIDOVA PRIZEMLJA) NA TEMELJU GRAĐEVNE DOZVOLE</w:t>
            </w:r>
          </w:p>
          <w:p w:rsidR="00B51F8A" w:rsidRPr="00B51F8A" w:rsidRDefault="00B51F8A" w:rsidP="00B51F8A">
            <w:pPr>
              <w:tabs>
                <w:tab w:val="left" w:pos="6096"/>
              </w:tabs>
              <w:spacing w:after="0" w:line="240" w:lineRule="auto"/>
              <w:rPr>
                <w:rFonts w:ascii="Arial" w:eastAsia="Times New Roman" w:hAnsi="Arial" w:cs="Arial"/>
                <w:sz w:val="16"/>
                <w:szCs w:val="16"/>
              </w:rPr>
            </w:pPr>
          </w:p>
        </w:tc>
        <w:tc>
          <w:tcPr>
            <w:tcW w:w="2963" w:type="dxa"/>
            <w:tcBorders>
              <w:top w:val="single" w:sz="4" w:space="0" w:color="auto"/>
              <w:left w:val="single" w:sz="4" w:space="0" w:color="auto"/>
              <w:bottom w:val="single" w:sz="4" w:space="0" w:color="auto"/>
              <w:right w:val="single" w:sz="4" w:space="0" w:color="auto"/>
            </w:tcBorders>
          </w:tcPr>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tihe i čiste djelatnosti,</w:t>
            </w:r>
          </w:p>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sljedeće djelatnosti s potencijalno nepovoljnim utjecajem na okoliš:</w:t>
            </w:r>
          </w:p>
          <w:p w:rsidR="00B51F8A" w:rsidRPr="00B51F8A" w:rsidRDefault="00B51F8A" w:rsidP="0015347A">
            <w:pPr>
              <w:numPr>
                <w:ilvl w:val="1"/>
                <w:numId w:val="62"/>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sve vrste radionica za popravak i servisiranje vozila,</w:t>
            </w:r>
          </w:p>
          <w:p w:rsidR="00B51F8A" w:rsidRPr="00B51F8A" w:rsidRDefault="00B51F8A" w:rsidP="0015347A">
            <w:pPr>
              <w:numPr>
                <w:ilvl w:val="1"/>
                <w:numId w:val="62"/>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sve vrste radionica za obradu metala i drveta,</w:t>
            </w:r>
          </w:p>
          <w:p w:rsidR="00B51F8A" w:rsidRPr="00B51F8A" w:rsidRDefault="00B51F8A" w:rsidP="0015347A">
            <w:pPr>
              <w:numPr>
                <w:ilvl w:val="1"/>
                <w:numId w:val="62"/>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praonice vozila,</w:t>
            </w:r>
          </w:p>
          <w:p w:rsidR="00B51F8A" w:rsidRPr="00B51F8A" w:rsidRDefault="00B51F8A" w:rsidP="0015347A">
            <w:pPr>
              <w:numPr>
                <w:ilvl w:val="1"/>
                <w:numId w:val="62"/>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ugostiteljski objekti tipa noćni bar, noćni klub, disko bar i disko klub.</w:t>
            </w:r>
          </w:p>
        </w:tc>
        <w:tc>
          <w:tcPr>
            <w:tcW w:w="3270" w:type="dxa"/>
            <w:tcBorders>
              <w:top w:val="single" w:sz="4" w:space="0" w:color="auto"/>
              <w:left w:val="single" w:sz="4" w:space="0" w:color="auto"/>
              <w:bottom w:val="single" w:sz="4" w:space="0" w:color="auto"/>
              <w:right w:val="single" w:sz="4" w:space="0" w:color="auto"/>
            </w:tcBorders>
          </w:tcPr>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najveći koeficijent izgrađenosti građevne čestice je 0,6,</w:t>
            </w:r>
          </w:p>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 xml:space="preserve">max. ukupna visina građevine je </w:t>
            </w:r>
            <w:smartTag w:uri="urn:schemas-microsoft-com:office:smarttags" w:element="metricconverter">
              <w:smartTagPr>
                <w:attr w:name="ProductID" w:val="10,0 m"/>
              </w:smartTagPr>
              <w:r w:rsidRPr="00B51F8A">
                <w:rPr>
                  <w:rFonts w:ascii="Arial" w:eastAsia="Times New Roman" w:hAnsi="Arial" w:cs="Arial"/>
                  <w:sz w:val="16"/>
                  <w:szCs w:val="16"/>
                </w:rPr>
                <w:t>10,0 m</w:t>
              </w:r>
            </w:smartTag>
            <w:r w:rsidRPr="00B51F8A">
              <w:rPr>
                <w:rFonts w:ascii="Arial" w:eastAsia="Times New Roman" w:hAnsi="Arial" w:cs="Arial"/>
                <w:sz w:val="16"/>
                <w:szCs w:val="16"/>
              </w:rPr>
              <w:t>,</w:t>
            </w:r>
          </w:p>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građevine za PPUT djelatnosti s potencijalno nepovoljnim utjecajem na okoliš moraju biti udaljene min. 10,0m od regulacijske linije ulice, trga, parka, dječjeg igrališta i sl.  i min. 3,0m od svih dvorišnih međa,</w:t>
            </w:r>
          </w:p>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 xml:space="preserve">sve građevine za proizvodne      djelatnosti moraju biti udaljene min. </w:t>
            </w:r>
            <w:smartTag w:uri="urn:schemas-microsoft-com:office:smarttags" w:element="metricconverter">
              <w:smartTagPr>
                <w:attr w:name="ProductID" w:val="3,0 m"/>
              </w:smartTagPr>
              <w:r w:rsidRPr="00B51F8A">
                <w:rPr>
                  <w:rFonts w:ascii="Arial" w:eastAsia="Times New Roman" w:hAnsi="Arial" w:cs="Arial"/>
                  <w:sz w:val="16"/>
                  <w:szCs w:val="16"/>
                </w:rPr>
                <w:t>3,0 m</w:t>
              </w:r>
            </w:smartTag>
            <w:r w:rsidRPr="00B51F8A">
              <w:rPr>
                <w:rFonts w:ascii="Arial" w:eastAsia="Times New Roman" w:hAnsi="Arial" w:cs="Arial"/>
                <w:sz w:val="16"/>
                <w:szCs w:val="16"/>
              </w:rPr>
              <w:t xml:space="preserve"> od dvorišnih međa.</w:t>
            </w:r>
          </w:p>
          <w:p w:rsidR="00B51F8A" w:rsidRPr="00B51F8A" w:rsidRDefault="00B51F8A" w:rsidP="00B51F8A">
            <w:pPr>
              <w:tabs>
                <w:tab w:val="left" w:pos="6096"/>
              </w:tabs>
              <w:spacing w:after="0" w:line="240" w:lineRule="auto"/>
              <w:ind w:left="351"/>
              <w:jc w:val="both"/>
              <w:rPr>
                <w:rFonts w:ascii="Arial" w:eastAsia="Times New Roman" w:hAnsi="Arial" w:cs="Arial"/>
                <w:sz w:val="16"/>
                <w:szCs w:val="16"/>
              </w:rPr>
            </w:pPr>
            <w:r w:rsidRPr="00B51F8A">
              <w:rPr>
                <w:rFonts w:ascii="Arial" w:eastAsia="Times New Roman" w:hAnsi="Arial" w:cs="Arial"/>
                <w:sz w:val="16"/>
                <w:szCs w:val="16"/>
              </w:rPr>
              <w:t>Iznimno, građevine koje se grade u rubnim dijelovima naselja, mogu se graditi na dvorišnoj međi, ako je ona istovremeno i granica građevinskog područja.</w:t>
            </w:r>
          </w:p>
        </w:tc>
      </w:tr>
      <w:tr w:rsidR="00B51F8A" w:rsidRPr="00B51F8A" w:rsidTr="00455D64">
        <w:tblPrEx>
          <w:tblCellMar>
            <w:top w:w="0" w:type="dxa"/>
            <w:bottom w:w="0" w:type="dxa"/>
          </w:tblCellMar>
        </w:tblPrEx>
        <w:tc>
          <w:tcPr>
            <w:tcW w:w="3235" w:type="dxa"/>
            <w:tcBorders>
              <w:top w:val="single" w:sz="4" w:space="0" w:color="auto"/>
            </w:tcBorders>
          </w:tcPr>
          <w:p w:rsidR="00B51F8A" w:rsidRPr="00B51F8A" w:rsidRDefault="00B51F8A" w:rsidP="00B51F8A">
            <w:pPr>
              <w:tabs>
                <w:tab w:val="left" w:pos="6096"/>
              </w:tabs>
              <w:spacing w:after="0" w:line="240" w:lineRule="auto"/>
              <w:rPr>
                <w:rFonts w:ascii="Arial" w:eastAsia="Times New Roman" w:hAnsi="Arial" w:cs="Arial"/>
                <w:sz w:val="16"/>
                <w:szCs w:val="16"/>
              </w:rPr>
            </w:pPr>
          </w:p>
          <w:p w:rsidR="00B51F8A" w:rsidRPr="00B51F8A" w:rsidRDefault="00B51F8A" w:rsidP="00B51F8A">
            <w:pPr>
              <w:tabs>
                <w:tab w:val="left" w:pos="6096"/>
              </w:tabs>
              <w:spacing w:after="0" w:line="240" w:lineRule="auto"/>
              <w:rPr>
                <w:rFonts w:ascii="Arial" w:eastAsia="Times New Roman" w:hAnsi="Arial" w:cs="Arial"/>
                <w:sz w:val="16"/>
                <w:szCs w:val="16"/>
              </w:rPr>
            </w:pPr>
            <w:r w:rsidRPr="00B51F8A">
              <w:rPr>
                <w:rFonts w:ascii="Arial" w:eastAsia="Times New Roman" w:hAnsi="Arial" w:cs="Arial"/>
                <w:sz w:val="16"/>
                <w:szCs w:val="16"/>
              </w:rPr>
              <w:t>NA GRAĐEVNOJ ČESTICI PPUT DJELATNOSTI</w:t>
            </w:r>
          </w:p>
        </w:tc>
        <w:tc>
          <w:tcPr>
            <w:tcW w:w="2963" w:type="dxa"/>
            <w:tcBorders>
              <w:top w:val="single" w:sz="4" w:space="0" w:color="auto"/>
            </w:tcBorders>
          </w:tcPr>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 xml:space="preserve">građevine za sve PPUT djelatnosti </w:t>
            </w:r>
          </w:p>
        </w:tc>
        <w:tc>
          <w:tcPr>
            <w:tcW w:w="3270" w:type="dxa"/>
            <w:tcBorders>
              <w:top w:val="single" w:sz="4" w:space="0" w:color="auto"/>
            </w:tcBorders>
          </w:tcPr>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najveći koeficijent izgrađenosti 0,7,</w:t>
            </w:r>
          </w:p>
          <w:p w:rsidR="00B51F8A" w:rsidRPr="00B51F8A" w:rsidRDefault="00B51F8A" w:rsidP="0015347A">
            <w:pPr>
              <w:numPr>
                <w:ilvl w:val="0"/>
                <w:numId w:val="61"/>
              </w:numPr>
              <w:tabs>
                <w:tab w:val="left" w:pos="6096"/>
              </w:tabs>
              <w:spacing w:after="0" w:line="240" w:lineRule="auto"/>
              <w:jc w:val="both"/>
              <w:rPr>
                <w:rFonts w:ascii="Arial" w:eastAsia="Times New Roman" w:hAnsi="Arial" w:cs="Arial"/>
                <w:sz w:val="16"/>
                <w:szCs w:val="16"/>
              </w:rPr>
            </w:pPr>
            <w:r w:rsidRPr="00B51F8A">
              <w:rPr>
                <w:rFonts w:ascii="Arial" w:eastAsia="Times New Roman" w:hAnsi="Arial" w:cs="Arial"/>
                <w:sz w:val="16"/>
                <w:szCs w:val="16"/>
              </w:rPr>
              <w:t xml:space="preserve">max. ukupna visina građevine je </w:t>
            </w:r>
            <w:smartTag w:uri="urn:schemas-microsoft-com:office:smarttags" w:element="metricconverter">
              <w:smartTagPr>
                <w:attr w:name="ProductID" w:val="18 m"/>
              </w:smartTagPr>
              <w:r w:rsidRPr="00B51F8A">
                <w:rPr>
                  <w:rFonts w:ascii="Arial" w:eastAsia="Times New Roman" w:hAnsi="Arial" w:cs="Arial"/>
                  <w:sz w:val="16"/>
                  <w:szCs w:val="16"/>
                </w:rPr>
                <w:t>18 m</w:t>
              </w:r>
            </w:smartTag>
            <w:r w:rsidRPr="00B51F8A">
              <w:rPr>
                <w:rFonts w:ascii="Arial" w:eastAsia="Times New Roman" w:hAnsi="Arial" w:cs="Arial"/>
                <w:sz w:val="16"/>
                <w:szCs w:val="16"/>
              </w:rPr>
              <w:t xml:space="preserve"> (iznimno ukupna visina građevine može biti i veća od </w:t>
            </w:r>
            <w:smartTag w:uri="urn:schemas-microsoft-com:office:smarttags" w:element="metricconverter">
              <w:smartTagPr>
                <w:attr w:name="ProductID" w:val="18 m"/>
              </w:smartTagPr>
              <w:r w:rsidRPr="00B51F8A">
                <w:rPr>
                  <w:rFonts w:ascii="Arial" w:eastAsia="Times New Roman" w:hAnsi="Arial" w:cs="Arial"/>
                  <w:sz w:val="16"/>
                  <w:szCs w:val="16"/>
                </w:rPr>
                <w:t>18 m</w:t>
              </w:r>
            </w:smartTag>
            <w:r w:rsidRPr="00B51F8A">
              <w:rPr>
                <w:rFonts w:ascii="Arial" w:eastAsia="Times New Roman" w:hAnsi="Arial" w:cs="Arial"/>
                <w:sz w:val="16"/>
                <w:szCs w:val="16"/>
              </w:rPr>
              <w:t xml:space="preserve"> kada je to nužno radi odvijanja proizvodno-tehnološkog procesa).</w:t>
            </w:r>
          </w:p>
        </w:tc>
      </w:tr>
    </w:tbl>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Maksimalna ukupna visina građevine PPUT djelatnosti može biti i veća od propisane u tablici, kada je to nužno zbog djelatnosti koja se u građevini odvija.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Legalne postojeće građevine PPUT djelatnosti (dovršene i nedovršene) koje se rekonstruiraju mogu zadržati postojeće udaljenosti od dvorišnih međa i regulacijske linije i ako su te udaljenosti manje od navedenih u čl. 29., 30. i 85. ovih Odredbi, te mogu zadržati i postojeći koeficijent izgrađenosti i ako je veći od dozvoljenog ovim odredbama.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(4)</w:t>
      </w:r>
      <w:r w:rsidRPr="00B51F8A">
        <w:rPr>
          <w:rFonts w:ascii="Arial" w:eastAsia="Times New Roman" w:hAnsi="Arial" w:cs="Arial"/>
          <w:sz w:val="20"/>
          <w:szCs w:val="20"/>
          <w:lang w:eastAsia="hr-HR"/>
        </w:rPr>
        <w:tab/>
        <w:t>Također, ako se građevine PPUT djelatnosti grade na čestici na kojoj se nalaze postojeće, legalne građevine (bez obzira na namjenu) koje su izgrađene na manjoj udaljenosti od propisanih u čl. 29., 30. i 85. ovih odredbi, građevine PPUT djelatnosti mogu se graditi na postojećem građevinskom pravcu odnosno na postojećoj udaljenosti od dvorišnih međa.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85.a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 xml:space="preserve">Na građevnoj čestici reciklažnog dvorišta građevinskog otpada maksimalni dozvoljeni koeficijent izgrađenosti je 0,4, a maksimalni koeficijent iskorištenosti je 1,6. Maksimalna etažna visina je podrum, prizemlje, kat i potkrovlje; a maksimalna ukupna visina je </w:t>
      </w:r>
      <w:smartTag w:uri="urn:schemas-microsoft-com:office:smarttags" w:element="metricconverter">
        <w:smartTagPr>
          <w:attr w:name="ProductID" w:val="18,0 m"/>
        </w:smartTagPr>
        <w:r w:rsidRPr="00B51F8A">
          <w:rPr>
            <w:rFonts w:ascii="Arial" w:eastAsia="Times New Roman" w:hAnsi="Arial" w:cs="Arial"/>
            <w:sz w:val="20"/>
            <w:szCs w:val="20"/>
            <w:lang w:eastAsia="hr-HR"/>
          </w:rPr>
          <w:t>18,0 m</w:t>
        </w:r>
      </w:smartTag>
      <w:r w:rsidRPr="00B51F8A">
        <w:rPr>
          <w:rFonts w:ascii="Arial" w:eastAsia="Times New Roman" w:hAnsi="Arial" w:cs="Arial"/>
          <w:sz w:val="20"/>
          <w:szCs w:val="20"/>
          <w:lang w:eastAsia="hr-HR"/>
        </w:rPr>
        <w:t xml:space="preserve"> (iznimno visina može biti i veća ukoliko to zahtijeva tehnološki proces). </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 xml:space="preserve">Građevna čestica reciklažnog dvorišta građevinskog otpada mora biti ograđena ogradom maksimalne visine </w:t>
      </w:r>
      <w:smartTag w:uri="urn:schemas-microsoft-com:office:smarttags" w:element="metricconverter">
        <w:smartTagPr>
          <w:attr w:name="ProductID" w:val="2,2 m"/>
        </w:smartTagPr>
        <w:r w:rsidRPr="00B51F8A">
          <w:rPr>
            <w:rFonts w:ascii="Arial" w:eastAsia="Times New Roman" w:hAnsi="Arial" w:cs="Arial"/>
            <w:sz w:val="20"/>
            <w:szCs w:val="20"/>
            <w:lang w:eastAsia="hr-HR"/>
          </w:rPr>
          <w:t>2,2 m</w:t>
        </w:r>
      </w:smartTag>
      <w:r w:rsidRPr="00B51F8A">
        <w:rPr>
          <w:rFonts w:ascii="Arial" w:eastAsia="Times New Roman" w:hAnsi="Arial" w:cs="Arial"/>
          <w:sz w:val="20"/>
          <w:szCs w:val="20"/>
          <w:lang w:eastAsia="hr-HR"/>
        </w:rPr>
        <w:t xml:space="preserve">. Zbog mogućih štetnih utjecaja (buke, prašine i sl.) u pojasu širine min. </w:t>
      </w:r>
      <w:smartTag w:uri="urn:schemas-microsoft-com:office:smarttags" w:element="metricconverter">
        <w:smartTagPr>
          <w:attr w:name="ProductID" w:val="5,0 m"/>
        </w:smartTagPr>
        <w:r w:rsidRPr="00B51F8A">
          <w:rPr>
            <w:rFonts w:ascii="Arial" w:eastAsia="Times New Roman" w:hAnsi="Arial" w:cs="Arial"/>
            <w:sz w:val="20"/>
            <w:szCs w:val="20"/>
            <w:lang w:eastAsia="hr-HR"/>
          </w:rPr>
          <w:t>5,0 m</w:t>
        </w:r>
      </w:smartTag>
      <w:r w:rsidRPr="00B51F8A">
        <w:rPr>
          <w:rFonts w:ascii="Arial" w:eastAsia="Times New Roman" w:hAnsi="Arial" w:cs="Arial"/>
          <w:sz w:val="20"/>
          <w:szCs w:val="20"/>
          <w:lang w:eastAsia="hr-HR"/>
        </w:rPr>
        <w:t xml:space="preserve"> od međa građevne čestice obavezna je sadnja visokog i/ili niskog raslinja.</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86.</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gradnju građevina PPUT djelatnosti mogu se planom uređenja užih područja utvrditi i drugačiji uvjeti od uvjeta utvrđenih u članku 85. ove Odluke.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87.</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Građevnom česticom PPUT djelatnosti smatra se građevna čestica kod koje građevinska bruto izgrađena površina PPUT djelatnosti čini min. 50% ukupne građevinske bruto izgrađene površine svih građevina na građevnoj čestici.</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Na građevnoj čestici građevina PPUT djelatnosti mogu se graditi sljedeće građevine:</w:t>
      </w:r>
    </w:p>
    <w:p w:rsidR="00B51F8A" w:rsidRPr="00B51F8A" w:rsidRDefault="00B51F8A" w:rsidP="0015347A">
      <w:pPr>
        <w:numPr>
          <w:ilvl w:val="0"/>
          <w:numId w:val="51"/>
        </w:numPr>
        <w:tabs>
          <w:tab w:val="left" w:pos="6096"/>
        </w:tabs>
        <w:spacing w:after="60" w:line="240" w:lineRule="auto"/>
        <w:ind w:left="1248" w:right="74" w:hanging="45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proizvodne, poslovne, skladišne i turističko-ugostiteljske građevine,</w:t>
      </w:r>
    </w:p>
    <w:p w:rsidR="00B51F8A" w:rsidRPr="00B51F8A" w:rsidRDefault="00B51F8A" w:rsidP="0015347A">
      <w:pPr>
        <w:numPr>
          <w:ilvl w:val="0"/>
          <w:numId w:val="51"/>
        </w:numPr>
        <w:tabs>
          <w:tab w:val="left" w:pos="6096"/>
        </w:tabs>
        <w:spacing w:after="60" w:line="240" w:lineRule="auto"/>
        <w:ind w:left="1248" w:right="74" w:hanging="45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prometne i infrastrukturne građevine,</w:t>
      </w:r>
    </w:p>
    <w:p w:rsidR="00B51F8A" w:rsidRPr="00B51F8A" w:rsidRDefault="00B51F8A" w:rsidP="0015347A">
      <w:pPr>
        <w:numPr>
          <w:ilvl w:val="0"/>
          <w:numId w:val="51"/>
        </w:numPr>
        <w:tabs>
          <w:tab w:val="left" w:pos="6096"/>
        </w:tabs>
        <w:spacing w:after="60" w:line="240" w:lineRule="auto"/>
        <w:ind w:left="1248" w:right="74" w:hanging="45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športske i rekreacijske građevine za potrebe radnika,</w:t>
      </w:r>
    </w:p>
    <w:p w:rsidR="00B51F8A" w:rsidRPr="00B51F8A" w:rsidRDefault="00B51F8A" w:rsidP="0015347A">
      <w:pPr>
        <w:numPr>
          <w:ilvl w:val="0"/>
          <w:numId w:val="51"/>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jedna obiteljska stambena građevina.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 xml:space="preserve">Iznimno, ako za to postoji potreba i prostorne mogućnosti, osim građevina iz prethodnog stavka mogu se graditi i građevine javnih i društvenih djelatnosti za potrebe radnika. </w:t>
      </w:r>
    </w:p>
    <w:p w:rsidR="00B51F8A" w:rsidRPr="00B51F8A" w:rsidRDefault="00B51F8A" w:rsidP="00B51F8A">
      <w:pPr>
        <w:tabs>
          <w:tab w:val="left" w:pos="6096"/>
        </w:tabs>
        <w:spacing w:after="0" w:line="240" w:lineRule="auto"/>
        <w:jc w:val="both"/>
        <w:rPr>
          <w:rFonts w:ascii="Arial" w:eastAsia="Times New Roman" w:hAnsi="Arial" w:cs="Arial"/>
          <w:sz w:val="18"/>
          <w:szCs w:val="18"/>
        </w:rPr>
      </w:pP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Uvjeti gradnje poljoprivrednih građevina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88.</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građevinskom području naselja Strizivojna, poljoprivredne građevine mogu se graditi u sljedećim područjima naselja:</w:t>
      </w:r>
    </w:p>
    <w:p w:rsidR="00B51F8A" w:rsidRPr="00B51F8A" w:rsidRDefault="00B51F8A" w:rsidP="0015347A">
      <w:pPr>
        <w:numPr>
          <w:ilvl w:val="0"/>
          <w:numId w:val="51"/>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građevnoj čestici obiteljske stambene gradnje - sve poljoprivredne građevine,</w:t>
      </w:r>
    </w:p>
    <w:p w:rsidR="00B51F8A" w:rsidRPr="00B51F8A" w:rsidRDefault="00B51F8A" w:rsidP="0015347A">
      <w:pPr>
        <w:numPr>
          <w:ilvl w:val="0"/>
          <w:numId w:val="51"/>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zasebnoj građevnoj čestici - građevine za smještaj poljoprivrednih proizvoda i mehanizacije te uzgoj poljoprivrednih kultura.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89.</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neizgrađenoj građevnoj čestici ne mogu se graditi poljoprivredne građevine za uzgoj životinja ako se istovremeno ne gradi stambena građevina.</w:t>
      </w:r>
    </w:p>
    <w:p w:rsidR="00B51F8A" w:rsidRPr="00B51F8A" w:rsidRDefault="00B51F8A" w:rsidP="00B51F8A">
      <w:pPr>
        <w:spacing w:after="140" w:line="240" w:lineRule="auto"/>
        <w:ind w:right="71"/>
        <w:jc w:val="both"/>
        <w:rPr>
          <w:rFonts w:ascii="Arial" w:eastAsia="Times New Roman" w:hAnsi="Arial" w:cs="Arial"/>
          <w:b/>
          <w:bCs/>
          <w:sz w:val="20"/>
          <w:szCs w:val="24"/>
          <w:lang w:eastAsia="hr-HR"/>
        </w:rPr>
      </w:pPr>
      <w:r w:rsidRPr="00B51F8A">
        <w:rPr>
          <w:rFonts w:ascii="Arial" w:eastAsia="Times New Roman" w:hAnsi="Arial" w:cs="Arial"/>
          <w:b/>
          <w:bCs/>
          <w:sz w:val="20"/>
          <w:szCs w:val="24"/>
          <w:lang w:eastAsia="hr-HR"/>
        </w:rPr>
        <w:t>Uvjeti i način korištenja građevne čestice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90.</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Površina zasebne građevne čestice za gradnju poljoprivredne građevine ne može biti veća od  2,5ha, ako planom užeg područja nije drugačije određeno.</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Iznimno, postojeće građevine čestice na kojima su postojeće poljoprivredne građevine mogu biti i veće od utvrđenih u prethodnom stavku. </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91.</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Koeficijent izgrađenosti (kig) građevne čestice za gradnju građevina za smještaj poljoprivrednih proizvoda i mehanizacije je max. 0,7.</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Koeficijent izgrađenosti (k</w:t>
      </w:r>
      <w:r w:rsidRPr="00B51F8A">
        <w:rPr>
          <w:rFonts w:ascii="Arial" w:eastAsia="Times New Roman" w:hAnsi="Arial" w:cs="Arial"/>
          <w:sz w:val="16"/>
          <w:szCs w:val="24"/>
          <w:lang w:eastAsia="hr-HR"/>
        </w:rPr>
        <w:t>ig</w:t>
      </w:r>
      <w:r w:rsidRPr="00B51F8A">
        <w:rPr>
          <w:rFonts w:ascii="Arial" w:eastAsia="Times New Roman" w:hAnsi="Arial" w:cs="Arial"/>
          <w:sz w:val="20"/>
          <w:szCs w:val="24"/>
          <w:lang w:eastAsia="hr-HR"/>
        </w:rPr>
        <w:t>) građevne čestice za gradnju građevina za uzgoj poljoprivrednih kultura je max. 0,5.</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92.</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Najmanja udaljenost poljoprivredne građevine za smještaj životinja od regulacijske linije</w:t>
      </w:r>
      <w:r w:rsidRPr="00B51F8A">
        <w:rPr>
          <w:rFonts w:ascii="Arial" w:eastAsia="Times New Roman" w:hAnsi="Arial" w:cs="Arial"/>
          <w:sz w:val="20"/>
          <w:szCs w:val="20"/>
          <w:lang w:eastAsia="hr-HR"/>
        </w:rPr>
        <w:t xml:space="preserve"> ulice, trga, parka, dječjeg igrališta i sl.</w:t>
      </w:r>
      <w:r w:rsidRPr="00B51F8A">
        <w:rPr>
          <w:rFonts w:ascii="Arial" w:eastAsia="Times New Roman" w:hAnsi="Arial" w:cs="Arial"/>
          <w:color w:val="FF0000"/>
          <w:sz w:val="20"/>
          <w:szCs w:val="20"/>
          <w:lang w:eastAsia="hr-HR"/>
        </w:rPr>
        <w:t xml:space="preserve"> </w:t>
      </w:r>
      <w:r w:rsidRPr="00B51F8A">
        <w:rPr>
          <w:rFonts w:ascii="Arial" w:eastAsia="Times New Roman" w:hAnsi="Arial" w:cs="Arial"/>
          <w:sz w:val="20"/>
          <w:szCs w:val="24"/>
          <w:lang w:eastAsia="hr-HR"/>
        </w:rPr>
        <w:t xml:space="preserve"> na građevnoj čestici obiteljskog stanovanja jednaka je:</w:t>
      </w:r>
    </w:p>
    <w:p w:rsidR="00B51F8A" w:rsidRPr="00B51F8A" w:rsidRDefault="00B51F8A" w:rsidP="0015347A">
      <w:pPr>
        <w:numPr>
          <w:ilvl w:val="0"/>
          <w:numId w:val="49"/>
        </w:numPr>
        <w:tabs>
          <w:tab w:val="left" w:pos="306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za svinje: </w:t>
      </w:r>
      <w:r w:rsidRPr="00B51F8A">
        <w:rPr>
          <w:rFonts w:ascii="Arial" w:eastAsia="Times New Roman" w:hAnsi="Arial" w:cs="Arial"/>
          <w:sz w:val="20"/>
          <w:szCs w:val="24"/>
          <w:lang w:eastAsia="hr-HR"/>
        </w:rPr>
        <w:tab/>
        <w:t xml:space="preserve">             četverostrukom broju uvjetnih grla (izraženo u m) + 30,0m, </w:t>
      </w:r>
    </w:p>
    <w:p w:rsidR="00B51F8A" w:rsidRPr="00B51F8A" w:rsidRDefault="00B51F8A" w:rsidP="0015347A">
      <w:pPr>
        <w:numPr>
          <w:ilvl w:val="0"/>
          <w:numId w:val="49"/>
        </w:numPr>
        <w:tabs>
          <w:tab w:val="left" w:pos="306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za ostale životinje i perad:      broju uvjetnih grla (izraženo u m) +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Zadane udaljenosti ne primjenjuju se na udaljenosti većoj od </w:t>
      </w:r>
      <w:smartTag w:uri="urn:schemas-microsoft-com:office:smarttags" w:element="metricconverter">
        <w:smartTagPr>
          <w:attr w:name="ProductID" w:val="80.0 m"/>
        </w:smartTagPr>
        <w:r w:rsidRPr="00B51F8A">
          <w:rPr>
            <w:rFonts w:ascii="Arial" w:eastAsia="Times New Roman" w:hAnsi="Arial" w:cs="Arial"/>
            <w:sz w:val="20"/>
            <w:szCs w:val="24"/>
            <w:lang w:eastAsia="hr-HR"/>
          </w:rPr>
          <w:t>80.0 m</w:t>
        </w:r>
      </w:smartTag>
      <w:r w:rsidRPr="00B51F8A">
        <w:rPr>
          <w:rFonts w:ascii="Arial" w:eastAsia="Times New Roman" w:hAnsi="Arial" w:cs="Arial"/>
          <w:sz w:val="20"/>
          <w:szCs w:val="24"/>
          <w:lang w:eastAsia="hr-HR"/>
        </w:rPr>
        <w:t xml:space="preserve"> od regulacijske linije</w:t>
      </w:r>
      <w:r w:rsidRPr="00B51F8A">
        <w:rPr>
          <w:rFonts w:ascii="Arial" w:eastAsia="Times New Roman" w:hAnsi="Arial" w:cs="Arial"/>
          <w:sz w:val="20"/>
          <w:szCs w:val="20"/>
          <w:lang w:eastAsia="hr-HR"/>
        </w:rPr>
        <w:t xml:space="preserve"> ulice, trga, parka, dječjeg igrališta i sl.</w:t>
      </w:r>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Najmanja udaljenost ostalih poljoprivrednih građevina od regulacijske linije</w:t>
      </w:r>
      <w:r w:rsidRPr="00B51F8A">
        <w:rPr>
          <w:rFonts w:ascii="Arial" w:eastAsia="Times New Roman" w:hAnsi="Arial" w:cs="Arial"/>
          <w:sz w:val="20"/>
          <w:szCs w:val="20"/>
          <w:lang w:eastAsia="hr-HR"/>
        </w:rPr>
        <w:t xml:space="preserve"> ulice, trga, parka, dječjeg igrališta i sl. </w:t>
      </w:r>
      <w:r w:rsidRPr="00B51F8A">
        <w:rPr>
          <w:rFonts w:ascii="Arial" w:eastAsia="Times New Roman" w:hAnsi="Arial" w:cs="Arial"/>
          <w:sz w:val="20"/>
          <w:szCs w:val="24"/>
          <w:lang w:eastAsia="hr-HR"/>
        </w:rPr>
        <w:t xml:space="preserve"> je:</w:t>
      </w:r>
    </w:p>
    <w:p w:rsidR="00B51F8A" w:rsidRPr="00B51F8A" w:rsidRDefault="00B51F8A" w:rsidP="0015347A">
      <w:pPr>
        <w:numPr>
          <w:ilvl w:val="0"/>
          <w:numId w:val="64"/>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20,0 m"/>
        </w:smartTagPr>
        <w:r w:rsidRPr="00B51F8A">
          <w:rPr>
            <w:rFonts w:ascii="Arial" w:eastAsia="Times New Roman" w:hAnsi="Arial" w:cs="Arial"/>
            <w:sz w:val="20"/>
            <w:szCs w:val="24"/>
            <w:lang w:eastAsia="hr-HR"/>
          </w:rPr>
          <w:lastRenderedPageBreak/>
          <w:t>20,0 m</w:t>
        </w:r>
      </w:smartTag>
      <w:r w:rsidRPr="00B51F8A">
        <w:rPr>
          <w:rFonts w:ascii="Arial" w:eastAsia="Times New Roman" w:hAnsi="Arial" w:cs="Arial"/>
          <w:sz w:val="20"/>
          <w:szCs w:val="24"/>
          <w:lang w:eastAsia="hr-HR"/>
        </w:rPr>
        <w:t xml:space="preserve"> za građevine za smještaj poljoprivrednih proizvoda i mehanizacije, te uzgoj poljoprivrednih kultura,</w:t>
      </w:r>
    </w:p>
    <w:p w:rsidR="00B51F8A" w:rsidRPr="00B51F8A" w:rsidRDefault="00B51F8A" w:rsidP="0015347A">
      <w:pPr>
        <w:numPr>
          <w:ilvl w:val="0"/>
          <w:numId w:val="64"/>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45,0 m"/>
        </w:smartTagPr>
        <w:r w:rsidRPr="00B51F8A">
          <w:rPr>
            <w:rFonts w:ascii="Arial" w:eastAsia="Times New Roman" w:hAnsi="Arial" w:cs="Arial"/>
            <w:sz w:val="20"/>
            <w:szCs w:val="24"/>
            <w:lang w:eastAsia="hr-HR"/>
          </w:rPr>
          <w:t>45,0 m</w:t>
        </w:r>
      </w:smartTag>
      <w:r w:rsidRPr="00B51F8A">
        <w:rPr>
          <w:rFonts w:ascii="Arial" w:eastAsia="Times New Roman" w:hAnsi="Arial" w:cs="Arial"/>
          <w:sz w:val="20"/>
          <w:szCs w:val="24"/>
          <w:lang w:eastAsia="hr-HR"/>
        </w:rPr>
        <w:t xml:space="preserve"> za gnojišta, kompostišta, građevine za silažu, gnojišne jame te vodonepropusne sabirne jame za potrebe poljoprivrednih građevina,</w:t>
      </w:r>
    </w:p>
    <w:p w:rsidR="00B51F8A" w:rsidRPr="00B51F8A" w:rsidRDefault="00B51F8A" w:rsidP="0015347A">
      <w:pPr>
        <w:numPr>
          <w:ilvl w:val="0"/>
          <w:numId w:val="64"/>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40,0 m"/>
        </w:smartTagPr>
        <w:r w:rsidRPr="00B51F8A">
          <w:rPr>
            <w:rFonts w:ascii="Arial" w:eastAsia="Times New Roman" w:hAnsi="Arial" w:cs="Arial"/>
            <w:sz w:val="20"/>
            <w:szCs w:val="24"/>
            <w:lang w:eastAsia="hr-HR"/>
          </w:rPr>
          <w:t>40,0 m</w:t>
        </w:r>
      </w:smartTag>
      <w:r w:rsidRPr="00B51F8A">
        <w:rPr>
          <w:rFonts w:ascii="Arial" w:eastAsia="Times New Roman" w:hAnsi="Arial" w:cs="Arial"/>
          <w:sz w:val="20"/>
          <w:szCs w:val="24"/>
          <w:lang w:eastAsia="hr-HR"/>
        </w:rPr>
        <w:t xml:space="preserve"> za  pčelinjake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Kod uglovnih građevnih čestica udaljenost od regulacijske linije građevina</w:t>
      </w:r>
      <w:r w:rsidRPr="00B51F8A">
        <w:rPr>
          <w:rFonts w:ascii="Arial" w:eastAsia="Times New Roman" w:hAnsi="Arial" w:cs="Arial"/>
          <w:color w:val="FF0000"/>
          <w:sz w:val="20"/>
          <w:szCs w:val="20"/>
          <w:lang w:eastAsia="hr-HR"/>
        </w:rPr>
        <w:t xml:space="preserve"> </w:t>
      </w:r>
      <w:r w:rsidRPr="00B51F8A">
        <w:rPr>
          <w:rFonts w:ascii="Arial" w:eastAsia="Times New Roman" w:hAnsi="Arial" w:cs="Arial"/>
          <w:sz w:val="20"/>
          <w:szCs w:val="24"/>
          <w:lang w:eastAsia="hr-HR"/>
        </w:rPr>
        <w:t>iz stavka 1. i 2. ovog članka odnosi se na kraće regulacijske linije, a od duže regulacijske linije građevine moraju biti udaljene min. 3,0m.</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(5)</w:t>
      </w:r>
      <w:r w:rsidRPr="00B51F8A">
        <w:rPr>
          <w:rFonts w:ascii="Arial" w:eastAsia="Times New Roman" w:hAnsi="Arial" w:cs="Arial"/>
          <w:sz w:val="20"/>
          <w:szCs w:val="20"/>
          <w:lang w:eastAsia="hr-HR"/>
        </w:rPr>
        <w:tab/>
        <w:t>Iznimno, kada se postojeća građevina nadograđuje, dograđuje ili joj se mijenja namjena, ili se na istoj čestici neposredno uz postojeću građevinu gradi nova građevina, mogu se zadržati postojeće udaljenosti i ako su manje od propisanih ovim člankom.</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93.</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Najmanja udaljenost građevina za smještaj poljoprivrednih proizvoda i mehanizacije koji se grade na zasebnoj građevnoj čestici je min. </w:t>
      </w:r>
      <w:smartTag w:uri="urn:schemas-microsoft-com:office:smarttags" w:element="metricconverter">
        <w:smartTagPr>
          <w:attr w:name="ProductID" w:val="20,0 m"/>
        </w:smartTagPr>
        <w:r w:rsidRPr="00B51F8A">
          <w:rPr>
            <w:rFonts w:ascii="Arial" w:eastAsia="Times New Roman" w:hAnsi="Arial" w:cs="Arial"/>
            <w:sz w:val="20"/>
            <w:szCs w:val="24"/>
            <w:lang w:eastAsia="hr-HR"/>
          </w:rPr>
          <w:t>20,0 m</w:t>
        </w:r>
      </w:smartTag>
      <w:r w:rsidRPr="00B51F8A">
        <w:rPr>
          <w:rFonts w:ascii="Arial" w:eastAsia="Times New Roman" w:hAnsi="Arial" w:cs="Arial"/>
          <w:sz w:val="20"/>
          <w:szCs w:val="24"/>
          <w:lang w:eastAsia="hr-HR"/>
        </w:rPr>
        <w:t xml:space="preserve"> od regulacijske linije</w:t>
      </w:r>
      <w:r w:rsidRPr="00B51F8A">
        <w:rPr>
          <w:rFonts w:ascii="Arial" w:eastAsia="Times New Roman" w:hAnsi="Arial" w:cs="Arial"/>
          <w:sz w:val="20"/>
          <w:szCs w:val="20"/>
          <w:lang w:eastAsia="hr-HR"/>
        </w:rPr>
        <w:t xml:space="preserve"> ulice, trga, parka, dječjeg igrališta i sl. i min. 1m od dvorišne međe</w:t>
      </w:r>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Kod uglovnih građevnih čestica udaljenost od regulacijske linije građevina iz stavka 1. ovoga članka</w:t>
      </w:r>
      <w:r w:rsidRPr="00B51F8A">
        <w:rPr>
          <w:rFonts w:ascii="Arial" w:eastAsia="Times New Roman" w:hAnsi="Arial" w:cs="Arial"/>
          <w:sz w:val="20"/>
          <w:szCs w:val="20"/>
          <w:lang w:eastAsia="hr-HR"/>
        </w:rPr>
        <w:t xml:space="preserve"> odnosi se na kraće regulacijske linije, a od duže regulacijske linije građevine moraju biti udaljene min. 3,0m.</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Iznimno, kada se postojeća građevina nadograđuje, dograđuje ili joj se mijenja namjena, ili se na istoj čestici neposredno uz postojeću građevinu gradi nova građevina, mogu se zadržati postojeće udaljenosti i ako su manje od propisanih ovim člankom.</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94.</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Najmanja udaljenost poljoprivrednih građevina od dvorišne međe je:</w:t>
      </w:r>
    </w:p>
    <w:p w:rsidR="00B51F8A" w:rsidRPr="00B51F8A" w:rsidRDefault="00B51F8A" w:rsidP="0015347A">
      <w:pPr>
        <w:numPr>
          <w:ilvl w:val="0"/>
          <w:numId w:val="64"/>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5,0 m"/>
        </w:smartTagPr>
        <w:r w:rsidRPr="00B51F8A">
          <w:rPr>
            <w:rFonts w:ascii="Arial" w:eastAsia="Times New Roman" w:hAnsi="Arial" w:cs="Arial"/>
            <w:sz w:val="20"/>
            <w:szCs w:val="24"/>
            <w:lang w:eastAsia="hr-HR"/>
          </w:rPr>
          <w:t>5,0 m</w:t>
        </w:r>
      </w:smartTag>
      <w:r w:rsidRPr="00B51F8A">
        <w:rPr>
          <w:rFonts w:ascii="Arial" w:eastAsia="Times New Roman" w:hAnsi="Arial" w:cs="Arial"/>
          <w:sz w:val="20"/>
          <w:szCs w:val="24"/>
          <w:lang w:eastAsia="hr-HR"/>
        </w:rPr>
        <w:t xml:space="preserve"> za gnojišta, kompostišta i građevine u kojima se sprema sijeno ili slama ili su izgrađene od drveta,</w:t>
      </w:r>
    </w:p>
    <w:p w:rsidR="00B51F8A" w:rsidRPr="00B51F8A" w:rsidRDefault="00B51F8A" w:rsidP="0015347A">
      <w:pPr>
        <w:numPr>
          <w:ilvl w:val="0"/>
          <w:numId w:val="64"/>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5,0 m"/>
        </w:smartTagPr>
        <w:r w:rsidRPr="00B51F8A">
          <w:rPr>
            <w:rFonts w:ascii="Arial" w:eastAsia="Times New Roman" w:hAnsi="Arial" w:cs="Arial"/>
            <w:sz w:val="20"/>
            <w:szCs w:val="24"/>
            <w:lang w:eastAsia="hr-HR"/>
          </w:rPr>
          <w:t>5,0 m</w:t>
        </w:r>
      </w:smartTag>
      <w:r w:rsidRPr="00B51F8A">
        <w:rPr>
          <w:rFonts w:ascii="Arial" w:eastAsia="Times New Roman" w:hAnsi="Arial" w:cs="Arial"/>
          <w:sz w:val="20"/>
          <w:szCs w:val="24"/>
          <w:lang w:eastAsia="hr-HR"/>
        </w:rPr>
        <w:t xml:space="preserve"> za pčelinjake, ako su letišta okrenuta prema međi, a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 xml:space="preserve"> ako su okrenuta u suprotnom pravcu,</w:t>
      </w:r>
    </w:p>
    <w:p w:rsidR="00B51F8A" w:rsidRPr="00B51F8A" w:rsidRDefault="00B51F8A" w:rsidP="0015347A">
      <w:pPr>
        <w:numPr>
          <w:ilvl w:val="0"/>
          <w:numId w:val="64"/>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1,0 m"/>
        </w:smartTagPr>
        <w:r w:rsidRPr="00B51F8A">
          <w:rPr>
            <w:rFonts w:ascii="Arial" w:eastAsia="Times New Roman" w:hAnsi="Arial" w:cs="Arial"/>
            <w:sz w:val="20"/>
            <w:szCs w:val="24"/>
            <w:lang w:eastAsia="hr-HR"/>
          </w:rPr>
          <w:t>1,0 m</w:t>
        </w:r>
      </w:smartTag>
      <w:r w:rsidRPr="00B51F8A">
        <w:rPr>
          <w:rFonts w:ascii="Arial" w:eastAsia="Times New Roman" w:hAnsi="Arial" w:cs="Arial"/>
          <w:sz w:val="20"/>
          <w:szCs w:val="24"/>
          <w:lang w:eastAsia="hr-HR"/>
        </w:rPr>
        <w:t xml:space="preserve"> za ostale poljoprivredne građevine.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Iznimno, kada se postojeća građevina nadograđuje, dograđuje ili joj se mijenja namjena, ili se na istoj čestici neposredno uz postojeću građevinu gradi nova građevina, mogu se zadržati postojeće udaljenosti i ako su manje od propisanih ovim člankom.</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95.</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Najmanja udaljenost pčelinjaka od postojećih građevina za uzgoj stoke je </w:t>
      </w:r>
      <w:smartTag w:uri="urn:schemas-microsoft-com:office:smarttags" w:element="metricconverter">
        <w:smartTagPr>
          <w:attr w:name="ProductID" w:val="10,0 m"/>
        </w:smartTagPr>
        <w:r w:rsidRPr="00B51F8A">
          <w:rPr>
            <w:rFonts w:ascii="Arial" w:eastAsia="Times New Roman" w:hAnsi="Arial" w:cs="Arial"/>
            <w:sz w:val="20"/>
            <w:szCs w:val="24"/>
            <w:lang w:eastAsia="hr-HR"/>
          </w:rPr>
          <w:t>10,0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Najmanja udaljenost gnojišta, gnojišnih jama, te vodonepropusnih sabirnih jama od postojećih građevina za snabdijevanje vodom (bunari, cisterne i sl.) je </w:t>
      </w:r>
      <w:smartTag w:uri="urn:schemas-microsoft-com:office:smarttags" w:element="metricconverter">
        <w:smartTagPr>
          <w:attr w:name="ProductID" w:val="20,0 m"/>
        </w:smartTagPr>
        <w:r w:rsidRPr="00B51F8A">
          <w:rPr>
            <w:rFonts w:ascii="Arial" w:eastAsia="Times New Roman" w:hAnsi="Arial" w:cs="Arial"/>
            <w:sz w:val="20"/>
            <w:szCs w:val="24"/>
            <w:lang w:eastAsia="hr-HR"/>
          </w:rPr>
          <w:t>20,0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right="71"/>
        <w:jc w:val="both"/>
        <w:rPr>
          <w:rFonts w:ascii="Arial" w:eastAsia="Times New Roman" w:hAnsi="Arial" w:cs="Arial"/>
          <w:b/>
          <w:bCs/>
          <w:sz w:val="20"/>
          <w:szCs w:val="24"/>
          <w:lang w:eastAsia="hr-HR"/>
        </w:rPr>
      </w:pPr>
      <w:r w:rsidRPr="00B51F8A">
        <w:rPr>
          <w:rFonts w:ascii="Arial" w:eastAsia="Times New Roman" w:hAnsi="Arial" w:cs="Arial"/>
          <w:b/>
          <w:bCs/>
          <w:sz w:val="20"/>
          <w:szCs w:val="24"/>
          <w:lang w:eastAsia="hr-HR"/>
        </w:rPr>
        <w:t>Uvjeti gradnje građevina</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96.</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 građevinskom području naselja maksimalni kapacitet građevina za uzgoj životinja može biti 50 uvjetnih grla. Uvjetna grla se utvrđuju sukladno članku 168. ove Odluke.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bCs/>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Ako Općina svojom Odlukom prema posebnom propisu utvrdi manji broj uvjetnih grla od dozvoljenih u prethodnom stavku, primjenjivat će se ta Odluka</w:t>
      </w:r>
      <w:r w:rsidRPr="00B51F8A">
        <w:rPr>
          <w:rFonts w:ascii="Arial" w:eastAsia="Times New Roman" w:hAnsi="Arial" w:cs="Arial"/>
          <w:bCs/>
          <w:sz w:val="20"/>
          <w:szCs w:val="24"/>
          <w:lang w:eastAsia="hr-HR"/>
        </w:rPr>
        <w:t>.</w:t>
      </w:r>
    </w:p>
    <w:p w:rsidR="00B51F8A" w:rsidRPr="00B51F8A" w:rsidRDefault="00B51F8A" w:rsidP="00B51F8A">
      <w:pPr>
        <w:spacing w:after="140" w:line="240" w:lineRule="auto"/>
        <w:ind w:right="71"/>
        <w:jc w:val="both"/>
        <w:rPr>
          <w:rFonts w:ascii="Arial" w:eastAsia="Times New Roman" w:hAnsi="Arial" w:cs="Arial"/>
          <w:bCs/>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97.</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Maksimalna tlorisna površina građevine za uzgoj životinja ne može biti veća od potrebne za  iskazani kapacitet, što je potrebno obrazložiti u projektu.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98.</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Maksimalna etažna visina poljoprivredne građevine može biti podrum, prizemlje i potkrovlje, pod uvjetom da se potkrovlje koristi za skladištenje poljoprivrednih proizvoda i hrane za životinje.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 xml:space="preserve">Maksimalna ukupna visina poljoprivredne građevine iznosi </w:t>
      </w:r>
      <w:smartTag w:uri="urn:schemas-microsoft-com:office:smarttags" w:element="metricconverter">
        <w:smartTagPr>
          <w:attr w:name="ProductID" w:val="7,0 m"/>
        </w:smartTagPr>
        <w:r w:rsidRPr="00B51F8A">
          <w:rPr>
            <w:rFonts w:ascii="Arial" w:eastAsia="Times New Roman" w:hAnsi="Arial" w:cs="Arial"/>
            <w:sz w:val="20"/>
            <w:szCs w:val="20"/>
            <w:lang w:eastAsia="hr-HR"/>
          </w:rPr>
          <w:t>7,0 m</w:t>
        </w:r>
      </w:smartTag>
      <w:r w:rsidRPr="00B51F8A">
        <w:rPr>
          <w:rFonts w:ascii="Arial" w:eastAsia="Times New Roman" w:hAnsi="Arial" w:cs="Arial"/>
          <w:sz w:val="20"/>
          <w:szCs w:val="20"/>
          <w:lang w:eastAsia="hr-HR"/>
        </w:rPr>
        <w:t>; iznimno ukupna visina poljoprivredne građevine može biti i veća kada je to nužno zbog djelatnosti koja se u građevini odvija (silosi i sl.).</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99.</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Times New Roman"/>
          <w:sz w:val="20"/>
          <w:szCs w:val="20"/>
        </w:rPr>
        <w:t>Ukupna vi</w:t>
      </w:r>
      <w:r w:rsidRPr="00B51F8A">
        <w:rPr>
          <w:rFonts w:ascii="Arial" w:eastAsia="Times New Roman" w:hAnsi="Arial" w:cs="Arial"/>
          <w:sz w:val="20"/>
          <w:szCs w:val="24"/>
          <w:lang w:eastAsia="hr-HR"/>
        </w:rPr>
        <w:t xml:space="preserve">sina poljoprivredne građevine na dvorišnoj međi može iznositi na toj međi max. </w:t>
      </w:r>
      <w:smartTag w:uri="urn:schemas-microsoft-com:office:smarttags" w:element="metricconverter">
        <w:smartTagPr>
          <w:attr w:name="ProductID" w:val="4,5 m"/>
        </w:smartTagPr>
        <w:r w:rsidRPr="00B51F8A">
          <w:rPr>
            <w:rFonts w:ascii="Arial" w:eastAsia="Times New Roman" w:hAnsi="Arial" w:cs="Arial"/>
            <w:sz w:val="20"/>
            <w:szCs w:val="24"/>
            <w:lang w:eastAsia="hr-HR"/>
          </w:rPr>
          <w:t>4,5 m</w:t>
        </w:r>
      </w:smartTag>
      <w:r w:rsidRPr="00B51F8A">
        <w:rPr>
          <w:rFonts w:ascii="Arial" w:eastAsia="Times New Roman" w:hAnsi="Arial" w:cs="Arial"/>
          <w:sz w:val="20"/>
          <w:szCs w:val="24"/>
          <w:lang w:eastAsia="hr-HR"/>
        </w:rPr>
        <w:t xml:space="preserve"> od kote terena, neposredno uz među.</w:t>
      </w:r>
      <w:r w:rsidRPr="00B51F8A">
        <w:rPr>
          <w:rFonts w:ascii="Arial" w:eastAsia="Times New Roman" w:hAnsi="Arial" w:cs="Times New Roman"/>
          <w:sz w:val="24"/>
          <w:szCs w:val="24"/>
        </w:rPr>
        <w:t xml:space="preserve"> </w:t>
      </w:r>
      <w:r w:rsidRPr="00B51F8A">
        <w:rPr>
          <w:rFonts w:ascii="Arial" w:eastAsia="Times New Roman" w:hAnsi="Arial" w:cs="Arial"/>
          <w:sz w:val="20"/>
          <w:szCs w:val="20"/>
        </w:rPr>
        <w:t>Ukupna visina građevine odnosno dijela građevine može se povećavati udaljavanjem od međe s tim da max. ukupna visina građevine odnosno dijela građevine može iznositi 4,5 m+1/2 udaljenosti od dvorišne međe.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100.</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Građevine za smještaj životinja ne mogu imati ventilacijske otvore okrenute prema dvorišnoj međi na udaljenosti manjoj od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 xml:space="preserve"> od međe.</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Uvjeti gradnje športsko-rekreacijskih građevina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101.</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Športsko-rekreacijske građevine su različite vrste građevina namijenjenih športu i rekreaciji kao što su športske dvorane, tereni, kupališta i sl.</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102.</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 ovome Planu utvrđuje se mreža športskih građevina na području Općine, sukladno posebnom propisu. Mrežu športskih građevina čine sljedeće postojeće i planirane športske građevine:</w:t>
      </w:r>
    </w:p>
    <w:p w:rsidR="00B51F8A" w:rsidRPr="00B51F8A" w:rsidRDefault="00B51F8A" w:rsidP="00B51F8A">
      <w:pPr>
        <w:spacing w:after="140" w:line="240" w:lineRule="auto"/>
        <w:ind w:left="794" w:right="612"/>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MREŽA ŠPORTSKIH GRAĐEVINA</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3"/>
        <w:gridCol w:w="2108"/>
        <w:gridCol w:w="1765"/>
        <w:gridCol w:w="1582"/>
      </w:tblGrid>
      <w:tr w:rsidR="00B51F8A" w:rsidRPr="00B51F8A" w:rsidTr="00455D64">
        <w:tblPrEx>
          <w:tblCellMar>
            <w:top w:w="0" w:type="dxa"/>
            <w:bottom w:w="0" w:type="dxa"/>
          </w:tblCellMar>
        </w:tblPrEx>
        <w:tc>
          <w:tcPr>
            <w:tcW w:w="2913" w:type="dxa"/>
            <w:vAlign w:val="center"/>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GRAĐEVINE</w:t>
            </w:r>
          </w:p>
        </w:tc>
        <w:tc>
          <w:tcPr>
            <w:tcW w:w="216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BROJ POSTOJEĆIH</w:t>
            </w:r>
          </w:p>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JEDINICA</w:t>
            </w:r>
          </w:p>
        </w:tc>
        <w:tc>
          <w:tcPr>
            <w:tcW w:w="180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BROJ PLANIRANIH</w:t>
            </w:r>
          </w:p>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JEDINICA</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 xml:space="preserve">UKUPNI BROJ </w:t>
            </w:r>
          </w:p>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JEDINICA</w:t>
            </w:r>
          </w:p>
        </w:tc>
      </w:tr>
      <w:tr w:rsidR="00B51F8A" w:rsidRPr="00B51F8A" w:rsidTr="00455D64">
        <w:tblPrEx>
          <w:tblCellMar>
            <w:top w:w="0" w:type="dxa"/>
            <w:bottom w:w="0" w:type="dxa"/>
          </w:tblCellMar>
        </w:tblPrEx>
        <w:tc>
          <w:tcPr>
            <w:tcW w:w="2913" w:type="dxa"/>
          </w:tcPr>
          <w:p w:rsidR="00B51F8A" w:rsidRPr="00B51F8A" w:rsidRDefault="00B51F8A" w:rsidP="00B51F8A">
            <w:pPr>
              <w:tabs>
                <w:tab w:val="left" w:pos="1091"/>
                <w:tab w:val="left" w:pos="1553"/>
              </w:tabs>
              <w:spacing w:after="0" w:line="240" w:lineRule="auto"/>
              <w:rPr>
                <w:rFonts w:ascii="Arial" w:eastAsia="Times New Roman" w:hAnsi="Arial" w:cs="Arial"/>
                <w:sz w:val="16"/>
                <w:szCs w:val="24"/>
                <w:lang w:eastAsia="hr-HR"/>
              </w:rPr>
            </w:pPr>
            <w:r w:rsidRPr="00B51F8A">
              <w:rPr>
                <w:rFonts w:ascii="Arial" w:eastAsia="Times New Roman" w:hAnsi="Arial" w:cs="Arial"/>
                <w:sz w:val="16"/>
                <w:szCs w:val="24"/>
                <w:lang w:eastAsia="hr-HR"/>
              </w:rPr>
              <w:t>Dvorane</w:t>
            </w:r>
          </w:p>
        </w:tc>
        <w:tc>
          <w:tcPr>
            <w:tcW w:w="216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1,8</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1,8</w:t>
            </w:r>
          </w:p>
        </w:tc>
      </w:tr>
      <w:tr w:rsidR="00B51F8A" w:rsidRPr="00B51F8A" w:rsidTr="00455D64">
        <w:tblPrEx>
          <w:tblCellMar>
            <w:top w:w="0" w:type="dxa"/>
            <w:bottom w:w="0" w:type="dxa"/>
          </w:tblCellMar>
        </w:tblPrEx>
        <w:tc>
          <w:tcPr>
            <w:tcW w:w="2913" w:type="dxa"/>
          </w:tcPr>
          <w:p w:rsidR="00B51F8A" w:rsidRPr="00B51F8A" w:rsidRDefault="00B51F8A" w:rsidP="00B51F8A">
            <w:pPr>
              <w:tabs>
                <w:tab w:val="left" w:pos="1091"/>
                <w:tab w:val="left" w:pos="1553"/>
              </w:tabs>
              <w:spacing w:after="0" w:line="240" w:lineRule="auto"/>
              <w:rPr>
                <w:rFonts w:ascii="Arial" w:eastAsia="Times New Roman" w:hAnsi="Arial" w:cs="Arial"/>
                <w:sz w:val="16"/>
                <w:szCs w:val="24"/>
                <w:lang w:eastAsia="hr-HR"/>
              </w:rPr>
            </w:pPr>
            <w:r w:rsidRPr="00B51F8A">
              <w:rPr>
                <w:rFonts w:ascii="Arial" w:eastAsia="Times New Roman" w:hAnsi="Arial" w:cs="Arial"/>
                <w:sz w:val="16"/>
                <w:szCs w:val="24"/>
                <w:lang w:eastAsia="hr-HR"/>
              </w:rPr>
              <w:t>Zračne streljane</w:t>
            </w:r>
          </w:p>
        </w:tc>
        <w:tc>
          <w:tcPr>
            <w:tcW w:w="216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1,6</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1,6</w:t>
            </w:r>
          </w:p>
        </w:tc>
      </w:tr>
      <w:tr w:rsidR="00B51F8A" w:rsidRPr="00B51F8A" w:rsidTr="00455D64">
        <w:tblPrEx>
          <w:tblCellMar>
            <w:top w:w="0" w:type="dxa"/>
            <w:bottom w:w="0" w:type="dxa"/>
          </w:tblCellMar>
        </w:tblPrEx>
        <w:tc>
          <w:tcPr>
            <w:tcW w:w="2913" w:type="dxa"/>
          </w:tcPr>
          <w:p w:rsidR="00B51F8A" w:rsidRPr="00B51F8A" w:rsidRDefault="00B51F8A" w:rsidP="00B51F8A">
            <w:pPr>
              <w:tabs>
                <w:tab w:val="left" w:pos="1091"/>
                <w:tab w:val="left" w:pos="1553"/>
              </w:tabs>
              <w:spacing w:after="0" w:line="240" w:lineRule="auto"/>
              <w:rPr>
                <w:rFonts w:ascii="Arial" w:eastAsia="Times New Roman" w:hAnsi="Arial" w:cs="Arial"/>
                <w:sz w:val="16"/>
                <w:szCs w:val="24"/>
                <w:lang w:eastAsia="hr-HR"/>
              </w:rPr>
            </w:pPr>
            <w:r w:rsidRPr="00B51F8A">
              <w:rPr>
                <w:rFonts w:ascii="Arial" w:eastAsia="Times New Roman" w:hAnsi="Arial" w:cs="Arial"/>
                <w:sz w:val="16"/>
                <w:szCs w:val="24"/>
                <w:lang w:eastAsia="hr-HR"/>
              </w:rPr>
              <w:t>Streljane ostale</w:t>
            </w:r>
          </w:p>
        </w:tc>
        <w:tc>
          <w:tcPr>
            <w:tcW w:w="216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5,0</w:t>
            </w:r>
          </w:p>
        </w:tc>
        <w:tc>
          <w:tcPr>
            <w:tcW w:w="180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5,0</w:t>
            </w:r>
          </w:p>
        </w:tc>
      </w:tr>
      <w:tr w:rsidR="00B51F8A" w:rsidRPr="00B51F8A" w:rsidTr="00455D64">
        <w:tblPrEx>
          <w:tblCellMar>
            <w:top w:w="0" w:type="dxa"/>
            <w:bottom w:w="0" w:type="dxa"/>
          </w:tblCellMar>
        </w:tblPrEx>
        <w:tc>
          <w:tcPr>
            <w:tcW w:w="2913" w:type="dxa"/>
          </w:tcPr>
          <w:p w:rsidR="00B51F8A" w:rsidRPr="00B51F8A" w:rsidRDefault="00B51F8A" w:rsidP="00B51F8A">
            <w:pPr>
              <w:tabs>
                <w:tab w:val="left" w:pos="1091"/>
                <w:tab w:val="left" w:pos="1553"/>
              </w:tabs>
              <w:spacing w:after="0" w:line="240" w:lineRule="auto"/>
              <w:rPr>
                <w:rFonts w:ascii="Arial" w:eastAsia="Times New Roman" w:hAnsi="Arial" w:cs="Arial"/>
                <w:sz w:val="16"/>
                <w:szCs w:val="24"/>
                <w:lang w:eastAsia="hr-HR"/>
              </w:rPr>
            </w:pPr>
            <w:r w:rsidRPr="00B51F8A">
              <w:rPr>
                <w:rFonts w:ascii="Arial" w:eastAsia="Times New Roman" w:hAnsi="Arial" w:cs="Arial"/>
                <w:sz w:val="16"/>
                <w:szCs w:val="24"/>
                <w:lang w:eastAsia="hr-HR"/>
              </w:rPr>
              <w:t>Kuglane</w:t>
            </w:r>
          </w:p>
        </w:tc>
        <w:tc>
          <w:tcPr>
            <w:tcW w:w="216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1,8</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1,8</w:t>
            </w:r>
          </w:p>
        </w:tc>
      </w:tr>
      <w:tr w:rsidR="00B51F8A" w:rsidRPr="00B51F8A" w:rsidTr="00455D64">
        <w:tblPrEx>
          <w:tblCellMar>
            <w:top w:w="0" w:type="dxa"/>
            <w:bottom w:w="0" w:type="dxa"/>
          </w:tblCellMar>
        </w:tblPrEx>
        <w:tc>
          <w:tcPr>
            <w:tcW w:w="2913" w:type="dxa"/>
          </w:tcPr>
          <w:p w:rsidR="00B51F8A" w:rsidRPr="00B51F8A" w:rsidRDefault="00B51F8A" w:rsidP="00B51F8A">
            <w:pPr>
              <w:tabs>
                <w:tab w:val="left" w:pos="1091"/>
                <w:tab w:val="left" w:pos="1553"/>
              </w:tabs>
              <w:spacing w:after="0" w:line="240" w:lineRule="auto"/>
              <w:rPr>
                <w:rFonts w:ascii="Arial" w:eastAsia="Times New Roman" w:hAnsi="Arial" w:cs="Arial"/>
                <w:sz w:val="16"/>
                <w:szCs w:val="24"/>
                <w:lang w:eastAsia="hr-HR"/>
              </w:rPr>
            </w:pPr>
            <w:r w:rsidRPr="00B51F8A">
              <w:rPr>
                <w:rFonts w:ascii="Arial" w:eastAsia="Times New Roman" w:hAnsi="Arial" w:cs="Arial"/>
                <w:sz w:val="16"/>
                <w:szCs w:val="24"/>
                <w:lang w:eastAsia="hr-HR"/>
              </w:rPr>
              <w:t>Nogomet</w:t>
            </w:r>
          </w:p>
        </w:tc>
        <w:tc>
          <w:tcPr>
            <w:tcW w:w="216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3,0</w:t>
            </w:r>
          </w:p>
        </w:tc>
        <w:tc>
          <w:tcPr>
            <w:tcW w:w="180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3,0</w:t>
            </w:r>
          </w:p>
        </w:tc>
      </w:tr>
      <w:tr w:rsidR="00B51F8A" w:rsidRPr="00B51F8A" w:rsidTr="00455D64">
        <w:tblPrEx>
          <w:tblCellMar>
            <w:top w:w="0" w:type="dxa"/>
            <w:bottom w:w="0" w:type="dxa"/>
          </w:tblCellMar>
        </w:tblPrEx>
        <w:tc>
          <w:tcPr>
            <w:tcW w:w="2913" w:type="dxa"/>
          </w:tcPr>
          <w:p w:rsidR="00B51F8A" w:rsidRPr="00B51F8A" w:rsidRDefault="00B51F8A" w:rsidP="00B51F8A">
            <w:pPr>
              <w:tabs>
                <w:tab w:val="left" w:pos="1091"/>
                <w:tab w:val="left" w:pos="1553"/>
              </w:tabs>
              <w:spacing w:after="0" w:line="240" w:lineRule="auto"/>
              <w:rPr>
                <w:rFonts w:ascii="Arial" w:eastAsia="Times New Roman" w:hAnsi="Arial" w:cs="Arial"/>
                <w:sz w:val="16"/>
                <w:szCs w:val="24"/>
                <w:lang w:eastAsia="hr-HR"/>
              </w:rPr>
            </w:pPr>
            <w:r w:rsidRPr="00B51F8A">
              <w:rPr>
                <w:rFonts w:ascii="Arial" w:eastAsia="Times New Roman" w:hAnsi="Arial" w:cs="Arial"/>
                <w:sz w:val="16"/>
                <w:szCs w:val="24"/>
                <w:lang w:eastAsia="hr-HR"/>
              </w:rPr>
              <w:t>Mali nogomet, rukomet, odbojka, košarka</w:t>
            </w:r>
          </w:p>
        </w:tc>
        <w:tc>
          <w:tcPr>
            <w:tcW w:w="216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p>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3,0</w:t>
            </w:r>
          </w:p>
        </w:tc>
        <w:tc>
          <w:tcPr>
            <w:tcW w:w="180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p>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4,2</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p>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7,2</w:t>
            </w:r>
          </w:p>
        </w:tc>
      </w:tr>
      <w:tr w:rsidR="00B51F8A" w:rsidRPr="00B51F8A" w:rsidTr="00455D64">
        <w:tblPrEx>
          <w:tblCellMar>
            <w:top w:w="0" w:type="dxa"/>
            <w:bottom w:w="0" w:type="dxa"/>
          </w:tblCellMar>
        </w:tblPrEx>
        <w:tc>
          <w:tcPr>
            <w:tcW w:w="2913" w:type="dxa"/>
          </w:tcPr>
          <w:p w:rsidR="00B51F8A" w:rsidRPr="00B51F8A" w:rsidRDefault="00B51F8A" w:rsidP="00B51F8A">
            <w:pPr>
              <w:tabs>
                <w:tab w:val="left" w:pos="1091"/>
                <w:tab w:val="left" w:pos="1553"/>
              </w:tabs>
              <w:spacing w:after="0" w:line="240" w:lineRule="auto"/>
              <w:rPr>
                <w:rFonts w:ascii="Arial" w:eastAsia="Times New Roman" w:hAnsi="Arial" w:cs="Arial"/>
                <w:sz w:val="16"/>
                <w:szCs w:val="24"/>
                <w:lang w:eastAsia="hr-HR"/>
              </w:rPr>
            </w:pPr>
            <w:r w:rsidRPr="00B51F8A">
              <w:rPr>
                <w:rFonts w:ascii="Arial" w:eastAsia="Times New Roman" w:hAnsi="Arial" w:cs="Arial"/>
                <w:sz w:val="16"/>
                <w:szCs w:val="24"/>
                <w:lang w:eastAsia="hr-HR"/>
              </w:rPr>
              <w:t>Tenis</w:t>
            </w:r>
          </w:p>
        </w:tc>
        <w:tc>
          <w:tcPr>
            <w:tcW w:w="216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1,7</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1,7</w:t>
            </w:r>
          </w:p>
        </w:tc>
      </w:tr>
      <w:tr w:rsidR="00B51F8A" w:rsidRPr="00B51F8A" w:rsidTr="00455D64">
        <w:tblPrEx>
          <w:tblCellMar>
            <w:top w:w="0" w:type="dxa"/>
            <w:bottom w:w="0" w:type="dxa"/>
          </w:tblCellMar>
        </w:tblPrEx>
        <w:tc>
          <w:tcPr>
            <w:tcW w:w="2913" w:type="dxa"/>
          </w:tcPr>
          <w:p w:rsidR="00B51F8A" w:rsidRPr="00B51F8A" w:rsidRDefault="00B51F8A" w:rsidP="00B51F8A">
            <w:pPr>
              <w:tabs>
                <w:tab w:val="left" w:pos="1091"/>
                <w:tab w:val="left" w:pos="1553"/>
              </w:tabs>
              <w:spacing w:after="0" w:line="240" w:lineRule="auto"/>
              <w:rPr>
                <w:rFonts w:ascii="Arial" w:eastAsia="Times New Roman" w:hAnsi="Arial" w:cs="Arial"/>
                <w:sz w:val="16"/>
                <w:szCs w:val="24"/>
                <w:lang w:eastAsia="hr-HR"/>
              </w:rPr>
            </w:pPr>
            <w:r w:rsidRPr="00B51F8A">
              <w:rPr>
                <w:rFonts w:ascii="Arial" w:eastAsia="Times New Roman" w:hAnsi="Arial" w:cs="Arial"/>
                <w:sz w:val="16"/>
                <w:szCs w:val="24"/>
                <w:lang w:eastAsia="hr-HR"/>
              </w:rPr>
              <w:t>Boćanje</w:t>
            </w:r>
          </w:p>
        </w:tc>
        <w:tc>
          <w:tcPr>
            <w:tcW w:w="216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1,0</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1,0</w:t>
            </w:r>
          </w:p>
        </w:tc>
      </w:tr>
      <w:tr w:rsidR="00B51F8A" w:rsidRPr="00B51F8A" w:rsidTr="00455D64">
        <w:tblPrEx>
          <w:tblCellMar>
            <w:top w:w="0" w:type="dxa"/>
            <w:bottom w:w="0" w:type="dxa"/>
          </w:tblCellMar>
        </w:tblPrEx>
        <w:tc>
          <w:tcPr>
            <w:tcW w:w="2913" w:type="dxa"/>
          </w:tcPr>
          <w:p w:rsidR="00B51F8A" w:rsidRPr="00B51F8A" w:rsidRDefault="00B51F8A" w:rsidP="00B51F8A">
            <w:pPr>
              <w:tabs>
                <w:tab w:val="left" w:pos="1091"/>
                <w:tab w:val="left" w:pos="1553"/>
              </w:tabs>
              <w:spacing w:after="0" w:line="240" w:lineRule="auto"/>
              <w:rPr>
                <w:rFonts w:ascii="Arial" w:eastAsia="Times New Roman" w:hAnsi="Arial" w:cs="Arial"/>
                <w:sz w:val="16"/>
                <w:szCs w:val="24"/>
                <w:lang w:eastAsia="hr-HR"/>
              </w:rPr>
            </w:pPr>
            <w:r w:rsidRPr="00B51F8A">
              <w:rPr>
                <w:rFonts w:ascii="Arial" w:eastAsia="Times New Roman" w:hAnsi="Arial" w:cs="Arial"/>
                <w:sz w:val="16"/>
                <w:szCs w:val="24"/>
                <w:lang w:eastAsia="hr-HR"/>
              </w:rPr>
              <w:t>Ostali otvoreni tereni</w:t>
            </w:r>
          </w:p>
        </w:tc>
        <w:tc>
          <w:tcPr>
            <w:tcW w:w="216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1,0</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16"/>
                <w:szCs w:val="24"/>
                <w:lang w:eastAsia="hr-HR"/>
              </w:rPr>
            </w:pPr>
            <w:r w:rsidRPr="00B51F8A">
              <w:rPr>
                <w:rFonts w:ascii="Arial" w:eastAsia="Times New Roman" w:hAnsi="Arial" w:cs="Arial"/>
                <w:sz w:val="16"/>
                <w:szCs w:val="24"/>
                <w:lang w:eastAsia="hr-HR"/>
              </w:rPr>
              <w:t>1,0</w:t>
            </w:r>
          </w:p>
        </w:tc>
      </w:tr>
    </w:tbl>
    <w:p w:rsidR="00B51F8A" w:rsidRPr="00B51F8A" w:rsidRDefault="00B51F8A" w:rsidP="00B51F8A">
      <w:pPr>
        <w:spacing w:after="140" w:line="240" w:lineRule="auto"/>
        <w:ind w:left="794" w:right="71"/>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Broj i vrsta građevina i otvorenih igrališta koje čine jedinicu utvrđeni su posebnim propisom.</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Postojeće športske građevine potrebno je dopuniti sadržajima koji čine jedinicu športskih građevina, sukladno posebnom propisu.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103.</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Planiranu mrežu športskih građevina moguće je proširivati bez ograničenja.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104.</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Športske građevine se grade u građevinskim područjima.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Broj jedinica u tablici iz prethodnog stavka predstavlja minimalni ukupni broj jedinica (postojećih i planiranih).</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105.</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gradnju športsko-rekreacijskih građevina primjenjuju se odredbe za gradnju javnih i društvenih građevina i posebni propisi.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106.</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Otvorene športske terene potrebno je orijentirati u pravcu sjever-jug gdje god je to moguće. Ako su od kolnika udaljeni manje od </w:t>
      </w:r>
      <w:smartTag w:uri="urn:schemas-microsoft-com:office:smarttags" w:element="metricconverter">
        <w:smartTagPr>
          <w:attr w:name="ProductID" w:val="10,0 m"/>
        </w:smartTagPr>
        <w:r w:rsidRPr="00B51F8A">
          <w:rPr>
            <w:rFonts w:ascii="Arial" w:eastAsia="Times New Roman" w:hAnsi="Arial" w:cs="Arial"/>
            <w:sz w:val="20"/>
            <w:szCs w:val="24"/>
            <w:lang w:eastAsia="hr-HR"/>
          </w:rPr>
          <w:t>10,0 m</w:t>
        </w:r>
      </w:smartTag>
      <w:r w:rsidRPr="00B51F8A">
        <w:rPr>
          <w:rFonts w:ascii="Arial" w:eastAsia="Times New Roman" w:hAnsi="Arial" w:cs="Arial"/>
          <w:sz w:val="20"/>
          <w:szCs w:val="24"/>
          <w:lang w:eastAsia="hr-HR"/>
        </w:rPr>
        <w:t xml:space="preserve"> potrebno ih je ograditi ogradom visine min. </w:t>
      </w:r>
      <w:smartTag w:uri="urn:schemas-microsoft-com:office:smarttags" w:element="metricconverter">
        <w:smartTagPr>
          <w:attr w:name="ProductID" w:val="2,0 m"/>
        </w:smartTagPr>
        <w:r w:rsidRPr="00B51F8A">
          <w:rPr>
            <w:rFonts w:ascii="Arial" w:eastAsia="Times New Roman" w:hAnsi="Arial" w:cs="Arial"/>
            <w:sz w:val="20"/>
            <w:szCs w:val="24"/>
            <w:lang w:eastAsia="hr-HR"/>
          </w:rPr>
          <w:t>2,0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107.</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 Strizivojni je potrebno graditi dječja igrališta, sukladno potrebama stanovništva.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Razmještaj dječjih igrališta je potrebno uskladiti s prostornom organizacijom naselja i osigurati odgovarajuću dostupnost u zavisnosti o dobnoj skupini djece za koju se igralište gradi.</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Uvjeti gradnje pomoćnih građevina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108.</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Pomoćnim građevinama smatraju se garaže, drvarnice, spremnici i ljetne kuhinje, bazeni za vlastite potrebe i sl. građevine koje su u funkciji stambene građevine na čijoj se čestici nalaze.</w:t>
      </w:r>
    </w:p>
    <w:p w:rsidR="00B51F8A" w:rsidRPr="00B51F8A" w:rsidRDefault="00B51F8A" w:rsidP="00B51F8A">
      <w:pPr>
        <w:spacing w:after="140" w:line="240" w:lineRule="auto"/>
        <w:ind w:right="71"/>
        <w:jc w:val="both"/>
        <w:rPr>
          <w:rFonts w:ascii="Arial" w:eastAsia="Times New Roman" w:hAnsi="Arial" w:cs="Arial"/>
          <w:b/>
          <w:bCs/>
          <w:sz w:val="20"/>
          <w:szCs w:val="24"/>
          <w:lang w:eastAsia="hr-HR"/>
        </w:rPr>
      </w:pPr>
      <w:r w:rsidRPr="00B51F8A">
        <w:rPr>
          <w:rFonts w:ascii="Arial" w:eastAsia="Times New Roman" w:hAnsi="Arial" w:cs="Arial"/>
          <w:b/>
          <w:bCs/>
          <w:sz w:val="20"/>
          <w:szCs w:val="24"/>
          <w:lang w:eastAsia="hr-HR"/>
        </w:rPr>
        <w:t>Veličina i način korištenja građevne čestice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109.</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Pomoćna građevina može se graditi samo u dvorišnom dijelu građevne čestice, iza osnovne građevine, gledano u odnosu na regulacijsku liniju.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Ukoliko građevna čestica ima regulacijske linije s više strana, pomoćna građevina se mora graditi uz dvorišnu među, a od regulacijskih linija mora biti udaljena min.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Iznimno, odredbe stavka 1. i 2. ovoga članka ne odnose se na gradnju garaža.</w:t>
      </w:r>
    </w:p>
    <w:p w:rsidR="00B51F8A" w:rsidRPr="00B51F8A" w:rsidRDefault="00B51F8A" w:rsidP="00B51F8A">
      <w:pPr>
        <w:spacing w:after="140" w:line="240" w:lineRule="auto"/>
        <w:ind w:right="71"/>
        <w:jc w:val="both"/>
        <w:rPr>
          <w:rFonts w:ascii="Arial" w:eastAsia="Times New Roman" w:hAnsi="Arial" w:cs="Arial"/>
          <w:b/>
          <w:bCs/>
          <w:sz w:val="20"/>
          <w:szCs w:val="24"/>
          <w:lang w:eastAsia="hr-HR"/>
        </w:rPr>
      </w:pPr>
      <w:r w:rsidRPr="00B51F8A">
        <w:rPr>
          <w:rFonts w:ascii="Arial" w:eastAsia="Times New Roman" w:hAnsi="Arial" w:cs="Arial"/>
          <w:b/>
          <w:bCs/>
          <w:sz w:val="20"/>
          <w:szCs w:val="24"/>
          <w:lang w:eastAsia="hr-HR"/>
        </w:rPr>
        <w:t>Uvjeti gradnje građevina</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110.</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Zbrojena građevinska bruto površina prizemlja svih pomoćnih građevina može biti max. 50% ukupne građevinske bruto površine prizemlja osnovne građevine na čijoj se čestici nalazi.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111.</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Najveća etažna visina pomoćne građevine može biti podrum i prizemlje.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112.</w:t>
      </w:r>
    </w:p>
    <w:p w:rsidR="00B51F8A" w:rsidRPr="00B51F8A" w:rsidRDefault="00B51F8A" w:rsidP="00B51F8A">
      <w:pPr>
        <w:tabs>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Times New Roman"/>
          <w:sz w:val="20"/>
          <w:szCs w:val="20"/>
        </w:rPr>
        <w:t>Ukupna v</w:t>
      </w:r>
      <w:r w:rsidRPr="00B51F8A">
        <w:rPr>
          <w:rFonts w:ascii="Arial" w:eastAsia="Times New Roman" w:hAnsi="Arial" w:cs="Arial"/>
          <w:sz w:val="20"/>
          <w:szCs w:val="24"/>
          <w:lang w:eastAsia="hr-HR"/>
        </w:rPr>
        <w:t xml:space="preserve">isina pomoćne građevine na dvorišnoj međi može iznositi na toj međi max. </w:t>
      </w:r>
      <w:smartTag w:uri="urn:schemas-microsoft-com:office:smarttags" w:element="metricconverter">
        <w:smartTagPr>
          <w:attr w:name="ProductID" w:val="4,5 m"/>
        </w:smartTagPr>
        <w:r w:rsidRPr="00B51F8A">
          <w:rPr>
            <w:rFonts w:ascii="Arial" w:eastAsia="Times New Roman" w:hAnsi="Arial" w:cs="Arial"/>
            <w:sz w:val="20"/>
            <w:szCs w:val="24"/>
            <w:lang w:eastAsia="hr-HR"/>
          </w:rPr>
          <w:t>4,5 m</w:t>
        </w:r>
      </w:smartTag>
      <w:r w:rsidRPr="00B51F8A">
        <w:rPr>
          <w:rFonts w:ascii="Arial" w:eastAsia="Times New Roman" w:hAnsi="Arial" w:cs="Arial"/>
          <w:sz w:val="20"/>
          <w:szCs w:val="24"/>
          <w:lang w:eastAsia="hr-HR"/>
        </w:rPr>
        <w:t xml:space="preserve"> od kote terena, neposredno uz među. Ukupna visina građevine odnosno dijela građevine može se povećavati udaljavanjem od međe s tim da max. ukupna visina građevine odnosno dijela građevine može iznositi 4,5 m+1/2 udaljenosti od dvorišne međe.</w:t>
      </w:r>
    </w:p>
    <w:p w:rsidR="00B51F8A" w:rsidRPr="00B51F8A" w:rsidRDefault="00B51F8A" w:rsidP="00B51F8A">
      <w:pPr>
        <w:tabs>
          <w:tab w:val="left" w:pos="6096"/>
        </w:tabs>
        <w:spacing w:after="0" w:line="240" w:lineRule="auto"/>
        <w:jc w:val="both"/>
        <w:rPr>
          <w:rFonts w:ascii="Arial" w:eastAsia="Times New Roman" w:hAnsi="Arial" w:cs="Arial"/>
          <w:sz w:val="20"/>
          <w:szCs w:val="24"/>
          <w:lang w:eastAsia="hr-HR"/>
        </w:rPr>
      </w:pP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Uvjeti gradnje komunalnih građevina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113.</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Komunalne građevine su groblja, tržnice na malo i reciklažna dvorišta.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114.</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 ovome Planu planira se proširenje postojećeg groblja u građevinskom području naselja Strizivojna.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Namjena građevina koje se mogu graditi na groblju te uvjeti gradnje i uređenja groblja utvrđuju se posebnim propisom.</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115.</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Tržnice na malo grade se na zasebnim građevnim česticama uz koje je u neposrednoj blizini obvezno izgraditi parkirališta za opskrbu i korisnike, sukladno uvjetima iz članka 177. ove Odluke.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Tržnice na malo mogu imati max. etažnu visinu Po+P+K+Pk, max. koeficijent izgrađenosti može biti 1,0 ,a ostali uvjeti gradnje tržnica na malo utvrđuju se sukladno posebnom propisu.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color w:val="FF0000"/>
          <w:sz w:val="20"/>
          <w:szCs w:val="24"/>
          <w:lang w:eastAsia="hr-HR"/>
        </w:rPr>
      </w:pPr>
      <w:r w:rsidRPr="00B51F8A">
        <w:rPr>
          <w:rFonts w:ascii="Arial" w:eastAsia="Times New Roman" w:hAnsi="Arial" w:cs="Arial"/>
          <w:sz w:val="20"/>
          <w:szCs w:val="24"/>
          <w:lang w:eastAsia="hr-HR"/>
        </w:rPr>
        <w:t xml:space="preserve">Članak 116. </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0"/>
          <w:lang w:eastAsia="hr-HR"/>
        </w:rPr>
        <w:t>Sukladno obvezama iz pozitivnih zakonskih odredbi koji reguliraju pitanje gospodarenja otpadom, za područje Općine Strizivojna nije predviđena gradnja fiksnog reciklažnog dvorišta odvojeno prikupljenih korisnih sastavnica otpada. Za ovu svrhu planira se korištenje mobilnog reciklažnog dvorišta.</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Uvjeti gradnje građevina koje se grade na površinama javne namjene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117.</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Građevine koje se grade na površinama javne namjene su kiosci, nadstrešnice za sklanjanje ljudi u javnom prometu, tende, ljetne terase, oglasni panoi, kontejneri za otpad (eko-otoci), telefonske govornice, spomenici, fontane, ostala urbana oprema i sl.</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Kiosci su građevine u kojima se prodaja robe na malo i ugostiteljske usluge obavljaju kroz odgovarajući otvor na samom kiosku bez ulaza kupca u prodajni prostor.</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Površina na koju se postavlja kiosk i pristup do pješačke površine moraju se izvesti od tvrdog materijala.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118.</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Građevine koje se grade na površinama javne namjene ne smiju ometati ili ugrožavati odvijanje prometa, održavanje infrastrukture, površinsku odvodnju i dr.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(2)</w:t>
      </w:r>
      <w:r w:rsidRPr="00B51F8A">
        <w:rPr>
          <w:rFonts w:ascii="Arial" w:eastAsia="Times New Roman" w:hAnsi="Arial" w:cs="Arial"/>
          <w:sz w:val="20"/>
          <w:szCs w:val="24"/>
          <w:lang w:eastAsia="hr-HR"/>
        </w:rPr>
        <w:tab/>
        <w:t xml:space="preserve">Ako se građevine postavljaju uz ili na pješačku površinu, mora se osigurati kontinuirani pješački prolaz širine min. </w:t>
      </w:r>
      <w:smartTag w:uri="urn:schemas-microsoft-com:office:smarttags" w:element="metricconverter">
        <w:smartTagPr>
          <w:attr w:name="ProductID" w:val="2,25 m"/>
        </w:smartTagPr>
        <w:r w:rsidRPr="00B51F8A">
          <w:rPr>
            <w:rFonts w:ascii="Arial" w:eastAsia="Times New Roman" w:hAnsi="Arial" w:cs="Arial"/>
            <w:sz w:val="20"/>
            <w:szCs w:val="24"/>
            <w:lang w:eastAsia="hr-HR"/>
          </w:rPr>
          <w:t>2,25 m</w:t>
        </w:r>
      </w:smartTag>
      <w:r w:rsidRPr="00B51F8A">
        <w:rPr>
          <w:rFonts w:ascii="Arial" w:eastAsia="Times New Roman" w:hAnsi="Arial" w:cs="Arial"/>
          <w:sz w:val="20"/>
          <w:szCs w:val="24"/>
          <w:lang w:eastAsia="hr-HR"/>
        </w:rPr>
        <w:t>.</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Uvjeti gradnje građevina mješovite namjene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119.</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Građevine mješovite namjene su građevine s više funkcija odnosno za više djelatnosti, pri čemu niti jedna ne smije ograničavati ili onemogućavati korištenje građevine za potrebe njezinih drugih funkcija ili djelatnosti.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120.</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Građevine mješovite namjene grade se sukladno uvjetima utvrđenim u ovome Planu za osnovnu namjenu građevine.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Osnovna namjena građevine mješovite namjene određuje se prema funkciji ili djelatnosti  koja ima najveći udio u građevinskoj bruto površini građevine. Ako je udio različitih funkcija i djelatnosti jednak, prioritet imaju stanovanje odnosno javne i društvene djelatnosti .</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121.</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 višestambenim građevinama komunikacijski prostori za pristup stanovima moraju biti potpuno odvojeni od prostora za pristup ostalim namjenama.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Iznimno od prethodnog stavka, prostori onih namjena koje se prema posebnim propisima mogu obavljati u stambenim prostorima mogu imati pristup iz komunikacijskih prostora za pristup stanovima.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122.</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Gospodarske djelatnosti u građevini mješovite namjene, u kojoj je jedna od namjena stanovanje i/ili javna i društvena namjena, može biti samo za tihe i čiste djelatnosti.</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Uvjeti gradnje ostalih građevina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123.</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Zasebna građevna čestica na kojoj se gradi garaža mora imati minimalnu površinu 3,0x5,0 m i minimalno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 xml:space="preserve"> dugu regulacijsku liniju, a najveći koeficijent izgrađenosti građevne čestice je 1,0.</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Uvjeti uređenja naselja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124.</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 javnom prostoru naselja moraju se zadržati sve građevine male sakralne arhitekture (kapelice, poklonci, raspela) u izvornom obliku.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Iznimno, ako to zahtijeva rekonstrukcija prometnica, mogu se izmjestiti u neposrednu blizinu postojeće lokacije.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125.</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(1)</w:t>
      </w:r>
      <w:r w:rsidRPr="00B51F8A">
        <w:rPr>
          <w:rFonts w:ascii="Arial" w:eastAsia="Times New Roman" w:hAnsi="Arial" w:cs="Arial"/>
          <w:sz w:val="20"/>
          <w:szCs w:val="24"/>
          <w:lang w:eastAsia="hr-HR"/>
        </w:rPr>
        <w:tab/>
        <w:t xml:space="preserve">Uz obje strane ulica u naseljima, osobito glavnih, gdje god je to moguće treba podizati tradicijske bjelogorične drvorede.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Postojeće površine parkova ne smiju se smanjivati, a u njima se dozvoljava gradnja isključivo građevina  prometa i infrastrukture te spomen obilježja, fontana i druge urbane opreme.</w:t>
      </w: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IZGRAĐENE STRUKTURE IZVAN NASELJA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126.</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Izvan građevinskog područja naselja u ovome Planu dozvoljava se gradnja na sljedećem području:</w:t>
      </w:r>
    </w:p>
    <w:p w:rsidR="00B51F8A" w:rsidRPr="00B51F8A" w:rsidRDefault="00B51F8A" w:rsidP="0015347A">
      <w:pPr>
        <w:numPr>
          <w:ilvl w:val="0"/>
          <w:numId w:val="57"/>
        </w:numPr>
        <w:tabs>
          <w:tab w:val="left" w:pos="72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područje Općine izvan građevinskog područja.</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Uvjeti gradnje izvan građevinskog područja</w:t>
      </w:r>
    </w:p>
    <w:p w:rsidR="00B51F8A" w:rsidRPr="00B51F8A" w:rsidRDefault="00B51F8A" w:rsidP="00B51F8A">
      <w:pPr>
        <w:spacing w:after="140" w:line="240" w:lineRule="auto"/>
        <w:ind w:right="71"/>
        <w:jc w:val="both"/>
        <w:rPr>
          <w:rFonts w:ascii="Arial" w:eastAsia="Times New Roman" w:hAnsi="Arial" w:cs="Arial"/>
          <w:b/>
          <w:bCs/>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127.</w:t>
      </w:r>
    </w:p>
    <w:p w:rsidR="00B51F8A" w:rsidRPr="00B51F8A" w:rsidRDefault="00B51F8A" w:rsidP="00B51F8A">
      <w:pPr>
        <w:spacing w:after="140" w:line="240" w:lineRule="auto"/>
        <w:ind w:right="71"/>
        <w:jc w:val="both"/>
        <w:rPr>
          <w:rFonts w:ascii="Arial" w:eastAsia="Times New Roman" w:hAnsi="Arial" w:cs="Arial"/>
          <w:bCs/>
          <w:sz w:val="20"/>
          <w:szCs w:val="20"/>
          <w:lang w:eastAsia="hr-HR"/>
        </w:rPr>
      </w:pPr>
      <w:r w:rsidRPr="00B51F8A">
        <w:rPr>
          <w:rFonts w:ascii="Arial" w:eastAsia="Times New Roman" w:hAnsi="Arial" w:cs="Arial"/>
          <w:sz w:val="20"/>
          <w:szCs w:val="20"/>
          <w:lang w:eastAsia="hr-HR"/>
        </w:rPr>
        <w:t>Izvan građevinskog područja mogu se graditi sljedeće građevine:</w:t>
      </w:r>
    </w:p>
    <w:p w:rsidR="00B51F8A" w:rsidRPr="00B51F8A" w:rsidRDefault="00B51F8A" w:rsidP="0015347A">
      <w:pPr>
        <w:numPr>
          <w:ilvl w:val="0"/>
          <w:numId w:val="74"/>
        </w:numPr>
        <w:tabs>
          <w:tab w:val="left" w:pos="1260"/>
          <w:tab w:val="left" w:pos="6096"/>
        </w:tabs>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Na poljoprivrednom zemljištu</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građevine infrastrukture (prometne, energetske, vodnogospodarske, komunalne, postrojenja za proizvodnju električne i/ili toplinske energije koja kao resurs koriste alternativne odnosno obnovljive izvore energije, itd.).</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građevine obrane,</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građevine za istraživanje i eksploataciju mineralnih sirovina te građevine u funkciji obrade mineralnih sirovina unutar određenih eksploatacijskih polja. Istraživanje ugljikovodika i geotermalne vode može se planirati na svim prostorima na kojima za to u prostornim planovima ne postoje zapreke (ne mogu se graditi na osobito vrijednom poljoprivrednom tlu, izuzev za energetske mineralne sirovine)</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gospodarske građevine u funkciji obavljanja poljoprivrednih djelatnosti te u njihovom sklopu građevine za pružanje ugostiteljskih usluga i rekreacijske građevine,</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obiteljske stambene građevine (sukladno ovim Odredbama),</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športsko-rekreacijska igrališta na otvorenom s pratećim zgradama,</w:t>
      </w:r>
    </w:p>
    <w:p w:rsidR="00B51F8A" w:rsidRPr="00B51F8A" w:rsidRDefault="00B51F8A" w:rsidP="0015347A">
      <w:pPr>
        <w:numPr>
          <w:ilvl w:val="1"/>
          <w:numId w:val="53"/>
        </w:numPr>
        <w:tabs>
          <w:tab w:val="num" w:pos="1701"/>
          <w:tab w:val="left" w:pos="6096"/>
        </w:tabs>
        <w:spacing w:after="140" w:line="240" w:lineRule="auto"/>
        <w:ind w:left="1701" w:right="71"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te rekonstruirati postojeće građevine u skladu sa Zakonom i ovim Odredbama.</w:t>
      </w:r>
    </w:p>
    <w:p w:rsidR="00B51F8A" w:rsidRPr="00B51F8A" w:rsidRDefault="00B51F8A" w:rsidP="0015347A">
      <w:pPr>
        <w:numPr>
          <w:ilvl w:val="0"/>
          <w:numId w:val="74"/>
        </w:numPr>
        <w:tabs>
          <w:tab w:val="left" w:pos="6096"/>
        </w:tabs>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U šumama i na  ostalom šumskom zemljištu isključivo osnovne namjene</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građevine infrastrukture</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građevine namijenjene za gospodarenje u šumarstvu i lovstvu,</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građevine obrane</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građevine za istraživanje i eksploataciju mineralnih sirovina te građevine u funkciji obrade mineralnih sirovina unutar određenih eksploatacijskih polja</w:t>
      </w:r>
    </w:p>
    <w:p w:rsidR="00B51F8A" w:rsidRPr="00B51F8A" w:rsidRDefault="00B51F8A" w:rsidP="0015347A">
      <w:pPr>
        <w:numPr>
          <w:ilvl w:val="1"/>
          <w:numId w:val="53"/>
        </w:numPr>
        <w:tabs>
          <w:tab w:val="num" w:pos="1701"/>
          <w:tab w:val="left" w:pos="6096"/>
        </w:tabs>
        <w:spacing w:after="140" w:line="240" w:lineRule="auto"/>
        <w:ind w:left="1701" w:right="71" w:hanging="397"/>
        <w:jc w:val="both"/>
        <w:rPr>
          <w:rFonts w:ascii="Arial" w:eastAsia="Times New Roman" w:hAnsi="Arial" w:cs="Arial"/>
          <w:b/>
          <w:bCs/>
          <w:sz w:val="20"/>
          <w:szCs w:val="20"/>
          <w:lang w:eastAsia="hr-HR"/>
        </w:rPr>
      </w:pPr>
      <w:r w:rsidRPr="00B51F8A">
        <w:rPr>
          <w:rFonts w:ascii="Arial" w:eastAsia="Times New Roman" w:hAnsi="Arial" w:cs="Arial"/>
          <w:sz w:val="20"/>
          <w:szCs w:val="20"/>
          <w:lang w:eastAsia="hr-HR"/>
        </w:rPr>
        <w:t>rekreacijske građevine sukladno posebnom propisu i Zakonu.</w:t>
      </w:r>
    </w:p>
    <w:p w:rsidR="00B51F8A" w:rsidRPr="00B51F8A" w:rsidRDefault="00B51F8A" w:rsidP="0015347A">
      <w:pPr>
        <w:numPr>
          <w:ilvl w:val="0"/>
          <w:numId w:val="74"/>
        </w:numPr>
        <w:tabs>
          <w:tab w:val="left" w:pos="6096"/>
        </w:tabs>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Na ostalom poljoprivrednom tlu, šumama i šumskom zemljištu</w:t>
      </w:r>
    </w:p>
    <w:p w:rsidR="00B51F8A" w:rsidRPr="00B51F8A" w:rsidRDefault="00B51F8A" w:rsidP="0015347A">
      <w:pPr>
        <w:numPr>
          <w:ilvl w:val="1"/>
          <w:numId w:val="53"/>
        </w:numPr>
        <w:tabs>
          <w:tab w:val="num" w:pos="1701"/>
          <w:tab w:val="left" w:pos="6096"/>
        </w:tabs>
        <w:spacing w:after="140" w:line="240" w:lineRule="auto"/>
        <w:ind w:left="1701" w:right="71"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građevine koje se mogu graditi na poljoprivrednom i šumskom zemljištu, prema alinejama a) i b).</w:t>
      </w:r>
    </w:p>
    <w:p w:rsidR="00B51F8A" w:rsidRPr="00B51F8A" w:rsidRDefault="00B51F8A" w:rsidP="0015347A">
      <w:pPr>
        <w:numPr>
          <w:ilvl w:val="0"/>
          <w:numId w:val="74"/>
        </w:numPr>
        <w:tabs>
          <w:tab w:val="left" w:pos="6096"/>
        </w:tabs>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Na vodama i unutar vodnog dobra</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vodne građevine,</w:t>
      </w:r>
    </w:p>
    <w:p w:rsidR="00B51F8A" w:rsidRPr="00B51F8A" w:rsidRDefault="00B51F8A" w:rsidP="0015347A">
      <w:pPr>
        <w:numPr>
          <w:ilvl w:val="1"/>
          <w:numId w:val="53"/>
        </w:numPr>
        <w:tabs>
          <w:tab w:val="num" w:pos="1701"/>
          <w:tab w:val="left" w:pos="6096"/>
        </w:tabs>
        <w:spacing w:after="0" w:line="240" w:lineRule="auto"/>
        <w:ind w:left="1701" w:right="74" w:hanging="397"/>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građevine infrastrukture (prometne, energetske, komunalne itd.),</w:t>
      </w:r>
    </w:p>
    <w:p w:rsidR="00B51F8A" w:rsidRPr="00B51F8A" w:rsidRDefault="00B51F8A" w:rsidP="0015347A">
      <w:pPr>
        <w:numPr>
          <w:ilvl w:val="1"/>
          <w:numId w:val="53"/>
        </w:numPr>
        <w:tabs>
          <w:tab w:val="num" w:pos="1701"/>
          <w:tab w:val="left" w:pos="6096"/>
        </w:tabs>
        <w:spacing w:after="140" w:line="240" w:lineRule="auto"/>
        <w:ind w:left="1701" w:right="71" w:hanging="397"/>
        <w:jc w:val="both"/>
        <w:rPr>
          <w:rFonts w:ascii="Arial" w:eastAsia="Times New Roman" w:hAnsi="Arial" w:cs="Arial"/>
          <w:b/>
          <w:bCs/>
          <w:sz w:val="20"/>
          <w:szCs w:val="20"/>
          <w:lang w:eastAsia="hr-HR"/>
        </w:rPr>
      </w:pPr>
      <w:r w:rsidRPr="00B51F8A">
        <w:rPr>
          <w:rFonts w:ascii="Arial" w:eastAsia="Times New Roman" w:hAnsi="Arial" w:cs="Arial"/>
          <w:sz w:val="20"/>
          <w:szCs w:val="20"/>
          <w:lang w:eastAsia="hr-HR"/>
        </w:rPr>
        <w:t>rekreacijske građevine sukladno posebnom propisu i Zakonu.</w:t>
      </w:r>
    </w:p>
    <w:p w:rsidR="00B51F8A" w:rsidRPr="00B51F8A" w:rsidRDefault="00B51F8A" w:rsidP="0015347A">
      <w:pPr>
        <w:numPr>
          <w:ilvl w:val="0"/>
          <w:numId w:val="74"/>
        </w:numPr>
        <w:tabs>
          <w:tab w:val="left" w:pos="6096"/>
        </w:tabs>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Sve ostale građevine sukladno zakonu koji regulira prostorno planiranje smještaju se u prostor gdje za njihovu gradnju postoje prostorni uvjeti.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128.</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Katastarska čestica na kojoj se grade građevine izvan građevinskog područja mora imati pristup s prometne površine.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129.</w:t>
      </w:r>
    </w:p>
    <w:p w:rsidR="00B51F8A" w:rsidRPr="00B51F8A" w:rsidRDefault="00B51F8A" w:rsidP="00B51F8A">
      <w:pPr>
        <w:spacing w:after="140" w:line="240" w:lineRule="auto"/>
        <w:ind w:left="705" w:right="71" w:hanging="705"/>
        <w:jc w:val="both"/>
        <w:rPr>
          <w:rFonts w:ascii="Arial" w:eastAsia="Times New Roman" w:hAnsi="Arial" w:cs="Arial"/>
          <w:color w:val="FF0000"/>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Oko gospodarskih i stambenih građevina koje se grade izvan građevinskog područja obvezna je sadnja niskog i visokog zelenila, a ograđivanje građevne čestice je dozvoljeno isključivo ogradom od pletiva s parapetom visine max. </w:t>
      </w:r>
      <w:smartTag w:uri="urn:schemas-microsoft-com:office:smarttags" w:element="metricconverter">
        <w:smartTagPr>
          <w:attr w:name="ProductID" w:val="30,0 cm"/>
        </w:smartTagPr>
        <w:r w:rsidRPr="00B51F8A">
          <w:rPr>
            <w:rFonts w:ascii="Arial" w:eastAsia="Times New Roman" w:hAnsi="Arial" w:cs="Arial"/>
            <w:sz w:val="20"/>
            <w:szCs w:val="24"/>
            <w:lang w:eastAsia="hr-HR"/>
          </w:rPr>
          <w:t>30,0 cm</w:t>
        </w:r>
      </w:smartTag>
      <w:r w:rsidRPr="00B51F8A">
        <w:rPr>
          <w:rFonts w:ascii="Arial" w:eastAsia="Times New Roman" w:hAnsi="Arial" w:cs="Arial"/>
          <w:sz w:val="20"/>
          <w:szCs w:val="24"/>
          <w:lang w:eastAsia="hr-HR"/>
        </w:rPr>
        <w:t xml:space="preserve"> ili živicom. Max. visina ograde je 2,2m.</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Ograditi se može i poljoprivredno zemljište sukladno uvjetima iz prethodnog stavka.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Stambene građevine izvan građevinskog područja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130.</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Izvan građevinskog područja mogu se graditi samo  stambene građevine obiteljskog načina gradnje za vlastite potrebe, na obiteljskom poljoprivrednom gospodarstvu, prema uvjetima iz zakona koji regulira prostorno uređenje.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Na obiteljskom poljoprivrednom gospodarstvu dozvoljena je gradnja samo jedne obiteljske stambene građevine.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Stambena građevina ne može se graditi izvan građevinskog područja ako prije toga nisu izgrađene građevine namijenjene za poljoprivrednu djelatnost, a može se graditi istovremeno s gradnjom navedenih građevina.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131.</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Udaljenost stambene građevine od građevinskog područja naselja mora biti min. </w:t>
      </w:r>
      <w:smartTag w:uri="urn:schemas-microsoft-com:office:smarttags" w:element="metricconverter">
        <w:smartTagPr>
          <w:attr w:name="ProductID" w:val="500,0 m"/>
        </w:smartTagPr>
        <w:r w:rsidRPr="00B51F8A">
          <w:rPr>
            <w:rFonts w:ascii="Arial" w:eastAsia="Times New Roman" w:hAnsi="Arial" w:cs="Arial"/>
            <w:sz w:val="20"/>
            <w:szCs w:val="24"/>
            <w:lang w:eastAsia="hr-HR"/>
          </w:rPr>
          <w:t>500,0 m</w:t>
        </w:r>
      </w:smartTag>
      <w:r w:rsidRPr="00B51F8A">
        <w:rPr>
          <w:rFonts w:ascii="Arial" w:eastAsia="Times New Roman" w:hAnsi="Arial" w:cs="Arial"/>
          <w:sz w:val="20"/>
          <w:szCs w:val="24"/>
          <w:lang w:eastAsia="hr-HR"/>
        </w:rPr>
        <w:t xml:space="preserve">, od razvrstane ceste min. </w:t>
      </w:r>
      <w:smartTag w:uri="urn:schemas-microsoft-com:office:smarttags" w:element="metricconverter">
        <w:smartTagPr>
          <w:attr w:name="ProductID" w:val="50,0 m"/>
        </w:smartTagPr>
        <w:r w:rsidRPr="00B51F8A">
          <w:rPr>
            <w:rFonts w:ascii="Arial" w:eastAsia="Times New Roman" w:hAnsi="Arial" w:cs="Arial"/>
            <w:sz w:val="20"/>
            <w:szCs w:val="24"/>
            <w:lang w:eastAsia="hr-HR"/>
          </w:rPr>
          <w:t>50,0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132.</w:t>
      </w:r>
    </w:p>
    <w:p w:rsidR="00B51F8A" w:rsidRPr="00B51F8A" w:rsidRDefault="00B51F8A" w:rsidP="00B51F8A">
      <w:pPr>
        <w:spacing w:after="140" w:line="240" w:lineRule="auto"/>
        <w:ind w:right="71"/>
        <w:jc w:val="both"/>
        <w:rPr>
          <w:rFonts w:ascii="Arial" w:eastAsia="Times New Roman" w:hAnsi="Arial" w:cs="Arial"/>
          <w:strike/>
          <w:color w:val="FF0000"/>
          <w:sz w:val="20"/>
          <w:szCs w:val="20"/>
          <w:lang w:eastAsia="hr-HR"/>
        </w:rPr>
      </w:pPr>
      <w:r w:rsidRPr="00B51F8A">
        <w:rPr>
          <w:rFonts w:ascii="Arial" w:eastAsia="Times New Roman" w:hAnsi="Arial" w:cs="Arial"/>
          <w:sz w:val="20"/>
          <w:szCs w:val="24"/>
          <w:lang w:eastAsia="hr-HR"/>
        </w:rPr>
        <w:t>Građevinska bruto površina stambene građevine koja se gradi izvan građevinskog područja može biti max. 20% od građevinske bruto površine  izgrađenih zatvorenih gospodarskih građevina.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133.</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Etažna visina stambene građevine koja se gradi izvan građevinskog područja može bit max. podrum ili suteren, prizemlje, kat i potkrovlje.</w:t>
      </w: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Gospodarske građevine izvan građevinskog područja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134.</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Gospodarske građevine u funkciji obavljanja poljoprivrednih djelatnosti koje se mogu graditi izvan građevinskog područja su gospodarski kompleksi i građevine u funkciji poljoprivrede.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Gospodarski kompleksi i građevine u funkciji poljoprivrede mogu se planirati i graditi kao poljoprivredna gospodarstva za obavljanje intenzivne poljoprivredne proizvodnje i pojedinačne građevine u funkciji biljne proizvodnje.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U sklopu poljoprivrednog gospodarstva za obavljanje intenzivne poljoprivredne proizvodnje mogu se graditi:</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15347A">
      <w:pPr>
        <w:numPr>
          <w:ilvl w:val="0"/>
          <w:numId w:val="75"/>
        </w:num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građevine za uzgoj i skladištenje biljnih proizvoda,</w:t>
      </w:r>
    </w:p>
    <w:p w:rsidR="00B51F8A" w:rsidRPr="00B51F8A" w:rsidRDefault="00B51F8A" w:rsidP="0015347A">
      <w:pPr>
        <w:numPr>
          <w:ilvl w:val="0"/>
          <w:numId w:val="75"/>
        </w:num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lastRenderedPageBreak/>
        <w:t>građevine za sklanjanje vozila i oruđa za biljnu proizvodnju te njihovo održavanje,</w:t>
      </w:r>
    </w:p>
    <w:p w:rsidR="00B51F8A" w:rsidRPr="00B51F8A" w:rsidRDefault="00B51F8A" w:rsidP="0015347A">
      <w:pPr>
        <w:numPr>
          <w:ilvl w:val="0"/>
          <w:numId w:val="75"/>
        </w:num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ostale pomoćne građevine potrebne za obavljanje poljoprivredne proizvodnje,</w:t>
      </w:r>
    </w:p>
    <w:p w:rsidR="00B51F8A" w:rsidRPr="00B51F8A" w:rsidRDefault="00B51F8A" w:rsidP="0015347A">
      <w:pPr>
        <w:numPr>
          <w:ilvl w:val="0"/>
          <w:numId w:val="75"/>
        </w:num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građevine za uzgoj životinja i</w:t>
      </w:r>
    </w:p>
    <w:p w:rsidR="00B51F8A" w:rsidRPr="00B51F8A" w:rsidRDefault="00B51F8A" w:rsidP="0015347A">
      <w:pPr>
        <w:numPr>
          <w:ilvl w:val="0"/>
          <w:numId w:val="75"/>
        </w:numPr>
        <w:tabs>
          <w:tab w:val="left" w:pos="6096"/>
        </w:tabs>
        <w:spacing w:after="0" w:line="240" w:lineRule="auto"/>
        <w:jc w:val="both"/>
        <w:rPr>
          <w:rFonts w:ascii="Arial" w:eastAsia="Times New Roman" w:hAnsi="Arial" w:cs="Arial"/>
        </w:rPr>
      </w:pPr>
      <w:r w:rsidRPr="00B51F8A">
        <w:rPr>
          <w:rFonts w:ascii="Arial" w:eastAsia="Times New Roman" w:hAnsi="Arial" w:cs="Arial"/>
          <w:sz w:val="20"/>
          <w:szCs w:val="20"/>
        </w:rPr>
        <w:t>ribnjaci.</w:t>
      </w:r>
    </w:p>
    <w:p w:rsidR="00B51F8A" w:rsidRPr="00B51F8A" w:rsidRDefault="00B51F8A" w:rsidP="00B51F8A">
      <w:pPr>
        <w:spacing w:after="0" w:line="240" w:lineRule="auto"/>
        <w:ind w:left="705"/>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Pojedinačne građevine u funkciji biljne proizvodnje su:</w:t>
      </w:r>
    </w:p>
    <w:p w:rsidR="00B51F8A" w:rsidRPr="00B51F8A" w:rsidRDefault="00B51F8A" w:rsidP="00B51F8A">
      <w:pPr>
        <w:tabs>
          <w:tab w:val="left" w:pos="360"/>
          <w:tab w:val="left" w:pos="1320"/>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ab/>
        <w:t xml:space="preserve">      -</w:t>
      </w:r>
      <w:r w:rsidRPr="00B51F8A">
        <w:rPr>
          <w:rFonts w:ascii="Arial" w:eastAsia="Times New Roman" w:hAnsi="Arial" w:cs="Arial"/>
          <w:sz w:val="20"/>
          <w:szCs w:val="20"/>
        </w:rPr>
        <w:tab/>
        <w:t>poljoprivredne kućice,</w:t>
      </w:r>
    </w:p>
    <w:p w:rsidR="00B51F8A" w:rsidRPr="00B51F8A" w:rsidRDefault="00B51F8A" w:rsidP="00B51F8A">
      <w:pPr>
        <w:tabs>
          <w:tab w:val="left" w:pos="360"/>
          <w:tab w:val="left" w:pos="1320"/>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ab/>
        <w:t xml:space="preserve">      -</w:t>
      </w:r>
      <w:r w:rsidRPr="00B51F8A">
        <w:rPr>
          <w:rFonts w:ascii="Arial" w:eastAsia="Times New Roman" w:hAnsi="Arial" w:cs="Arial"/>
          <w:sz w:val="20"/>
          <w:szCs w:val="20"/>
        </w:rPr>
        <w:tab/>
        <w:t>vinogradarski podrumi,</w:t>
      </w:r>
    </w:p>
    <w:p w:rsidR="00B51F8A" w:rsidRPr="00B51F8A" w:rsidRDefault="00B51F8A" w:rsidP="00B51F8A">
      <w:pPr>
        <w:tabs>
          <w:tab w:val="left" w:pos="360"/>
          <w:tab w:val="left" w:pos="1320"/>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ab/>
        <w:t xml:space="preserve">      -</w:t>
      </w:r>
      <w:r w:rsidRPr="00B51F8A">
        <w:rPr>
          <w:rFonts w:ascii="Arial" w:eastAsia="Times New Roman" w:hAnsi="Arial" w:cs="Arial"/>
          <w:sz w:val="20"/>
          <w:szCs w:val="20"/>
        </w:rPr>
        <w:tab/>
        <w:t>spremišta alata, oruđa i strojeva,</w:t>
      </w:r>
    </w:p>
    <w:p w:rsidR="00B51F8A" w:rsidRPr="00B51F8A" w:rsidRDefault="00B51F8A" w:rsidP="00B51F8A">
      <w:pPr>
        <w:tabs>
          <w:tab w:val="left" w:pos="360"/>
          <w:tab w:val="left" w:pos="1320"/>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ab/>
        <w:t xml:space="preserve">      -</w:t>
      </w:r>
      <w:r w:rsidRPr="00B51F8A">
        <w:rPr>
          <w:rFonts w:ascii="Arial" w:eastAsia="Times New Roman" w:hAnsi="Arial" w:cs="Arial"/>
          <w:sz w:val="20"/>
          <w:szCs w:val="20"/>
        </w:rPr>
        <w:tab/>
        <w:t>nadstrešnice,</w:t>
      </w:r>
    </w:p>
    <w:p w:rsidR="00B51F8A" w:rsidRPr="00B51F8A" w:rsidRDefault="00B51F8A" w:rsidP="00B51F8A">
      <w:pPr>
        <w:tabs>
          <w:tab w:val="left" w:pos="360"/>
          <w:tab w:val="left" w:pos="1320"/>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ab/>
        <w:t xml:space="preserve">-          </w:t>
      </w:r>
      <w:r w:rsidRPr="00B51F8A">
        <w:rPr>
          <w:rFonts w:ascii="Arial" w:eastAsia="Times New Roman" w:hAnsi="Arial" w:cs="Arial"/>
          <w:sz w:val="20"/>
          <w:szCs w:val="20"/>
        </w:rPr>
        <w:tab/>
        <w:t>staklenici i plastenici.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135.</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Poljoprivredne građevine izvan građevinskog područja mogu se graditi na poljoprivrednom tlu isključivo osnovne namjene (P1), (P2) i (P3) i ostalom poljoprivrednom tlu, sukladno posebnom propisu i ako su zadovoljeni uvjeti utvrđeni odredbama ove Odluke u pogledu minimalne veličine posjeda, udaljenosti od građevinskog područja i javnih prometnica i minimalnog broja uvjetnih grla koja se mogu uzgajati izvan građevinskog područja.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136.</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Minimalna veličina posjeda na kojem se mogu graditi poljoprivredne građevine izvan građevinskog područja je sljedeća:</w:t>
      </w:r>
    </w:p>
    <w:p w:rsidR="00B51F8A" w:rsidRPr="00B51F8A" w:rsidRDefault="00B51F8A" w:rsidP="0015347A">
      <w:pPr>
        <w:numPr>
          <w:ilvl w:val="2"/>
          <w:numId w:val="53"/>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15,0 ha"/>
        </w:smartTagPr>
        <w:r w:rsidRPr="00B51F8A">
          <w:rPr>
            <w:rFonts w:ascii="Arial" w:eastAsia="Times New Roman" w:hAnsi="Arial" w:cs="Arial"/>
            <w:sz w:val="20"/>
            <w:szCs w:val="24"/>
            <w:lang w:eastAsia="hr-HR"/>
          </w:rPr>
          <w:t>15,0 ha</w:t>
        </w:r>
      </w:smartTag>
      <w:r w:rsidRPr="00B51F8A">
        <w:rPr>
          <w:rFonts w:ascii="Arial" w:eastAsia="Times New Roman" w:hAnsi="Arial" w:cs="Arial"/>
          <w:sz w:val="20"/>
          <w:szCs w:val="24"/>
          <w:lang w:eastAsia="hr-HR"/>
        </w:rPr>
        <w:t xml:space="preserve"> za građevine u funkciji intenzivne ratarske proizvodnje, ili</w:t>
      </w:r>
    </w:p>
    <w:p w:rsidR="00B51F8A" w:rsidRPr="00B51F8A" w:rsidRDefault="00B51F8A" w:rsidP="0015347A">
      <w:pPr>
        <w:numPr>
          <w:ilvl w:val="2"/>
          <w:numId w:val="53"/>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3,0 ha"/>
        </w:smartTagPr>
        <w:r w:rsidRPr="00B51F8A">
          <w:rPr>
            <w:rFonts w:ascii="Arial" w:eastAsia="Times New Roman" w:hAnsi="Arial" w:cs="Arial"/>
            <w:sz w:val="20"/>
            <w:szCs w:val="20"/>
            <w:lang w:eastAsia="hr-HR"/>
          </w:rPr>
          <w:t>3</w:t>
        </w:r>
        <w:r w:rsidRPr="00B51F8A">
          <w:rPr>
            <w:rFonts w:ascii="Arial" w:eastAsia="Times New Roman" w:hAnsi="Arial" w:cs="Arial"/>
            <w:sz w:val="20"/>
            <w:szCs w:val="24"/>
            <w:lang w:eastAsia="hr-HR"/>
          </w:rPr>
          <w:t>,0 ha</w:t>
        </w:r>
      </w:smartTag>
      <w:r w:rsidRPr="00B51F8A">
        <w:rPr>
          <w:rFonts w:ascii="Arial" w:eastAsia="Times New Roman" w:hAnsi="Arial" w:cs="Arial"/>
          <w:sz w:val="20"/>
          <w:szCs w:val="24"/>
          <w:lang w:eastAsia="hr-HR"/>
        </w:rPr>
        <w:t xml:space="preserve"> za građevine u funkciji uzgoja voća, ili</w:t>
      </w:r>
    </w:p>
    <w:p w:rsidR="00B51F8A" w:rsidRPr="00B51F8A" w:rsidRDefault="00B51F8A" w:rsidP="0015347A">
      <w:pPr>
        <w:numPr>
          <w:ilvl w:val="2"/>
          <w:numId w:val="53"/>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1,0 ha"/>
        </w:smartTagPr>
        <w:r w:rsidRPr="00B51F8A">
          <w:rPr>
            <w:rFonts w:ascii="Arial" w:eastAsia="Times New Roman" w:hAnsi="Arial" w:cs="Arial"/>
            <w:sz w:val="20"/>
            <w:szCs w:val="24"/>
            <w:lang w:eastAsia="hr-HR"/>
          </w:rPr>
          <w:t>1,0 ha</w:t>
        </w:r>
      </w:smartTag>
      <w:r w:rsidRPr="00B51F8A">
        <w:rPr>
          <w:rFonts w:ascii="Arial" w:eastAsia="Times New Roman" w:hAnsi="Arial" w:cs="Arial"/>
          <w:sz w:val="20"/>
          <w:szCs w:val="24"/>
          <w:lang w:eastAsia="hr-HR"/>
        </w:rPr>
        <w:t xml:space="preserve"> za građevine u funkciji uzgoja povrća, ili</w:t>
      </w:r>
    </w:p>
    <w:p w:rsidR="00B51F8A" w:rsidRPr="00B51F8A" w:rsidRDefault="00B51F8A" w:rsidP="0015347A">
      <w:pPr>
        <w:numPr>
          <w:ilvl w:val="2"/>
          <w:numId w:val="53"/>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1,0 ha"/>
        </w:smartTagPr>
        <w:r w:rsidRPr="00B51F8A">
          <w:rPr>
            <w:rFonts w:ascii="Arial" w:eastAsia="Times New Roman" w:hAnsi="Arial" w:cs="Arial"/>
            <w:sz w:val="20"/>
            <w:szCs w:val="24"/>
            <w:lang w:eastAsia="hr-HR"/>
          </w:rPr>
          <w:t>1,0 ha</w:t>
        </w:r>
      </w:smartTag>
      <w:r w:rsidRPr="00B51F8A">
        <w:rPr>
          <w:rFonts w:ascii="Arial" w:eastAsia="Times New Roman" w:hAnsi="Arial" w:cs="Arial"/>
          <w:sz w:val="20"/>
          <w:szCs w:val="24"/>
          <w:lang w:eastAsia="hr-HR"/>
        </w:rPr>
        <w:t xml:space="preserve"> za građevine u funkciji uzgoja vinove loze, ili</w:t>
      </w:r>
    </w:p>
    <w:p w:rsidR="00B51F8A" w:rsidRPr="00B51F8A" w:rsidRDefault="00B51F8A" w:rsidP="0015347A">
      <w:pPr>
        <w:numPr>
          <w:ilvl w:val="2"/>
          <w:numId w:val="53"/>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0,5 ha"/>
        </w:smartTagPr>
        <w:r w:rsidRPr="00B51F8A">
          <w:rPr>
            <w:rFonts w:ascii="Arial" w:eastAsia="Times New Roman" w:hAnsi="Arial" w:cs="Arial"/>
            <w:sz w:val="20"/>
            <w:szCs w:val="24"/>
            <w:lang w:eastAsia="hr-HR"/>
          </w:rPr>
          <w:t>0,5 ha</w:t>
        </w:r>
      </w:smartTag>
      <w:r w:rsidRPr="00B51F8A">
        <w:rPr>
          <w:rFonts w:ascii="Arial" w:eastAsia="Times New Roman" w:hAnsi="Arial" w:cs="Arial"/>
          <w:sz w:val="20"/>
          <w:szCs w:val="24"/>
          <w:lang w:eastAsia="hr-HR"/>
        </w:rPr>
        <w:t xml:space="preserve"> za građevine u funkciji uzgoja cvijeća i sadnica.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Minimalne veličine posjeda na kojima se obavlja više od jedne vrste biljne proizvodnje jednaka je minimalnoj površini pretežite kulture, a na kojima se bilinogojstvo kombinira sa stočarstvom je 3ha, bez obzira na intenzitet pojedine proizvodnje (biljne ili stočarske).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Posjedom iz stavka 1. ovoga članka smatra se zemljište koje je u površini od min. 60% u vlasništvu investitora, a preostali dio može biti državno zemljište u zakupu. Ako posjed čini više katastarskih čestica, na min. 80% površine posjeda katastarske čestice moraju biti fizički povezane. Čestice se smatraju fizički povezane i ako ih dijele melioracijski kanali i poljski putovi. Najmanje 50% posjeda treba biti na području Općine Strizivojna.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137.</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Poljoprivredne građevine za smještaj poljoprivrednih proizvoda i mehanizacije te uzgoj poljoprivrednih kultura su: skladišta, hladnjače, spremišta strojeva i alata, nadstrešnice, staklenici, plastenici, kompostišta, sušionice, pakirnice svježih i sušenih proizvoda, parkirališta, manipulacijske površine i sl.</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Udaljenost poljoprivrednih građevina za smještaj poljoprivrednih proizvoda i mehanizacije ne    može biti manja od </w:t>
      </w:r>
      <w:smartTag w:uri="urn:schemas-microsoft-com:office:smarttags" w:element="metricconverter">
        <w:smartTagPr>
          <w:attr w:name="ProductID" w:val="500,0 m"/>
        </w:smartTagPr>
        <w:r w:rsidRPr="00B51F8A">
          <w:rPr>
            <w:rFonts w:ascii="Arial" w:eastAsia="Times New Roman" w:hAnsi="Arial" w:cs="Arial"/>
            <w:sz w:val="20"/>
            <w:szCs w:val="24"/>
            <w:lang w:eastAsia="hr-HR"/>
          </w:rPr>
          <w:t>500,0 m</w:t>
        </w:r>
      </w:smartTag>
      <w:r w:rsidRPr="00B51F8A">
        <w:rPr>
          <w:rFonts w:ascii="Arial" w:eastAsia="Times New Roman" w:hAnsi="Arial" w:cs="Arial"/>
          <w:sz w:val="20"/>
          <w:szCs w:val="24"/>
          <w:lang w:eastAsia="hr-HR"/>
        </w:rPr>
        <w:t xml:space="preserve"> od građevinskog područja, što se ne odnosi na poljoprivredne građevine za uzgoj poljoprivrednih kultura (staklenici i plastenici).</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 xml:space="preserve">Udaljenost građevina iz stavka 1.ove točke je min.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 xml:space="preserve"> od svih granica parcele na kojoj se građevine grade i min. </w:t>
      </w:r>
      <w:smartTag w:uri="urn:schemas-microsoft-com:office:smarttags" w:element="metricconverter">
        <w:smartTagPr>
          <w:attr w:name="ProductID" w:val="10,0 m"/>
        </w:smartTagPr>
        <w:r w:rsidRPr="00B51F8A">
          <w:rPr>
            <w:rFonts w:ascii="Arial" w:eastAsia="Times New Roman" w:hAnsi="Arial" w:cs="Arial"/>
            <w:sz w:val="20"/>
            <w:szCs w:val="24"/>
            <w:lang w:eastAsia="hr-HR"/>
          </w:rPr>
          <w:t>10,0 m</w:t>
        </w:r>
      </w:smartTag>
      <w:r w:rsidRPr="00B51F8A">
        <w:rPr>
          <w:rFonts w:ascii="Arial" w:eastAsia="Times New Roman" w:hAnsi="Arial" w:cs="Arial"/>
          <w:sz w:val="20"/>
          <w:szCs w:val="24"/>
          <w:lang w:eastAsia="hr-HR"/>
        </w:rPr>
        <w:t xml:space="preserve"> od osi pristupne ceste ili puta.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Minimalne udaljenosti gospodarskih građevina iz stavka 1. od ruba zemljišnog pojasa razvrstane ceste izražene u metrima iznose: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tblGrid>
      <w:tr w:rsidR="00B51F8A" w:rsidRPr="00B51F8A" w:rsidTr="00455D64">
        <w:trPr>
          <w:jc w:val="center"/>
        </w:trPr>
        <w:tc>
          <w:tcPr>
            <w:tcW w:w="2322" w:type="dxa"/>
            <w:shd w:val="clear" w:color="auto" w:fill="auto"/>
            <w:vAlign w:val="center"/>
          </w:tcPr>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Državne</w:t>
            </w:r>
          </w:p>
        </w:tc>
        <w:tc>
          <w:tcPr>
            <w:tcW w:w="2322" w:type="dxa"/>
            <w:shd w:val="clear" w:color="auto" w:fill="auto"/>
            <w:vAlign w:val="center"/>
          </w:tcPr>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Županijske</w:t>
            </w:r>
          </w:p>
        </w:tc>
        <w:tc>
          <w:tcPr>
            <w:tcW w:w="2322" w:type="dxa"/>
            <w:shd w:val="clear" w:color="auto" w:fill="auto"/>
            <w:vAlign w:val="center"/>
          </w:tcPr>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Lokalne</w:t>
            </w:r>
          </w:p>
        </w:tc>
      </w:tr>
      <w:tr w:rsidR="00B51F8A" w:rsidRPr="00B51F8A" w:rsidTr="00455D64">
        <w:trPr>
          <w:jc w:val="center"/>
        </w:trPr>
        <w:tc>
          <w:tcPr>
            <w:tcW w:w="2322" w:type="dxa"/>
            <w:shd w:val="clear" w:color="auto" w:fill="auto"/>
            <w:vAlign w:val="center"/>
          </w:tcPr>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c>
          <w:tcPr>
            <w:tcW w:w="2322" w:type="dxa"/>
            <w:shd w:val="clear" w:color="auto" w:fill="auto"/>
            <w:vAlign w:val="center"/>
          </w:tcPr>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50</w:t>
            </w:r>
          </w:p>
        </w:tc>
        <w:tc>
          <w:tcPr>
            <w:tcW w:w="2322" w:type="dxa"/>
            <w:shd w:val="clear" w:color="auto" w:fill="auto"/>
            <w:vAlign w:val="center"/>
          </w:tcPr>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30</w:t>
            </w:r>
          </w:p>
        </w:tc>
      </w:tr>
    </w:tbl>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(5)</w:t>
      </w:r>
      <w:r w:rsidRPr="00B51F8A">
        <w:rPr>
          <w:rFonts w:ascii="Arial" w:eastAsia="Times New Roman" w:hAnsi="Arial" w:cs="Arial"/>
          <w:sz w:val="20"/>
          <w:szCs w:val="24"/>
          <w:lang w:eastAsia="hr-HR"/>
        </w:rPr>
        <w:tab/>
        <w:t>Etažna visina poljoprivredne građevine za smještaj poljoprivrednih proizvoda i mehanizacije te uzgoj poljoprivrednih kultura može biti max. P+K, a iznimno i veća, kada to zahtijeva tehnološki proces.</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138.</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Broj uvjetnih grla koja se mogu uzgajati izvan građevinskog područja mora biti veći od 50.</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139.</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Minimalna udaljenost građevine za uzgoj životinja od ruba zemljišnog posjeda razvrstane ceste:</w:t>
      </w:r>
    </w:p>
    <w:p w:rsidR="00B51F8A" w:rsidRPr="00B51F8A" w:rsidRDefault="00B51F8A" w:rsidP="00B51F8A">
      <w:pPr>
        <w:tabs>
          <w:tab w:val="left" w:pos="6096"/>
        </w:tabs>
        <w:spacing w:after="0" w:line="240" w:lineRule="auto"/>
        <w:ind w:right="71"/>
        <w:jc w:val="center"/>
        <w:rPr>
          <w:rFonts w:ascii="Arial" w:eastAsia="Times New Roman" w:hAnsi="Arial" w:cs="Arial"/>
          <w:sz w:val="20"/>
          <w:szCs w:val="24"/>
        </w:rPr>
      </w:pPr>
      <w:r w:rsidRPr="00B51F8A">
        <w:rPr>
          <w:rFonts w:ascii="Arial" w:eastAsia="Times New Roman" w:hAnsi="Arial" w:cs="Arial"/>
          <w:sz w:val="20"/>
          <w:szCs w:val="24"/>
        </w:rPr>
        <w:t>MINIMALNA UDALJENOST GRAĐEVINE ZA UZGOJ ŽIVOTINJA</w:t>
      </w:r>
    </w:p>
    <w:p w:rsidR="00B51F8A" w:rsidRPr="00B51F8A" w:rsidRDefault="00B51F8A" w:rsidP="00B51F8A">
      <w:pPr>
        <w:tabs>
          <w:tab w:val="left" w:pos="6096"/>
        </w:tabs>
        <w:spacing w:after="0" w:line="240" w:lineRule="auto"/>
        <w:ind w:right="71"/>
        <w:jc w:val="center"/>
        <w:rPr>
          <w:rFonts w:ascii="Arial" w:eastAsia="Times New Roman" w:hAnsi="Arial" w:cs="Arial"/>
          <w:sz w:val="20"/>
          <w:szCs w:val="24"/>
        </w:rPr>
      </w:pPr>
      <w:r w:rsidRPr="00B51F8A">
        <w:rPr>
          <w:rFonts w:ascii="Arial" w:eastAsia="Times New Roman" w:hAnsi="Arial" w:cs="Arial"/>
          <w:sz w:val="20"/>
          <w:szCs w:val="24"/>
        </w:rPr>
        <w:t>OD RAZVRSTANE CESTE</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677"/>
        <w:gridCol w:w="2689"/>
        <w:gridCol w:w="1540"/>
      </w:tblGrid>
      <w:tr w:rsidR="00B51F8A" w:rsidRPr="00B51F8A" w:rsidTr="00455D64">
        <w:tblPrEx>
          <w:tblCellMar>
            <w:top w:w="0" w:type="dxa"/>
            <w:bottom w:w="0" w:type="dxa"/>
          </w:tblCellMar>
        </w:tblPrEx>
        <w:trPr>
          <w:cantSplit/>
          <w:jc w:val="center"/>
        </w:trPr>
        <w:tc>
          <w:tcPr>
            <w:tcW w:w="2014" w:type="dxa"/>
            <w:vMerge w:val="restart"/>
            <w:vAlign w:val="center"/>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Broj uvjetnih grla</w:t>
            </w:r>
          </w:p>
        </w:tc>
        <w:tc>
          <w:tcPr>
            <w:tcW w:w="5906" w:type="dxa"/>
            <w:gridSpan w:val="3"/>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Minimalna udaljenost od ruba zemljišnog posjeda razvrstane ceste (u m)</w:t>
            </w:r>
          </w:p>
        </w:tc>
      </w:tr>
      <w:tr w:rsidR="00B51F8A" w:rsidRPr="00B51F8A" w:rsidTr="00455D64">
        <w:tblPrEx>
          <w:tblCellMar>
            <w:top w:w="0" w:type="dxa"/>
            <w:bottom w:w="0" w:type="dxa"/>
          </w:tblCellMar>
        </w:tblPrEx>
        <w:trPr>
          <w:cantSplit/>
          <w:jc w:val="center"/>
        </w:trPr>
        <w:tc>
          <w:tcPr>
            <w:tcW w:w="2014" w:type="dxa"/>
            <w:vMerge/>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p>
        </w:tc>
        <w:tc>
          <w:tcPr>
            <w:tcW w:w="1677"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Državne ceste</w:t>
            </w:r>
          </w:p>
        </w:tc>
        <w:tc>
          <w:tcPr>
            <w:tcW w:w="2689"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Županijske ceste</w:t>
            </w:r>
          </w:p>
        </w:tc>
        <w:tc>
          <w:tcPr>
            <w:tcW w:w="1539"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Lokalne ceste</w:t>
            </w:r>
          </w:p>
        </w:tc>
      </w:tr>
      <w:tr w:rsidR="00B51F8A" w:rsidRPr="00B51F8A" w:rsidTr="00455D64">
        <w:tblPrEx>
          <w:tblCellMar>
            <w:top w:w="0" w:type="dxa"/>
            <w:bottom w:w="0" w:type="dxa"/>
          </w:tblCellMar>
        </w:tblPrEx>
        <w:trPr>
          <w:jc w:val="center"/>
        </w:trPr>
        <w:tc>
          <w:tcPr>
            <w:tcW w:w="2014"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do -100</w:t>
            </w:r>
          </w:p>
        </w:tc>
        <w:tc>
          <w:tcPr>
            <w:tcW w:w="1677"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c>
          <w:tcPr>
            <w:tcW w:w="2689"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trike/>
                <w:sz w:val="20"/>
                <w:szCs w:val="20"/>
                <w:lang w:eastAsia="hr-HR"/>
              </w:rPr>
            </w:pPr>
            <w:r w:rsidRPr="00B51F8A">
              <w:rPr>
                <w:rFonts w:ascii="Arial" w:eastAsia="Times New Roman" w:hAnsi="Arial" w:cs="Arial"/>
                <w:sz w:val="20"/>
                <w:szCs w:val="20"/>
                <w:lang w:eastAsia="hr-HR"/>
              </w:rPr>
              <w:t>50</w:t>
            </w:r>
          </w:p>
        </w:tc>
        <w:tc>
          <w:tcPr>
            <w:tcW w:w="1539"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30</w:t>
            </w:r>
          </w:p>
        </w:tc>
      </w:tr>
      <w:tr w:rsidR="00B51F8A" w:rsidRPr="00B51F8A" w:rsidTr="00455D64">
        <w:tblPrEx>
          <w:tblCellMar>
            <w:top w:w="0" w:type="dxa"/>
            <w:bottom w:w="0" w:type="dxa"/>
          </w:tblCellMar>
        </w:tblPrEx>
        <w:trPr>
          <w:jc w:val="center"/>
        </w:trPr>
        <w:tc>
          <w:tcPr>
            <w:tcW w:w="2014"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&gt; 100 do 400</w:t>
            </w:r>
          </w:p>
        </w:tc>
        <w:tc>
          <w:tcPr>
            <w:tcW w:w="1677"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150</w:t>
            </w:r>
          </w:p>
        </w:tc>
        <w:tc>
          <w:tcPr>
            <w:tcW w:w="2689"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c>
          <w:tcPr>
            <w:tcW w:w="1539"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30</w:t>
            </w:r>
          </w:p>
        </w:tc>
      </w:tr>
      <w:tr w:rsidR="00B51F8A" w:rsidRPr="00B51F8A" w:rsidTr="00455D64">
        <w:tblPrEx>
          <w:tblCellMar>
            <w:top w:w="0" w:type="dxa"/>
            <w:bottom w:w="0" w:type="dxa"/>
          </w:tblCellMar>
        </w:tblPrEx>
        <w:trPr>
          <w:jc w:val="center"/>
        </w:trPr>
        <w:tc>
          <w:tcPr>
            <w:tcW w:w="2014" w:type="dxa"/>
            <w:tcBorders>
              <w:bottom w:val="single" w:sz="4" w:space="0" w:color="auto"/>
            </w:tcBorders>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&gt; 400</w:t>
            </w:r>
          </w:p>
        </w:tc>
        <w:tc>
          <w:tcPr>
            <w:tcW w:w="1677" w:type="dxa"/>
            <w:tcBorders>
              <w:bottom w:val="single" w:sz="4" w:space="0" w:color="auto"/>
            </w:tcBorders>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200</w:t>
            </w:r>
          </w:p>
        </w:tc>
        <w:tc>
          <w:tcPr>
            <w:tcW w:w="2689" w:type="dxa"/>
            <w:tcBorders>
              <w:bottom w:val="single" w:sz="4" w:space="0" w:color="auto"/>
            </w:tcBorders>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150</w:t>
            </w:r>
          </w:p>
        </w:tc>
        <w:tc>
          <w:tcPr>
            <w:tcW w:w="1539" w:type="dxa"/>
          </w:tcPr>
          <w:p w:rsidR="00B51F8A" w:rsidRPr="00B51F8A" w:rsidRDefault="00B51F8A" w:rsidP="00B51F8A">
            <w:pPr>
              <w:tabs>
                <w:tab w:val="left" w:pos="1091"/>
                <w:tab w:val="left" w:pos="1553"/>
              </w:tabs>
              <w:spacing w:after="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30</w:t>
            </w:r>
          </w:p>
        </w:tc>
      </w:tr>
    </w:tbl>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Propisane udaljenosti odnose se isključivo na građevine s potencijalnim izvorom zagađenja, pojedinačne ili građevine unutar kompleksa.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Udaljenosti propisane ovim člankom ne odnose se na zahvate na postojeći gospodarskim građevinama ili kompleksima čak niti kada oni podrazumjevaju povećanje kapaciteta. Prilikom takvih zahvata ne mogu se smanjivati zatečene udaljenosti.</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Rekonstrukcija postojećih građevina iz stavka 1. ovog članka, izgrađenih protivno planu, moguća je u svrhu održavanja, modernizacije, poboljšanja standarda, zaštite okoliša, energetske učinkovitosti, usklađivanja s prostornim planom, te priključivanja na infrastrukturu.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(5)</w:t>
      </w:r>
      <w:r w:rsidRPr="00B51F8A">
        <w:rPr>
          <w:rFonts w:ascii="Arial" w:eastAsia="Times New Roman" w:hAnsi="Arial" w:cs="Arial"/>
          <w:sz w:val="20"/>
          <w:szCs w:val="24"/>
          <w:lang w:eastAsia="hr-HR"/>
        </w:rPr>
        <w:tab/>
        <w:t xml:space="preserve">Udaljenost gospodarskih građevina od ruba nerazvrstane ceste iznosi </w:t>
      </w:r>
      <w:smartTag w:uri="urn:schemas-microsoft-com:office:smarttags" w:element="metricconverter">
        <w:smartTagPr>
          <w:attr w:name="ProductID" w:val="5,0 m"/>
        </w:smartTagPr>
        <w:r w:rsidRPr="00B51F8A">
          <w:rPr>
            <w:rFonts w:ascii="Arial" w:eastAsia="Times New Roman" w:hAnsi="Arial" w:cs="Arial"/>
            <w:sz w:val="20"/>
            <w:szCs w:val="24"/>
            <w:lang w:eastAsia="hr-HR"/>
          </w:rPr>
          <w:t>5,0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140.</w:t>
      </w:r>
    </w:p>
    <w:p w:rsidR="00B51F8A" w:rsidRPr="00B51F8A" w:rsidRDefault="00B51F8A" w:rsidP="00B51F8A">
      <w:pPr>
        <w:spacing w:after="140" w:line="240" w:lineRule="auto"/>
        <w:ind w:right="71"/>
        <w:jc w:val="both"/>
        <w:rPr>
          <w:rFonts w:ascii="Arial" w:eastAsia="Times New Roman" w:hAnsi="Arial" w:cs="Arial"/>
          <w:color w:val="FF0000"/>
          <w:sz w:val="20"/>
          <w:szCs w:val="24"/>
          <w:lang w:eastAsia="hr-HR"/>
        </w:rPr>
      </w:pPr>
      <w:r w:rsidRPr="00B51F8A">
        <w:rPr>
          <w:rFonts w:ascii="Arial" w:eastAsia="Times New Roman" w:hAnsi="Arial" w:cs="Arial"/>
          <w:sz w:val="20"/>
          <w:szCs w:val="24"/>
          <w:lang w:eastAsia="hr-HR"/>
        </w:rPr>
        <w:t>Udaljenost pratećih sadržaja, izuzev infrastrukture, od ruba zemljišnog posjeda razvrstane ceste mora biti min. 30m.</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141.</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Građevine za uzgoj životinja moraju se udaljiti od građevinskog područja naselja na minimalnu udaljenost, zavisno o kapacitetu građevine.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Kapacitet građevine iskazuje se u uvjetnim grlima (U</w:t>
      </w:r>
      <w:r w:rsidRPr="00B51F8A">
        <w:rPr>
          <w:rFonts w:ascii="Arial" w:eastAsia="Times New Roman" w:hAnsi="Arial" w:cs="Arial"/>
          <w:sz w:val="20"/>
          <w:szCs w:val="24"/>
          <w:vertAlign w:val="subscript"/>
          <w:lang w:eastAsia="hr-HR"/>
        </w:rPr>
        <w:t>g</w:t>
      </w:r>
      <w:r w:rsidRPr="00B51F8A">
        <w:rPr>
          <w:rFonts w:ascii="Arial" w:eastAsia="Times New Roman" w:hAnsi="Arial" w:cs="Arial"/>
          <w:sz w:val="20"/>
          <w:szCs w:val="24"/>
          <w:lang w:eastAsia="hr-HR"/>
        </w:rPr>
        <w:t>), a izračunava se na način da se broj životinja u jednom turnusu pomnoži s koeficijentom k iz sljedeće tablice: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tabs>
          <w:tab w:val="left" w:pos="6096"/>
        </w:tabs>
        <w:spacing w:after="0" w:line="240" w:lineRule="auto"/>
        <w:jc w:val="center"/>
        <w:rPr>
          <w:rFonts w:ascii="Arial" w:eastAsia="Times New Roman" w:hAnsi="Arial" w:cs="Arial"/>
          <w:sz w:val="20"/>
          <w:szCs w:val="24"/>
        </w:rPr>
      </w:pPr>
      <w:r w:rsidRPr="00B51F8A">
        <w:rPr>
          <w:rFonts w:ascii="Arial" w:eastAsia="Times New Roman" w:hAnsi="Arial" w:cs="Arial"/>
          <w:sz w:val="20"/>
          <w:szCs w:val="24"/>
        </w:rPr>
        <w:lastRenderedPageBreak/>
        <w:t>KOEFICIJENTI ZA IZRAČUN UVJETNIH GRLA</w:t>
      </w:r>
    </w:p>
    <w:p w:rsidR="00B51F8A" w:rsidRPr="00B51F8A" w:rsidRDefault="00B51F8A" w:rsidP="00B51F8A">
      <w:pPr>
        <w:tabs>
          <w:tab w:val="left" w:pos="6096"/>
        </w:tabs>
        <w:spacing w:after="0" w:line="240" w:lineRule="auto"/>
        <w:ind w:firstLine="708"/>
        <w:rPr>
          <w:rFonts w:ascii="Arial" w:eastAsia="Times New Roman" w:hAnsi="Arial" w:cs="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1501"/>
      </w:tblGrid>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VRSTA STOKE</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k</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krave, steone junice</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bik</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1,50</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vol</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1,20</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junad 1-2 godine</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0,70</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junad 6-12 mjeseci</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0,50</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telad</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0,25</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krmača+prasad</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0,30</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tovne svinje preko 6 mjeseci</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0,25</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mlade svinje 2 do 6 mjeseci</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0,13</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prasad do 2 mjeseca</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0,05</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teški konji</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1,20</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srednje teški konji</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laki konji</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0,80</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ždrebad</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0,75</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ovce, ovnovi, koze i jarci</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0,10</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janjad i jarad</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0,05</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nojevi</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0,25</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kunići</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0,007</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pure</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0,02</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tovni pilići (brojleri)</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0,0055</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nesilice konzumnih jaja</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0,004</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rasplodne nesilice teških pasmina</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0,008</w:t>
            </w:r>
          </w:p>
        </w:tc>
      </w:tr>
      <w:tr w:rsidR="00B51F8A" w:rsidRPr="00B51F8A" w:rsidTr="00455D64">
        <w:tblPrEx>
          <w:tblCellMar>
            <w:top w:w="0" w:type="dxa"/>
            <w:bottom w:w="0" w:type="dxa"/>
          </w:tblCellMar>
        </w:tblPrEx>
        <w:trPr>
          <w:jc w:val="center"/>
        </w:trPr>
        <w:tc>
          <w:tcPr>
            <w:tcW w:w="323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rasplodne nesilice lakih pasmina</w:t>
            </w:r>
          </w:p>
        </w:tc>
        <w:tc>
          <w:tcPr>
            <w:tcW w:w="1501"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0,004</w:t>
            </w:r>
          </w:p>
        </w:tc>
      </w:tr>
    </w:tbl>
    <w:p w:rsidR="00B51F8A" w:rsidRPr="00B51F8A" w:rsidRDefault="00B51F8A" w:rsidP="00B51F8A">
      <w:pPr>
        <w:tabs>
          <w:tab w:val="left" w:pos="720"/>
        </w:tabs>
        <w:spacing w:after="140" w:line="240" w:lineRule="auto"/>
        <w:ind w:left="708" w:right="612"/>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Za životinje koje nisu navedene u prethodnom stavku koeficijent se određuje prema izdanom službenom stručnom mišljenju Savjetodavne službe. U slučaju da se način preračunavanja regulira posebnim propisom, primjenjivat će se poseban propis.</w:t>
      </w:r>
    </w:p>
    <w:p w:rsidR="00B51F8A" w:rsidRPr="00B51F8A" w:rsidRDefault="00B51F8A" w:rsidP="00B51F8A">
      <w:pPr>
        <w:tabs>
          <w:tab w:val="left" w:pos="72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142.</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Minimalna udaljenost građevina za uzgoj životinja od granica građevinskog područja naselja iznosi:</w:t>
      </w:r>
    </w:p>
    <w:p w:rsidR="00B51F8A" w:rsidRPr="00B51F8A" w:rsidRDefault="00B51F8A" w:rsidP="00B51F8A">
      <w:pPr>
        <w:spacing w:after="140" w:line="240" w:lineRule="auto"/>
        <w:ind w:left="794" w:right="612"/>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MINIMALNA UDALJENOST GRAĐEVINA ZA UZGOJ ŽIVOTINJA OD GRAĐEVINSKOG PODRUČJA NASELJA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2"/>
        <w:gridCol w:w="3744"/>
      </w:tblGrid>
      <w:tr w:rsidR="00B51F8A" w:rsidRPr="00B51F8A" w:rsidTr="00455D64">
        <w:tblPrEx>
          <w:tblCellMar>
            <w:top w:w="0" w:type="dxa"/>
            <w:bottom w:w="0" w:type="dxa"/>
          </w:tblCellMar>
        </w:tblPrEx>
        <w:trPr>
          <w:jc w:val="center"/>
        </w:trPr>
        <w:tc>
          <w:tcPr>
            <w:tcW w:w="3962"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Kapacitet građevine izražen u uvjetnim grlima    (U</w:t>
            </w:r>
            <w:r w:rsidRPr="00B51F8A">
              <w:rPr>
                <w:rFonts w:ascii="Arial" w:eastAsia="Times New Roman" w:hAnsi="Arial" w:cs="Arial"/>
                <w:sz w:val="20"/>
                <w:szCs w:val="24"/>
                <w:vertAlign w:val="subscript"/>
                <w:lang w:eastAsia="hr-HR"/>
              </w:rPr>
              <w:t>g</w:t>
            </w:r>
            <w:r w:rsidRPr="00B51F8A">
              <w:rPr>
                <w:rFonts w:ascii="Arial" w:eastAsia="Times New Roman" w:hAnsi="Arial" w:cs="Arial"/>
                <w:sz w:val="20"/>
                <w:szCs w:val="24"/>
                <w:lang w:eastAsia="hr-HR"/>
              </w:rPr>
              <w:t>)</w:t>
            </w:r>
          </w:p>
        </w:tc>
        <w:tc>
          <w:tcPr>
            <w:tcW w:w="3744"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Udaljenost od granice građevinskog područja naselja (m)</w:t>
            </w:r>
          </w:p>
        </w:tc>
      </w:tr>
      <w:tr w:rsidR="00B51F8A" w:rsidRPr="00B51F8A" w:rsidTr="00455D64">
        <w:tblPrEx>
          <w:tblCellMar>
            <w:top w:w="0" w:type="dxa"/>
            <w:bottom w:w="0" w:type="dxa"/>
          </w:tblCellMar>
        </w:tblPrEx>
        <w:trPr>
          <w:jc w:val="center"/>
        </w:trPr>
        <w:tc>
          <w:tcPr>
            <w:tcW w:w="3962"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do 100</w:t>
            </w:r>
          </w:p>
        </w:tc>
        <w:tc>
          <w:tcPr>
            <w:tcW w:w="3744"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U</w:t>
            </w:r>
            <w:r w:rsidRPr="00B51F8A">
              <w:rPr>
                <w:rFonts w:ascii="Arial" w:eastAsia="Times New Roman" w:hAnsi="Arial" w:cs="Arial"/>
                <w:sz w:val="20"/>
                <w:szCs w:val="24"/>
                <w:vertAlign w:val="subscript"/>
                <w:lang w:eastAsia="hr-HR"/>
              </w:rPr>
              <w:t>g</w:t>
            </w:r>
            <w:r w:rsidRPr="00B51F8A">
              <w:rPr>
                <w:rFonts w:ascii="Arial" w:eastAsia="Times New Roman" w:hAnsi="Arial" w:cs="Arial"/>
                <w:sz w:val="20"/>
                <w:szCs w:val="24"/>
                <w:lang w:eastAsia="hr-HR"/>
              </w:rPr>
              <w:t xml:space="preserve"> x 2</w:t>
            </w:r>
          </w:p>
        </w:tc>
      </w:tr>
      <w:tr w:rsidR="00B51F8A" w:rsidRPr="00B51F8A" w:rsidTr="00455D64">
        <w:tblPrEx>
          <w:tblCellMar>
            <w:top w:w="0" w:type="dxa"/>
            <w:bottom w:w="0" w:type="dxa"/>
          </w:tblCellMar>
        </w:tblPrEx>
        <w:trPr>
          <w:jc w:val="center"/>
        </w:trPr>
        <w:tc>
          <w:tcPr>
            <w:tcW w:w="3962"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&gt; 100-300</w:t>
            </w:r>
          </w:p>
        </w:tc>
        <w:tc>
          <w:tcPr>
            <w:tcW w:w="3744"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0,5 (U</w:t>
            </w:r>
            <w:r w:rsidRPr="00B51F8A">
              <w:rPr>
                <w:rFonts w:ascii="Arial" w:eastAsia="Times New Roman" w:hAnsi="Arial" w:cs="Arial"/>
                <w:sz w:val="20"/>
                <w:szCs w:val="24"/>
                <w:vertAlign w:val="subscript"/>
                <w:lang w:eastAsia="hr-HR"/>
              </w:rPr>
              <w:t>g</w:t>
            </w:r>
            <w:r w:rsidRPr="00B51F8A">
              <w:rPr>
                <w:rFonts w:ascii="Arial" w:eastAsia="Times New Roman" w:hAnsi="Arial" w:cs="Arial"/>
                <w:sz w:val="20"/>
                <w:szCs w:val="24"/>
                <w:lang w:eastAsia="hr-HR"/>
              </w:rPr>
              <w:t xml:space="preserve"> –100)+200</w:t>
            </w:r>
          </w:p>
        </w:tc>
      </w:tr>
      <w:tr w:rsidR="00B51F8A" w:rsidRPr="00B51F8A" w:rsidTr="00455D64">
        <w:tblPrEx>
          <w:tblCellMar>
            <w:top w:w="0" w:type="dxa"/>
            <w:bottom w:w="0" w:type="dxa"/>
          </w:tblCellMar>
        </w:tblPrEx>
        <w:trPr>
          <w:jc w:val="center"/>
        </w:trPr>
        <w:tc>
          <w:tcPr>
            <w:tcW w:w="3962"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&gt; 300-400</w:t>
            </w:r>
          </w:p>
        </w:tc>
        <w:tc>
          <w:tcPr>
            <w:tcW w:w="3744"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0,5 (U</w:t>
            </w:r>
            <w:r w:rsidRPr="00B51F8A">
              <w:rPr>
                <w:rFonts w:ascii="Arial" w:eastAsia="Times New Roman" w:hAnsi="Arial" w:cs="Arial"/>
                <w:sz w:val="20"/>
                <w:szCs w:val="24"/>
                <w:vertAlign w:val="subscript"/>
                <w:lang w:eastAsia="hr-HR"/>
              </w:rPr>
              <w:t>g</w:t>
            </w:r>
            <w:r w:rsidRPr="00B51F8A">
              <w:rPr>
                <w:rFonts w:ascii="Arial" w:eastAsia="Times New Roman" w:hAnsi="Arial" w:cs="Arial"/>
                <w:sz w:val="20"/>
                <w:szCs w:val="24"/>
                <w:lang w:eastAsia="hr-HR"/>
              </w:rPr>
              <w:t xml:space="preserve"> –100)+250</w:t>
            </w:r>
          </w:p>
        </w:tc>
      </w:tr>
      <w:tr w:rsidR="00B51F8A" w:rsidRPr="00B51F8A" w:rsidTr="00455D64">
        <w:tblPrEx>
          <w:tblCellMar>
            <w:top w:w="0" w:type="dxa"/>
            <w:bottom w:w="0" w:type="dxa"/>
          </w:tblCellMar>
        </w:tblPrEx>
        <w:trPr>
          <w:jc w:val="center"/>
        </w:trPr>
        <w:tc>
          <w:tcPr>
            <w:tcW w:w="3962"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&gt; 400-500</w:t>
            </w:r>
          </w:p>
        </w:tc>
        <w:tc>
          <w:tcPr>
            <w:tcW w:w="3744"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0,5 (U</w:t>
            </w:r>
            <w:r w:rsidRPr="00B51F8A">
              <w:rPr>
                <w:rFonts w:ascii="Arial" w:eastAsia="Times New Roman" w:hAnsi="Arial" w:cs="Arial"/>
                <w:sz w:val="20"/>
                <w:szCs w:val="24"/>
                <w:vertAlign w:val="subscript"/>
                <w:lang w:eastAsia="hr-HR"/>
              </w:rPr>
              <w:t>g</w:t>
            </w:r>
            <w:r w:rsidRPr="00B51F8A">
              <w:rPr>
                <w:rFonts w:ascii="Arial" w:eastAsia="Times New Roman" w:hAnsi="Arial" w:cs="Arial"/>
                <w:sz w:val="20"/>
                <w:szCs w:val="24"/>
                <w:lang w:eastAsia="hr-HR"/>
              </w:rPr>
              <w:t xml:space="preserve"> –100)+300</w:t>
            </w:r>
          </w:p>
        </w:tc>
      </w:tr>
      <w:tr w:rsidR="00B51F8A" w:rsidRPr="00B51F8A" w:rsidTr="00455D64">
        <w:tblPrEx>
          <w:tblCellMar>
            <w:top w:w="0" w:type="dxa"/>
            <w:bottom w:w="0" w:type="dxa"/>
          </w:tblCellMar>
        </w:tblPrEx>
        <w:trPr>
          <w:jc w:val="center"/>
        </w:trPr>
        <w:tc>
          <w:tcPr>
            <w:tcW w:w="3962"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&gt; 500</w:t>
            </w:r>
          </w:p>
        </w:tc>
        <w:tc>
          <w:tcPr>
            <w:tcW w:w="3744"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min. 500,0</w:t>
            </w:r>
          </w:p>
        </w:tc>
      </w:tr>
    </w:tbl>
    <w:p w:rsidR="00B51F8A" w:rsidRPr="00B51F8A" w:rsidRDefault="00B51F8A" w:rsidP="00B51F8A">
      <w:pPr>
        <w:spacing w:after="140" w:line="240" w:lineRule="auto"/>
        <w:ind w:left="794" w:right="612"/>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Udaljenost iz prethodnog stavka odnosi se i na gnojišta i lagune, a ne odnosi se na prateće sadržaje.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Udaljenosti propisane u stavku 1. ovog članka odnose se isključivo na građevine s potencijalnim izvorom zagađenja, pojedinačne ili građevine unutar kompleksa.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Udaljenosti propisane u stavku 1. ovog članka ne odnose se na zahvate na postojećim građevinama ili kompleksima čak niti kada oni podrazumijevaju povećanje kapaciteta. Prilikom takvih zahvata ne mogu se smanjivati zatečene udaljenosti.</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(5)</w:t>
      </w:r>
      <w:r w:rsidRPr="00B51F8A">
        <w:rPr>
          <w:rFonts w:ascii="Arial" w:eastAsia="Times New Roman" w:hAnsi="Arial" w:cs="Arial"/>
          <w:sz w:val="20"/>
          <w:szCs w:val="24"/>
          <w:lang w:eastAsia="hr-HR"/>
        </w:rPr>
        <w:tab/>
        <w:t>Rekonstrukcija postojećih građevina iz ovog članka izgrađenih protivno planu, moguća je u svrhu održavanja, modernizacije, poboljšavanja standarda, zaštite okoliša, energetske učinkovitosti, usklađivanja s prostornim planom, te priključivanja na infrastrukturu.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143.</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Na građevnoj čestici na kojoj se grade građevine za uzgoj životinja mogu se graditi prateći sadržaji: klaonica, hladnjača, skladišta, mješaonica stočne hrane, kompostište, spremišta strojeva i alata, prostorije za boravak radnika, uredi, infrastruktura, garaže, parkirališta, manipulativne površine, nadstrešnice i sl.), te jedna jednoobiteljska stambena građevina.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Prateći sadržaji mogu biti samo u funkciji djelatnosti uzgoja životinja.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Prostori za boravak djelatnika mogu biti samo garderobno-sanitarni prostori, te prostorije za dnevni odmor.</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Uredske prostorije mogu biti samo 5% bruto građevinske površine dijela građevine za smještaj životinja.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(5)</w:t>
      </w:r>
      <w:r w:rsidRPr="00B51F8A">
        <w:rPr>
          <w:rFonts w:ascii="Arial" w:eastAsia="Times New Roman" w:hAnsi="Arial" w:cs="Arial"/>
          <w:sz w:val="20"/>
          <w:szCs w:val="24"/>
          <w:lang w:eastAsia="hr-HR"/>
        </w:rPr>
        <w:tab/>
        <w:t>Prateći sadržaji iz stavka 1. ovoga članka mogu se graditi samo nakon izgradnje ili istovremeno s izgradnjom osnovnih građevina.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(6)</w:t>
      </w:r>
      <w:r w:rsidRPr="00B51F8A">
        <w:rPr>
          <w:rFonts w:ascii="Arial" w:eastAsia="Times New Roman" w:hAnsi="Arial" w:cs="Arial"/>
          <w:sz w:val="20"/>
          <w:szCs w:val="24"/>
          <w:lang w:eastAsia="hr-HR"/>
        </w:rPr>
        <w:tab/>
        <w:t xml:space="preserve">Građevine za uzgoj životinja moraju biti udaljene min. </w:t>
      </w:r>
      <w:smartTag w:uri="urn:schemas-microsoft-com:office:smarttags" w:element="metricconverter">
        <w:smartTagPr>
          <w:attr w:name="ProductID" w:val="5,0 m"/>
        </w:smartTagPr>
        <w:r w:rsidRPr="00B51F8A">
          <w:rPr>
            <w:rFonts w:ascii="Arial" w:eastAsia="Times New Roman" w:hAnsi="Arial" w:cs="Arial"/>
            <w:sz w:val="20"/>
            <w:szCs w:val="24"/>
            <w:lang w:eastAsia="hr-HR"/>
          </w:rPr>
          <w:t>5,0 m</w:t>
        </w:r>
      </w:smartTag>
      <w:r w:rsidRPr="00B51F8A">
        <w:rPr>
          <w:rFonts w:ascii="Arial" w:eastAsia="Times New Roman" w:hAnsi="Arial" w:cs="Arial"/>
          <w:sz w:val="20"/>
          <w:szCs w:val="24"/>
          <w:lang w:eastAsia="hr-HR"/>
        </w:rPr>
        <w:t xml:space="preserve"> od svih međa građevne čestice i najmanje </w:t>
      </w:r>
      <w:smartTag w:uri="urn:schemas-microsoft-com:office:smarttags" w:element="metricconverter">
        <w:smartTagPr>
          <w:attr w:name="ProductID" w:val="10,0 m"/>
        </w:smartTagPr>
        <w:r w:rsidRPr="00B51F8A">
          <w:rPr>
            <w:rFonts w:ascii="Arial" w:eastAsia="Times New Roman" w:hAnsi="Arial" w:cs="Arial"/>
            <w:sz w:val="20"/>
            <w:szCs w:val="24"/>
            <w:lang w:eastAsia="hr-HR"/>
          </w:rPr>
          <w:t>10,0 m</w:t>
        </w:r>
      </w:smartTag>
      <w:r w:rsidRPr="00B51F8A">
        <w:rPr>
          <w:rFonts w:ascii="Arial" w:eastAsia="Times New Roman" w:hAnsi="Arial" w:cs="Arial"/>
          <w:sz w:val="20"/>
          <w:szCs w:val="24"/>
          <w:lang w:eastAsia="hr-HR"/>
        </w:rPr>
        <w:t xml:space="preserve"> od osi  pristupne ceste ili puta, a od građevinskog područja naselja sukladno članku 142. ove Odluke.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(7)</w:t>
      </w:r>
      <w:r w:rsidRPr="00B51F8A">
        <w:rPr>
          <w:rFonts w:ascii="Arial" w:eastAsia="Times New Roman" w:hAnsi="Arial" w:cs="Arial"/>
          <w:sz w:val="20"/>
          <w:szCs w:val="24"/>
          <w:lang w:eastAsia="hr-HR"/>
        </w:rPr>
        <w:tab/>
        <w:t>Najveća etažna visina građevina iz stavka 1. ovoga članka može biti P+K, a iznimno i veća kada to zahtijeva tehnološki proces.</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144.</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Ribnjakom se smatraju bazeni i ostale vodne površine za uzgoj akvakulture.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Izgradnja novih ribnjaka izvan građevinskog područja moguća je samo na zemljištu katastarskih kultura: močvara, trstik i  neplodno tlo, u napuštenim koritima i rukavcima rijeka i vodotoka te ostalom poljoprivrednom tlu (PO) i ostalom obradivom tlu (P3). Iznimno , ribnjak se može graditi i na vrijednom obradivom tlu (P2), ako se nalazi u sklopu poljoprivrednog gospodarstva iz članka 136. ove Odluke.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 xml:space="preserve">Minimalna površina ribnjaka za uzgoj mlađi, koji se gradi izvan građevinskog područja, je </w:t>
      </w:r>
      <w:smartTag w:uri="urn:schemas-microsoft-com:office:smarttags" w:element="metricconverter">
        <w:smartTagPr>
          <w:attr w:name="ProductID" w:val="3 ha"/>
        </w:smartTagPr>
        <w:r w:rsidRPr="00B51F8A">
          <w:rPr>
            <w:rFonts w:ascii="Arial" w:eastAsia="Times New Roman" w:hAnsi="Arial" w:cs="Arial"/>
            <w:sz w:val="20"/>
            <w:szCs w:val="24"/>
            <w:lang w:eastAsia="hr-HR"/>
          </w:rPr>
          <w:t>3 ha</w:t>
        </w:r>
      </w:smartTag>
      <w:r w:rsidRPr="00B51F8A">
        <w:rPr>
          <w:rFonts w:ascii="Arial" w:eastAsia="Times New Roman" w:hAnsi="Arial" w:cs="Arial"/>
          <w:sz w:val="20"/>
          <w:szCs w:val="24"/>
          <w:lang w:eastAsia="hr-HR"/>
        </w:rPr>
        <w:t xml:space="preserve">, a za uzgoj konzumne ribe je </w:t>
      </w:r>
      <w:smartTag w:uri="urn:schemas-microsoft-com:office:smarttags" w:element="metricconverter">
        <w:smartTagPr>
          <w:attr w:name="ProductID" w:val="5 ha"/>
        </w:smartTagPr>
        <w:r w:rsidRPr="00B51F8A">
          <w:rPr>
            <w:rFonts w:ascii="Arial" w:eastAsia="Times New Roman" w:hAnsi="Arial" w:cs="Arial"/>
            <w:sz w:val="20"/>
            <w:szCs w:val="24"/>
            <w:lang w:eastAsia="hr-HR"/>
          </w:rPr>
          <w:t>5 ha</w:t>
        </w:r>
      </w:smartTag>
      <w:r w:rsidRPr="00B51F8A">
        <w:rPr>
          <w:rFonts w:ascii="Arial" w:eastAsia="Times New Roman" w:hAnsi="Arial" w:cs="Arial"/>
          <w:sz w:val="20"/>
          <w:szCs w:val="24"/>
          <w:lang w:eastAsia="hr-HR"/>
        </w:rPr>
        <w:t>. Iznimno, ribnjaci koji se grade u sklopu poljoprivrednog gospodarstva mogu biti manje površine.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 xml:space="preserve">Udaljenost ribnjaka od susjednih katastarskih čestica mora biti min </w:t>
      </w:r>
      <w:smartTag w:uri="urn:schemas-microsoft-com:office:smarttags" w:element="metricconverter">
        <w:smartTagPr>
          <w:attr w:name="ProductID" w:val="5 m"/>
        </w:smartTagPr>
        <w:r w:rsidRPr="00B51F8A">
          <w:rPr>
            <w:rFonts w:ascii="Arial" w:eastAsia="Times New Roman" w:hAnsi="Arial" w:cs="Arial"/>
            <w:sz w:val="20"/>
            <w:szCs w:val="24"/>
            <w:lang w:eastAsia="hr-HR"/>
          </w:rPr>
          <w:t>5 m</w:t>
        </w:r>
      </w:smartTag>
      <w:r w:rsidRPr="00B51F8A">
        <w:rPr>
          <w:rFonts w:ascii="Arial" w:eastAsia="Times New Roman" w:hAnsi="Arial" w:cs="Arial"/>
          <w:sz w:val="20"/>
          <w:szCs w:val="24"/>
          <w:lang w:eastAsia="hr-HR"/>
        </w:rPr>
        <w:t xml:space="preserve">.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(5)</w:t>
      </w:r>
      <w:r w:rsidRPr="00B51F8A">
        <w:rPr>
          <w:rFonts w:ascii="Arial" w:eastAsia="Times New Roman" w:hAnsi="Arial" w:cs="Arial"/>
          <w:sz w:val="20"/>
          <w:szCs w:val="24"/>
          <w:lang w:eastAsia="hr-HR"/>
        </w:rPr>
        <w:tab/>
        <w:t>Izgradnja ribnjaka ne smije štetno utjecati na vodni režim susjednog obradivog zemljišta.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(6)</w:t>
      </w:r>
      <w:r w:rsidRPr="00B51F8A">
        <w:rPr>
          <w:rFonts w:ascii="Arial" w:eastAsia="Times New Roman" w:hAnsi="Arial" w:cs="Arial"/>
          <w:sz w:val="20"/>
          <w:szCs w:val="24"/>
          <w:lang w:eastAsia="hr-HR"/>
        </w:rPr>
        <w:tab/>
        <w:t xml:space="preserve">Uz ribnjake je moguće graditi građevine za potrebe uzgoja ribe, građevinske bruto površine max. 12m² na </w:t>
      </w:r>
      <w:smartTag w:uri="urn:schemas-microsoft-com:office:smarttags" w:element="metricconverter">
        <w:smartTagPr>
          <w:attr w:name="ProductID" w:val="1 ha"/>
        </w:smartTagPr>
        <w:r w:rsidRPr="00B51F8A">
          <w:rPr>
            <w:rFonts w:ascii="Arial" w:eastAsia="Times New Roman" w:hAnsi="Arial" w:cs="Arial"/>
            <w:sz w:val="20"/>
            <w:szCs w:val="24"/>
            <w:lang w:eastAsia="hr-HR"/>
          </w:rPr>
          <w:t>1 ha</w:t>
        </w:r>
      </w:smartTag>
      <w:r w:rsidRPr="00B51F8A">
        <w:rPr>
          <w:rFonts w:ascii="Arial" w:eastAsia="Times New Roman" w:hAnsi="Arial" w:cs="Arial"/>
          <w:sz w:val="20"/>
          <w:szCs w:val="24"/>
          <w:lang w:eastAsia="hr-HR"/>
        </w:rPr>
        <w:t xml:space="preserve"> vodne površine ribnjaka i max. etažne visine P+Pot. Izgradnja podruma se ne dozvoljava.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(7)</w:t>
      </w:r>
      <w:r w:rsidRPr="00B51F8A">
        <w:rPr>
          <w:rFonts w:ascii="Arial" w:eastAsia="Times New Roman" w:hAnsi="Arial" w:cs="Arial"/>
          <w:sz w:val="20"/>
          <w:szCs w:val="24"/>
          <w:lang w:eastAsia="hr-HR"/>
        </w:rPr>
        <w:tab/>
        <w:t xml:space="preserve">Građevinama za potrebe uzgoja ribe smatraju se: spremišta hrane, alata i opreme,  prostorije za boravak radnika, garaže i sl. Ove građevine moraju biti udaljene min </w:t>
      </w:r>
      <w:smartTag w:uri="urn:schemas-microsoft-com:office:smarttags" w:element="metricconverter">
        <w:smartTagPr>
          <w:attr w:name="ProductID" w:val="3 m"/>
        </w:smartTagPr>
        <w:r w:rsidRPr="00B51F8A">
          <w:rPr>
            <w:rFonts w:ascii="Arial" w:eastAsia="Times New Roman" w:hAnsi="Arial" w:cs="Arial"/>
            <w:sz w:val="20"/>
            <w:szCs w:val="24"/>
            <w:lang w:eastAsia="hr-HR"/>
          </w:rPr>
          <w:t>3 m</w:t>
        </w:r>
      </w:smartTag>
      <w:r w:rsidRPr="00B51F8A">
        <w:rPr>
          <w:rFonts w:ascii="Arial" w:eastAsia="Times New Roman" w:hAnsi="Arial" w:cs="Arial"/>
          <w:sz w:val="20"/>
          <w:szCs w:val="24"/>
          <w:lang w:eastAsia="hr-HR"/>
        </w:rPr>
        <w:t xml:space="preserve"> od svih međa katastarske čestice i </w:t>
      </w:r>
      <w:smartTag w:uri="urn:schemas-microsoft-com:office:smarttags" w:element="metricconverter">
        <w:smartTagPr>
          <w:attr w:name="ProductID" w:val="5 m"/>
        </w:smartTagPr>
        <w:r w:rsidRPr="00B51F8A">
          <w:rPr>
            <w:rFonts w:ascii="Arial" w:eastAsia="Times New Roman" w:hAnsi="Arial" w:cs="Arial"/>
            <w:sz w:val="20"/>
            <w:szCs w:val="24"/>
            <w:lang w:eastAsia="hr-HR"/>
          </w:rPr>
          <w:t>5 m</w:t>
        </w:r>
      </w:smartTag>
      <w:r w:rsidRPr="00B51F8A">
        <w:rPr>
          <w:rFonts w:ascii="Arial" w:eastAsia="Times New Roman" w:hAnsi="Arial" w:cs="Arial"/>
          <w:sz w:val="20"/>
          <w:szCs w:val="24"/>
          <w:lang w:eastAsia="hr-HR"/>
        </w:rPr>
        <w:t xml:space="preserve"> od ruba ribnjaka i za njihovu gradnju ne primjenjuju se odredbe o minimalnoj komunalnoj opremljenosti.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145.</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Prateći sadržaji za primarnu doradu i preradu (klaonica, hladnjača i sl.) mogu biti isključivo u funkciji osnovne proizvodnje i mogu se graditi pod uvjetom da kapacitet građevine za uzgoj životinja iznosi min. 100 uvjetnih grla. Za izgradnju mješaonice stočne hrane kao minimalni kapacitet osnovne proizvodnje iznosi 51 uvjetno grlo.</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(2)</w:t>
      </w:r>
      <w:r w:rsidRPr="00B51F8A">
        <w:rPr>
          <w:rFonts w:ascii="Arial" w:eastAsia="Times New Roman" w:hAnsi="Arial" w:cs="Arial"/>
          <w:sz w:val="20"/>
          <w:szCs w:val="24"/>
          <w:lang w:eastAsia="hr-HR"/>
        </w:rPr>
        <w:tab/>
        <w:t xml:space="preserve">Maksimalni kapacitet prateće građevine za primarnu doradu i preradu mora odgovarati maksimalnom kapacitetu osnovne proizvodnje, te se u projektu mora dokazati da su količine sirovina za doradu i preradu sukladne kapacitetu farme.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146.</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Gospodarske građevine u funkciji seoskog turizma su građevine za pružanje ugostiteljskih usluga u seljačkom domaćinstvu, utvrđene posebnim propisom.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Građevine seoskog turizma mogu se graditi na građevnoj čestici na kojoj je izgrađena ili se istovremeno grade građevine gospodarskog kompleksa ili građevine u funkciji poljoprivrede s kojima čine jedinstvenu gospodarsku i arhitektonsku cjelinu.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U sklopu poljoprivrednog gospodarstva za obavljanje intenzivne poljoprivredne proizvodnje moguća je gradnja građevina seoskog turizma čija građevinska bruto površina može iznositi maksimalno 35% građevinske bruto površine gospodarskih građevina, prema uvjetima iz zakona koji regulira prostorno uređenje. Iznimno, kada je građevinska bruto površina gospodarskih građevina manja od 1000m2, građevinska bruto površina građevina seoskog turizma može biti do 350m2.</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147.</w:t>
      </w:r>
    </w:p>
    <w:p w:rsidR="00B51F8A" w:rsidRPr="00B51F8A" w:rsidRDefault="00B51F8A" w:rsidP="00B51F8A">
      <w:pPr>
        <w:spacing w:after="140" w:line="240" w:lineRule="auto"/>
        <w:ind w:right="71"/>
        <w:jc w:val="both"/>
        <w:rPr>
          <w:rFonts w:ascii="Arial" w:eastAsia="Times New Roman" w:hAnsi="Arial" w:cs="Arial"/>
          <w:strike/>
          <w:sz w:val="20"/>
          <w:szCs w:val="20"/>
          <w:lang w:eastAsia="hr-HR"/>
        </w:rPr>
      </w:pPr>
      <w:r w:rsidRPr="00B51F8A">
        <w:rPr>
          <w:rFonts w:ascii="Arial" w:eastAsia="Times New Roman" w:hAnsi="Arial" w:cs="Arial"/>
          <w:sz w:val="20"/>
          <w:szCs w:val="24"/>
          <w:lang w:eastAsia="hr-HR"/>
        </w:rPr>
        <w:t>Etažna visina gospodarske građevine u funkciji seoskog turizma može biti max. podrum/suteren, prizemlje, kat i potkrovlje.</w:t>
      </w:r>
    </w:p>
    <w:p w:rsidR="00B51F8A" w:rsidRPr="00B51F8A" w:rsidRDefault="00B51F8A" w:rsidP="00B51F8A">
      <w:pPr>
        <w:spacing w:after="140" w:line="240" w:lineRule="auto"/>
        <w:ind w:right="71"/>
        <w:jc w:val="both"/>
        <w:rPr>
          <w:rFonts w:ascii="Arial" w:eastAsia="Times New Roman" w:hAnsi="Arial" w:cs="Arial"/>
          <w:strike/>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147a.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Pojedinačne građevine u funkciji biljne proizvodnje su:</w:t>
      </w:r>
    </w:p>
    <w:p w:rsidR="00B51F8A" w:rsidRPr="00B51F8A" w:rsidRDefault="00B51F8A" w:rsidP="0015347A">
      <w:pPr>
        <w:numPr>
          <w:ilvl w:val="1"/>
          <w:numId w:val="53"/>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poljoprivredne kućice,</w:t>
      </w:r>
    </w:p>
    <w:p w:rsidR="00B51F8A" w:rsidRPr="00B51F8A" w:rsidRDefault="00B51F8A" w:rsidP="0015347A">
      <w:pPr>
        <w:numPr>
          <w:ilvl w:val="1"/>
          <w:numId w:val="53"/>
        </w:numPr>
        <w:tabs>
          <w:tab w:val="left" w:pos="6096"/>
        </w:tabs>
        <w:spacing w:after="140" w:line="240" w:lineRule="auto"/>
        <w:ind w:right="71"/>
        <w:jc w:val="both"/>
        <w:rPr>
          <w:rFonts w:ascii="Arial" w:eastAsia="Times New Roman" w:hAnsi="Arial" w:cs="Arial"/>
          <w:strike/>
          <w:sz w:val="20"/>
          <w:szCs w:val="20"/>
          <w:lang w:eastAsia="hr-HR"/>
        </w:rPr>
      </w:pPr>
      <w:r w:rsidRPr="00B51F8A">
        <w:rPr>
          <w:rFonts w:ascii="Arial" w:eastAsia="Times New Roman" w:hAnsi="Arial" w:cs="Arial"/>
          <w:sz w:val="20"/>
          <w:szCs w:val="24"/>
          <w:lang w:eastAsia="hr-HR"/>
        </w:rPr>
        <w:t>vinogradarski podrumi,</w:t>
      </w:r>
    </w:p>
    <w:p w:rsidR="00B51F8A" w:rsidRPr="00B51F8A" w:rsidRDefault="00B51F8A" w:rsidP="0015347A">
      <w:pPr>
        <w:numPr>
          <w:ilvl w:val="1"/>
          <w:numId w:val="53"/>
        </w:numPr>
        <w:tabs>
          <w:tab w:val="left" w:pos="6096"/>
        </w:tabs>
        <w:spacing w:after="140" w:line="240" w:lineRule="auto"/>
        <w:ind w:right="71"/>
        <w:jc w:val="both"/>
        <w:rPr>
          <w:rFonts w:ascii="Arial" w:eastAsia="Times New Roman" w:hAnsi="Arial" w:cs="Arial"/>
          <w:strike/>
          <w:sz w:val="20"/>
          <w:szCs w:val="20"/>
          <w:lang w:eastAsia="hr-HR"/>
        </w:rPr>
      </w:pPr>
      <w:r w:rsidRPr="00B51F8A">
        <w:rPr>
          <w:rFonts w:ascii="Arial" w:eastAsia="Times New Roman" w:hAnsi="Arial" w:cs="Arial"/>
          <w:sz w:val="20"/>
          <w:szCs w:val="24"/>
          <w:lang w:eastAsia="hr-HR"/>
        </w:rPr>
        <w:t>spremišta alata, oruđa i strojeva,</w:t>
      </w:r>
    </w:p>
    <w:p w:rsidR="00B51F8A" w:rsidRPr="00B51F8A" w:rsidRDefault="00B51F8A" w:rsidP="0015347A">
      <w:pPr>
        <w:numPr>
          <w:ilvl w:val="1"/>
          <w:numId w:val="53"/>
        </w:numPr>
        <w:tabs>
          <w:tab w:val="left" w:pos="6096"/>
        </w:tabs>
        <w:spacing w:after="140" w:line="240" w:lineRule="auto"/>
        <w:ind w:right="71"/>
        <w:jc w:val="both"/>
        <w:rPr>
          <w:rFonts w:ascii="Arial" w:eastAsia="Times New Roman" w:hAnsi="Arial" w:cs="Arial"/>
          <w:strike/>
          <w:sz w:val="20"/>
          <w:szCs w:val="20"/>
          <w:lang w:eastAsia="hr-HR"/>
        </w:rPr>
      </w:pPr>
      <w:r w:rsidRPr="00B51F8A">
        <w:rPr>
          <w:rFonts w:ascii="Arial" w:eastAsia="Times New Roman" w:hAnsi="Arial" w:cs="Arial"/>
          <w:sz w:val="20"/>
          <w:szCs w:val="24"/>
          <w:lang w:eastAsia="hr-HR"/>
        </w:rPr>
        <w:t>nadstrešnice,</w:t>
      </w:r>
    </w:p>
    <w:p w:rsidR="00B51F8A" w:rsidRPr="00B51F8A" w:rsidRDefault="00B51F8A" w:rsidP="0015347A">
      <w:pPr>
        <w:numPr>
          <w:ilvl w:val="1"/>
          <w:numId w:val="53"/>
        </w:numPr>
        <w:tabs>
          <w:tab w:val="left" w:pos="6096"/>
        </w:tabs>
        <w:spacing w:after="140" w:line="240" w:lineRule="auto"/>
        <w:ind w:right="71"/>
        <w:jc w:val="both"/>
        <w:rPr>
          <w:rFonts w:ascii="Arial" w:eastAsia="Times New Roman" w:hAnsi="Arial" w:cs="Arial"/>
          <w:strike/>
          <w:sz w:val="20"/>
          <w:szCs w:val="20"/>
          <w:lang w:eastAsia="hr-HR"/>
        </w:rPr>
      </w:pPr>
      <w:r w:rsidRPr="00B51F8A">
        <w:rPr>
          <w:rFonts w:ascii="Arial" w:eastAsia="Times New Roman" w:hAnsi="Arial" w:cs="Arial"/>
          <w:sz w:val="20"/>
          <w:szCs w:val="24"/>
          <w:lang w:eastAsia="hr-HR"/>
        </w:rPr>
        <w:t>staklenici i plastenici.</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Pojedinačne građevine u funkciji biljne proizvodnje, mogu se graditi neposredno uz ili na poljoprivrednim površinama koje su u katastru upisane kao poljoprivredne, odnosno: oranice, vinogradi (ili) voćnjaci i sl. i nalaze se u evidenciji nadležnog tijela.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Na površinama iz prethodnog stavka, moguća je izgradnja jedne od pojedinačnih zgrada u funkciji biljne proizvodnje i jedne nadstrešnice.</w:t>
      </w:r>
    </w:p>
    <w:p w:rsidR="00B51F8A" w:rsidRPr="00B51F8A" w:rsidRDefault="00B51F8A" w:rsidP="00B51F8A">
      <w:pPr>
        <w:tabs>
          <w:tab w:val="left" w:pos="540"/>
          <w:tab w:val="left" w:pos="1080"/>
          <w:tab w:val="left" w:pos="6096"/>
        </w:tabs>
        <w:spacing w:after="0" w:line="240" w:lineRule="auto"/>
        <w:jc w:val="both"/>
        <w:rPr>
          <w:rFonts w:ascii="Arial" w:eastAsia="Times New Roman" w:hAnsi="Arial" w:cs="Arial"/>
          <w:sz w:val="20"/>
          <w:szCs w:val="20"/>
        </w:rPr>
      </w:pPr>
    </w:p>
    <w:p w:rsidR="00B51F8A" w:rsidRPr="00B51F8A" w:rsidRDefault="00B51F8A" w:rsidP="00B51F8A">
      <w:pPr>
        <w:spacing w:after="140" w:line="240" w:lineRule="auto"/>
        <w:ind w:right="71"/>
        <w:jc w:val="center"/>
        <w:rPr>
          <w:rFonts w:ascii="Arial" w:eastAsia="Times New Roman" w:hAnsi="Arial" w:cs="Arial"/>
          <w:bCs/>
          <w:color w:val="000000"/>
          <w:w w:val="110"/>
          <w:sz w:val="20"/>
          <w:szCs w:val="24"/>
          <w:lang w:eastAsia="hr-HR"/>
        </w:rPr>
      </w:pPr>
      <w:r w:rsidRPr="00B51F8A">
        <w:rPr>
          <w:rFonts w:ascii="Arial" w:eastAsia="Times New Roman" w:hAnsi="Arial" w:cs="Arial"/>
          <w:bCs/>
          <w:color w:val="000000"/>
          <w:w w:val="110"/>
          <w:sz w:val="20"/>
          <w:szCs w:val="24"/>
          <w:lang w:eastAsia="hr-HR"/>
        </w:rPr>
        <w:t>Članak 147.b</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Poljoprivredne kućice u funkciji vinogradarstva, voćarstva i povrtlarstva mogu se graditi na poljoprivrednim površinama od </w:t>
      </w:r>
      <w:smartTag w:uri="urn:schemas-microsoft-com:office:smarttags" w:element="metricconverter">
        <w:smartTagPr>
          <w:attr w:name="ProductID" w:val="5.000 mﾲ"/>
        </w:smartTagPr>
        <w:r w:rsidRPr="00B51F8A">
          <w:rPr>
            <w:rFonts w:ascii="Arial" w:eastAsia="Times New Roman" w:hAnsi="Arial" w:cs="Arial"/>
            <w:sz w:val="20"/>
            <w:szCs w:val="24"/>
            <w:lang w:eastAsia="hr-HR"/>
          </w:rPr>
          <w:t>5.000 m²</w:t>
        </w:r>
      </w:smartTag>
      <w:r w:rsidRPr="00B51F8A">
        <w:rPr>
          <w:rFonts w:ascii="Arial" w:eastAsia="Times New Roman" w:hAnsi="Arial" w:cs="Arial"/>
          <w:sz w:val="20"/>
          <w:szCs w:val="24"/>
          <w:lang w:eastAsia="hr-HR"/>
        </w:rPr>
        <w:t xml:space="preserve"> i više.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Poljoprivredna kućica iz stavka 1. ovog članka može biti maksimalno prizemnica s podrumom koji mora biti potpuno ukopan neovisno o nagibu terena, bez potkrovlja. Građevinska bruto površina prizemlja može iznositi do </w:t>
      </w:r>
      <w:smartTag w:uri="urn:schemas-microsoft-com:office:smarttags" w:element="metricconverter">
        <w:smartTagPr>
          <w:attr w:name="ProductID" w:val="25 mﾲ"/>
        </w:smartTagPr>
        <w:r w:rsidRPr="00B51F8A">
          <w:rPr>
            <w:rFonts w:ascii="Arial" w:eastAsia="Times New Roman" w:hAnsi="Arial" w:cs="Arial"/>
            <w:sz w:val="20"/>
            <w:szCs w:val="24"/>
            <w:lang w:eastAsia="hr-HR"/>
          </w:rPr>
          <w:t>25 m²</w:t>
        </w:r>
      </w:smartTag>
      <w:r w:rsidRPr="00B51F8A">
        <w:rPr>
          <w:rFonts w:ascii="Arial" w:eastAsia="Times New Roman" w:hAnsi="Arial" w:cs="Arial"/>
          <w:sz w:val="20"/>
          <w:szCs w:val="24"/>
          <w:lang w:eastAsia="hr-HR"/>
        </w:rPr>
        <w:t xml:space="preserve">, a može se povećati za </w:t>
      </w:r>
      <w:smartTag w:uri="urn:schemas-microsoft-com:office:smarttags" w:element="metricconverter">
        <w:smartTagPr>
          <w:attr w:name="ProductID" w:val="5 mﾲ"/>
        </w:smartTagPr>
        <w:r w:rsidRPr="00B51F8A">
          <w:rPr>
            <w:rFonts w:ascii="Arial" w:eastAsia="Times New Roman" w:hAnsi="Arial" w:cs="Arial"/>
            <w:sz w:val="20"/>
            <w:szCs w:val="24"/>
            <w:lang w:eastAsia="hr-HR"/>
          </w:rPr>
          <w:t>5 m²</w:t>
        </w:r>
      </w:smartTag>
      <w:r w:rsidRPr="00B51F8A">
        <w:rPr>
          <w:rFonts w:ascii="Arial" w:eastAsia="Times New Roman" w:hAnsi="Arial" w:cs="Arial"/>
          <w:sz w:val="20"/>
          <w:szCs w:val="24"/>
          <w:lang w:eastAsia="hr-HR"/>
        </w:rPr>
        <w:t xml:space="preserve"> za svakih daljnjih započetih </w:t>
      </w:r>
      <w:smartTag w:uri="urn:schemas-microsoft-com:office:smarttags" w:element="metricconverter">
        <w:smartTagPr>
          <w:attr w:name="ProductID" w:val="1.000 mﾲ"/>
        </w:smartTagPr>
        <w:r w:rsidRPr="00B51F8A">
          <w:rPr>
            <w:rFonts w:ascii="Arial" w:eastAsia="Times New Roman" w:hAnsi="Arial" w:cs="Arial"/>
            <w:sz w:val="20"/>
            <w:szCs w:val="24"/>
            <w:lang w:eastAsia="hr-HR"/>
          </w:rPr>
          <w:t>1.000 m²</w:t>
        </w:r>
      </w:smartTag>
      <w:r w:rsidRPr="00B51F8A">
        <w:rPr>
          <w:rFonts w:ascii="Arial" w:eastAsia="Times New Roman" w:hAnsi="Arial" w:cs="Arial"/>
          <w:sz w:val="20"/>
          <w:szCs w:val="24"/>
          <w:lang w:eastAsia="hr-HR"/>
        </w:rPr>
        <w:t xml:space="preserve"> poljoprivredne površine pod kulturom. Površina podruma nije ograničena.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bCs/>
          <w:color w:val="000000"/>
          <w:w w:val="110"/>
          <w:sz w:val="20"/>
          <w:szCs w:val="24"/>
          <w:lang w:eastAsia="hr-HR"/>
        </w:rPr>
      </w:pPr>
      <w:r w:rsidRPr="00B51F8A">
        <w:rPr>
          <w:rFonts w:ascii="Arial" w:eastAsia="Times New Roman" w:hAnsi="Arial" w:cs="Arial"/>
          <w:bCs/>
          <w:color w:val="000000"/>
          <w:w w:val="110"/>
          <w:sz w:val="20"/>
          <w:szCs w:val="24"/>
          <w:lang w:eastAsia="hr-HR"/>
        </w:rPr>
        <w:t>Članak 147.c</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Poljoprivredne kućice u funkciji uzgoja cvijeća mogu se graditi na poljoprivrednim površinama od </w:t>
      </w:r>
      <w:smartTag w:uri="urn:schemas-microsoft-com:office:smarttags" w:element="metricconverter">
        <w:smartTagPr>
          <w:attr w:name="ProductID" w:val="2.500 mﾲ"/>
        </w:smartTagPr>
        <w:r w:rsidRPr="00B51F8A">
          <w:rPr>
            <w:rFonts w:ascii="Arial" w:eastAsia="Times New Roman" w:hAnsi="Arial" w:cs="Arial"/>
            <w:sz w:val="20"/>
            <w:szCs w:val="24"/>
            <w:lang w:eastAsia="hr-HR"/>
          </w:rPr>
          <w:t>2.500 m²</w:t>
        </w:r>
      </w:smartTag>
      <w:r w:rsidRPr="00B51F8A">
        <w:rPr>
          <w:rFonts w:ascii="Arial" w:eastAsia="Times New Roman" w:hAnsi="Arial" w:cs="Arial"/>
          <w:sz w:val="20"/>
          <w:szCs w:val="24"/>
          <w:lang w:eastAsia="hr-HR"/>
        </w:rPr>
        <w:t xml:space="preserve"> i više.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(2)</w:t>
      </w:r>
      <w:r w:rsidRPr="00B51F8A">
        <w:rPr>
          <w:rFonts w:ascii="Arial" w:eastAsia="Times New Roman" w:hAnsi="Arial" w:cs="Arial"/>
          <w:sz w:val="20"/>
          <w:szCs w:val="24"/>
          <w:lang w:eastAsia="hr-HR"/>
        </w:rPr>
        <w:tab/>
        <w:t>Poljoprivredna kućica iz stavka 1. ovog članka može biti maksimalno prizemnica s podrumom koji mora biti potpuno ukopan neovisno o nagibu terena, bez potkrovlja.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 xml:space="preserve">Građevinska bruto površina može iznositi do </w:t>
      </w:r>
      <w:smartTag w:uri="urn:schemas-microsoft-com:office:smarttags" w:element="metricconverter">
        <w:smartTagPr>
          <w:attr w:name="ProductID" w:val="15 mﾲ"/>
        </w:smartTagPr>
        <w:r w:rsidRPr="00B51F8A">
          <w:rPr>
            <w:rFonts w:ascii="Arial" w:eastAsia="Times New Roman" w:hAnsi="Arial" w:cs="Arial"/>
            <w:sz w:val="20"/>
            <w:szCs w:val="24"/>
            <w:lang w:eastAsia="hr-HR"/>
          </w:rPr>
          <w:t>15 m²</w:t>
        </w:r>
      </w:smartTag>
      <w:r w:rsidRPr="00B51F8A">
        <w:rPr>
          <w:rFonts w:ascii="Arial" w:eastAsia="Times New Roman" w:hAnsi="Arial" w:cs="Arial"/>
          <w:sz w:val="20"/>
          <w:szCs w:val="24"/>
          <w:lang w:eastAsia="hr-HR"/>
        </w:rPr>
        <w:t xml:space="preserve">, a može se povećati za </w:t>
      </w:r>
      <w:smartTag w:uri="urn:schemas-microsoft-com:office:smarttags" w:element="metricconverter">
        <w:smartTagPr>
          <w:attr w:name="ProductID" w:val="5 mﾲ"/>
        </w:smartTagPr>
        <w:r w:rsidRPr="00B51F8A">
          <w:rPr>
            <w:rFonts w:ascii="Arial" w:eastAsia="Times New Roman" w:hAnsi="Arial" w:cs="Arial"/>
            <w:sz w:val="20"/>
            <w:szCs w:val="24"/>
            <w:lang w:eastAsia="hr-HR"/>
          </w:rPr>
          <w:t>5 m²</w:t>
        </w:r>
      </w:smartTag>
      <w:r w:rsidRPr="00B51F8A">
        <w:rPr>
          <w:rFonts w:ascii="Arial" w:eastAsia="Times New Roman" w:hAnsi="Arial" w:cs="Arial"/>
          <w:sz w:val="20"/>
          <w:szCs w:val="24"/>
          <w:lang w:eastAsia="hr-HR"/>
        </w:rPr>
        <w:t xml:space="preserve"> za svakih daljnjih započetih </w:t>
      </w:r>
      <w:smartTag w:uri="urn:schemas-microsoft-com:office:smarttags" w:element="metricconverter">
        <w:smartTagPr>
          <w:attr w:name="ProductID" w:val="1.000 mﾲ"/>
        </w:smartTagPr>
        <w:r w:rsidRPr="00B51F8A">
          <w:rPr>
            <w:rFonts w:ascii="Arial" w:eastAsia="Times New Roman" w:hAnsi="Arial" w:cs="Arial"/>
            <w:sz w:val="20"/>
            <w:szCs w:val="24"/>
            <w:lang w:eastAsia="hr-HR"/>
          </w:rPr>
          <w:t>1.000 m²</w:t>
        </w:r>
      </w:smartTag>
      <w:r w:rsidRPr="00B51F8A">
        <w:rPr>
          <w:rFonts w:ascii="Arial" w:eastAsia="Times New Roman" w:hAnsi="Arial" w:cs="Arial"/>
          <w:sz w:val="20"/>
          <w:szCs w:val="24"/>
          <w:lang w:eastAsia="hr-HR"/>
        </w:rPr>
        <w:t xml:space="preserve"> poljoprivredne površine pod kulturom. Površina podruma ne smije izlaziti iz gabarita prizemlja.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bCs/>
          <w:color w:val="000000"/>
          <w:w w:val="110"/>
          <w:sz w:val="20"/>
          <w:szCs w:val="24"/>
          <w:lang w:eastAsia="hr-HR"/>
        </w:rPr>
      </w:pPr>
      <w:r w:rsidRPr="00B51F8A">
        <w:rPr>
          <w:rFonts w:ascii="Arial" w:eastAsia="Times New Roman" w:hAnsi="Arial" w:cs="Arial"/>
          <w:bCs/>
          <w:color w:val="000000"/>
          <w:w w:val="110"/>
          <w:sz w:val="20"/>
          <w:szCs w:val="24"/>
          <w:lang w:eastAsia="hr-HR"/>
        </w:rPr>
        <w:t>Članak 147.d</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Vinogradarski podrum s namjenom degustacijsko-enološke kušaonice vina može se izgraditi na poljoprivrednoj površini vinograda od </w:t>
      </w:r>
      <w:smartTag w:uri="urn:schemas-microsoft-com:office:smarttags" w:element="metricconverter">
        <w:smartTagPr>
          <w:attr w:name="ProductID" w:val="1 ha"/>
        </w:smartTagPr>
        <w:r w:rsidRPr="00B51F8A">
          <w:rPr>
            <w:rFonts w:ascii="Arial" w:eastAsia="Times New Roman" w:hAnsi="Arial" w:cs="Arial"/>
            <w:sz w:val="20"/>
            <w:szCs w:val="24"/>
            <w:lang w:eastAsia="hr-HR"/>
          </w:rPr>
          <w:t>1 ha</w:t>
        </w:r>
      </w:smartTag>
      <w:r w:rsidRPr="00B51F8A">
        <w:rPr>
          <w:rFonts w:ascii="Arial" w:eastAsia="Times New Roman" w:hAnsi="Arial" w:cs="Arial"/>
          <w:sz w:val="20"/>
          <w:szCs w:val="24"/>
          <w:lang w:eastAsia="hr-HR"/>
        </w:rPr>
        <w:t xml:space="preserve"> i više.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Vinogradarski podrum iz stavka 1. ovog članka može biti maksimalno prizemnica s podrumom, koji mora biti potpuno ukupan bez obzira na nagib terena, bez potkrovlja. Građevinska bruto površina prizemlja može iznositi do </w:t>
      </w:r>
      <w:smartTag w:uri="urn:schemas-microsoft-com:office:smarttags" w:element="metricconverter">
        <w:smartTagPr>
          <w:attr w:name="ProductID" w:val="25 mﾲ"/>
        </w:smartTagPr>
        <w:r w:rsidRPr="00B51F8A">
          <w:rPr>
            <w:rFonts w:ascii="Arial" w:eastAsia="Times New Roman" w:hAnsi="Arial" w:cs="Arial"/>
            <w:sz w:val="20"/>
            <w:szCs w:val="24"/>
            <w:lang w:eastAsia="hr-HR"/>
          </w:rPr>
          <w:t>25 m²</w:t>
        </w:r>
      </w:smartTag>
      <w:r w:rsidRPr="00B51F8A">
        <w:rPr>
          <w:rFonts w:ascii="Arial" w:eastAsia="Times New Roman" w:hAnsi="Arial" w:cs="Arial"/>
          <w:sz w:val="20"/>
          <w:szCs w:val="24"/>
          <w:lang w:eastAsia="hr-HR"/>
        </w:rPr>
        <w:t xml:space="preserve">, a može se povećati za </w:t>
      </w:r>
      <w:smartTag w:uri="urn:schemas-microsoft-com:office:smarttags" w:element="metricconverter">
        <w:smartTagPr>
          <w:attr w:name="ProductID" w:val="5 mﾲ"/>
        </w:smartTagPr>
        <w:r w:rsidRPr="00B51F8A">
          <w:rPr>
            <w:rFonts w:ascii="Arial" w:eastAsia="Times New Roman" w:hAnsi="Arial" w:cs="Arial"/>
            <w:sz w:val="20"/>
            <w:szCs w:val="24"/>
            <w:lang w:eastAsia="hr-HR"/>
          </w:rPr>
          <w:t>5 m²</w:t>
        </w:r>
      </w:smartTag>
      <w:r w:rsidRPr="00B51F8A">
        <w:rPr>
          <w:rFonts w:ascii="Arial" w:eastAsia="Times New Roman" w:hAnsi="Arial" w:cs="Arial"/>
          <w:sz w:val="20"/>
          <w:szCs w:val="24"/>
          <w:lang w:eastAsia="hr-HR"/>
        </w:rPr>
        <w:t xml:space="preserve"> na svakih daljnjih započetih </w:t>
      </w:r>
      <w:smartTag w:uri="urn:schemas-microsoft-com:office:smarttags" w:element="metricconverter">
        <w:smartTagPr>
          <w:attr w:name="ProductID" w:val="2.000 mﾲ"/>
        </w:smartTagPr>
        <w:r w:rsidRPr="00B51F8A">
          <w:rPr>
            <w:rFonts w:ascii="Arial" w:eastAsia="Times New Roman" w:hAnsi="Arial" w:cs="Arial"/>
            <w:sz w:val="20"/>
            <w:szCs w:val="24"/>
            <w:lang w:eastAsia="hr-HR"/>
          </w:rPr>
          <w:t>2.000 m²</w:t>
        </w:r>
      </w:smartTag>
      <w:r w:rsidRPr="00B51F8A">
        <w:rPr>
          <w:rFonts w:ascii="Arial" w:eastAsia="Times New Roman" w:hAnsi="Arial" w:cs="Arial"/>
          <w:sz w:val="20"/>
          <w:szCs w:val="24"/>
          <w:lang w:eastAsia="hr-HR"/>
        </w:rPr>
        <w:t xml:space="preserve"> vinograda. Površina podruma nije ograničena.</w:t>
      </w:r>
    </w:p>
    <w:p w:rsidR="00B51F8A" w:rsidRPr="00B51F8A" w:rsidRDefault="00B51F8A" w:rsidP="00B51F8A">
      <w:pPr>
        <w:tabs>
          <w:tab w:val="left" w:pos="540"/>
          <w:tab w:val="left" w:pos="1080"/>
          <w:tab w:val="left" w:pos="6096"/>
        </w:tabs>
        <w:spacing w:after="0" w:line="240" w:lineRule="auto"/>
        <w:jc w:val="both"/>
        <w:rPr>
          <w:rFonts w:ascii="Arial" w:eastAsia="Times New Roman" w:hAnsi="Arial" w:cs="Times New Roman"/>
          <w:bCs/>
          <w:color w:val="000000"/>
          <w:w w:val="110"/>
          <w:sz w:val="20"/>
          <w:szCs w:val="24"/>
        </w:rPr>
      </w:pPr>
    </w:p>
    <w:p w:rsidR="00B51F8A" w:rsidRPr="00B51F8A" w:rsidRDefault="00B51F8A" w:rsidP="00B51F8A">
      <w:pPr>
        <w:spacing w:after="140" w:line="240" w:lineRule="auto"/>
        <w:ind w:right="71"/>
        <w:jc w:val="center"/>
        <w:rPr>
          <w:rFonts w:ascii="Arial" w:eastAsia="Times New Roman" w:hAnsi="Arial" w:cs="Arial"/>
          <w:bCs/>
          <w:color w:val="000000"/>
          <w:w w:val="110"/>
          <w:sz w:val="20"/>
          <w:szCs w:val="24"/>
          <w:lang w:eastAsia="hr-HR"/>
        </w:rPr>
      </w:pPr>
      <w:r w:rsidRPr="00B51F8A">
        <w:rPr>
          <w:rFonts w:ascii="Arial" w:eastAsia="Times New Roman" w:hAnsi="Arial" w:cs="Arial"/>
          <w:bCs/>
          <w:color w:val="000000"/>
          <w:w w:val="110"/>
          <w:sz w:val="20"/>
          <w:szCs w:val="24"/>
          <w:lang w:eastAsia="hr-HR"/>
        </w:rPr>
        <w:t>Članak 147.e</w:t>
      </w:r>
    </w:p>
    <w:p w:rsidR="00B51F8A" w:rsidRPr="00B51F8A" w:rsidRDefault="00B51F8A" w:rsidP="00B51F8A">
      <w:pPr>
        <w:tabs>
          <w:tab w:val="left" w:pos="540"/>
          <w:tab w:val="left" w:pos="1080"/>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Izgradnja poljoprivredne kućice i vinogradarskog podruma mora biti u skladu s autohtonim načinom gradnje uz primjenu tradicijskog oblikovanja i uobičajenih materijala s naglaskom na očuvanje tradicijske slike krajobraza. Zgrade moraju imati dvostrešni kosi krov s tradicijskim pokrovom. Pri gradnji nije dozvoljena upotreba metala, gotovih betonskih elemenata, salonita i lima. Tlocrtni oblik zgrade treba biti izdužen pravokutnik.</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Članak </w:t>
      </w:r>
      <w:smartTag w:uri="urn:schemas-microsoft-com:office:smarttags" w:element="metricconverter">
        <w:smartTagPr>
          <w:attr w:name="ProductID" w:val="147.f"/>
        </w:smartTagPr>
        <w:r w:rsidRPr="00B51F8A">
          <w:rPr>
            <w:rFonts w:ascii="Arial" w:eastAsia="Times New Roman" w:hAnsi="Arial" w:cs="Arial"/>
            <w:sz w:val="20"/>
            <w:szCs w:val="24"/>
            <w:lang w:eastAsia="hr-HR"/>
          </w:rPr>
          <w:t>147.f</w:t>
        </w:r>
      </w:smartTag>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Spremište alata, oruđa i strojeva može se graditi samo na poljoprivrednim površinama iz članka 147a., ovih Odredbi većima od 1000m2.</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Spremište alata, oruđa i strojeva može biti samo prizemnica bez potkrovlja i bez podruma građevinske bruto površine do </w:t>
      </w:r>
      <w:smartTag w:uri="urn:schemas-microsoft-com:office:smarttags" w:element="metricconverter">
        <w:smartTagPr>
          <w:attr w:name="ProductID" w:val="12 mﾲ"/>
        </w:smartTagPr>
        <w:r w:rsidRPr="00B51F8A">
          <w:rPr>
            <w:rFonts w:ascii="Arial" w:eastAsia="Times New Roman" w:hAnsi="Arial" w:cs="Arial"/>
            <w:sz w:val="20"/>
            <w:szCs w:val="24"/>
            <w:lang w:eastAsia="hr-HR"/>
          </w:rPr>
          <w:t>12 m²</w:t>
        </w:r>
      </w:smartTag>
      <w:r w:rsidRPr="00B51F8A">
        <w:rPr>
          <w:rFonts w:ascii="Arial" w:eastAsia="Times New Roman" w:hAnsi="Arial" w:cs="Arial"/>
          <w:sz w:val="20"/>
          <w:szCs w:val="24"/>
          <w:lang w:eastAsia="hr-HR"/>
        </w:rPr>
        <w:t xml:space="preserve">, a može se povećati za </w:t>
      </w:r>
      <w:smartTag w:uri="urn:schemas-microsoft-com:office:smarttags" w:element="metricconverter">
        <w:smartTagPr>
          <w:attr w:name="ProductID" w:val="3 mﾲ"/>
        </w:smartTagPr>
        <w:r w:rsidRPr="00B51F8A">
          <w:rPr>
            <w:rFonts w:ascii="Arial" w:eastAsia="Times New Roman" w:hAnsi="Arial" w:cs="Arial"/>
            <w:sz w:val="20"/>
            <w:szCs w:val="24"/>
            <w:lang w:eastAsia="hr-HR"/>
          </w:rPr>
          <w:t>3 m²</w:t>
        </w:r>
      </w:smartTag>
      <w:r w:rsidRPr="00B51F8A">
        <w:rPr>
          <w:rFonts w:ascii="Arial" w:eastAsia="Times New Roman" w:hAnsi="Arial" w:cs="Arial"/>
          <w:sz w:val="20"/>
          <w:szCs w:val="24"/>
          <w:lang w:eastAsia="hr-HR"/>
        </w:rPr>
        <w:t xml:space="preserve"> na svakih daljnjih započetih </w:t>
      </w:r>
      <w:smartTag w:uri="urn:schemas-microsoft-com:office:smarttags" w:element="metricconverter">
        <w:smartTagPr>
          <w:attr w:name="ProductID" w:val="500 mﾲ"/>
        </w:smartTagPr>
        <w:r w:rsidRPr="00B51F8A">
          <w:rPr>
            <w:rFonts w:ascii="Arial" w:eastAsia="Times New Roman" w:hAnsi="Arial" w:cs="Arial"/>
            <w:sz w:val="20"/>
            <w:szCs w:val="24"/>
            <w:lang w:eastAsia="hr-HR"/>
          </w:rPr>
          <w:t>500 m²</w:t>
        </w:r>
      </w:smartTag>
      <w:r w:rsidRPr="00B51F8A">
        <w:rPr>
          <w:rFonts w:ascii="Arial" w:eastAsia="Times New Roman" w:hAnsi="Arial" w:cs="Arial"/>
          <w:sz w:val="20"/>
          <w:szCs w:val="24"/>
          <w:lang w:eastAsia="hr-HR"/>
        </w:rPr>
        <w:t xml:space="preserve"> poljoprivrednih površina pod kulturom. Ukupna visina spremišta alata, oruđa i strojeva je najviše </w:t>
      </w:r>
      <w:smartTag w:uri="urn:schemas-microsoft-com:office:smarttags" w:element="metricconverter">
        <w:smartTagPr>
          <w:attr w:name="ProductID" w:val="5 m"/>
        </w:smartTagPr>
        <w:r w:rsidRPr="00B51F8A">
          <w:rPr>
            <w:rFonts w:ascii="Arial" w:eastAsia="Times New Roman" w:hAnsi="Arial" w:cs="Arial"/>
            <w:sz w:val="20"/>
            <w:szCs w:val="24"/>
            <w:lang w:eastAsia="hr-HR"/>
          </w:rPr>
          <w:t>5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Izgradnja spremišta alata, oruđa i strojeva mora biti u skladu s autohtonim načinom gradnje uz primjenu tradicijskog oblikovanja i uobičajenih materijala s naglaskom na očuvanje tradicijske slike krajobraza. Spremišta alata, oruđa i strojeva mora imati dvostrešni kosi krov s tradicijskim pokrovom.</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Spremište alata, oruđa i strojeva mora biti na najmanje upadljivom mjestu, visokim zelenilom zaklonjeno od pogleda s javne prometne površine ili iz naselja.</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147.g</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Nadstrešnica se može postaviti na poljoprivrednim površinama iz članka 147a., ovih Odredbi većim od </w:t>
      </w:r>
      <w:smartTag w:uri="urn:schemas-microsoft-com:office:smarttags" w:element="metricconverter">
        <w:smartTagPr>
          <w:attr w:name="ProductID" w:val="2 ha"/>
        </w:smartTagPr>
        <w:r w:rsidRPr="00B51F8A">
          <w:rPr>
            <w:rFonts w:ascii="Arial" w:eastAsia="Times New Roman" w:hAnsi="Arial" w:cs="Arial"/>
            <w:sz w:val="20"/>
            <w:szCs w:val="24"/>
            <w:lang w:eastAsia="hr-HR"/>
          </w:rPr>
          <w:t>2 ha</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Tlocrtna površina nadstrešnice može biti do </w:t>
      </w:r>
      <w:smartTag w:uri="urn:schemas-microsoft-com:office:smarttags" w:element="metricconverter">
        <w:smartTagPr>
          <w:attr w:name="ProductID" w:val="40 mﾲ"/>
        </w:smartTagPr>
        <w:r w:rsidRPr="00B51F8A">
          <w:rPr>
            <w:rFonts w:ascii="Arial" w:eastAsia="Times New Roman" w:hAnsi="Arial" w:cs="Arial"/>
            <w:sz w:val="20"/>
            <w:szCs w:val="24"/>
            <w:lang w:eastAsia="hr-HR"/>
          </w:rPr>
          <w:t>40 m²</w:t>
        </w:r>
      </w:smartTag>
      <w:r w:rsidRPr="00B51F8A">
        <w:rPr>
          <w:rFonts w:ascii="Arial" w:eastAsia="Times New Roman" w:hAnsi="Arial" w:cs="Arial"/>
          <w:sz w:val="20"/>
          <w:szCs w:val="24"/>
          <w:lang w:eastAsia="hr-HR"/>
        </w:rPr>
        <w:t xml:space="preserve">, a može se povećati za </w:t>
      </w:r>
      <w:smartTag w:uri="urn:schemas-microsoft-com:office:smarttags" w:element="metricconverter">
        <w:smartTagPr>
          <w:attr w:name="ProductID" w:val="20 mﾲ"/>
        </w:smartTagPr>
        <w:r w:rsidRPr="00B51F8A">
          <w:rPr>
            <w:rFonts w:ascii="Arial" w:eastAsia="Times New Roman" w:hAnsi="Arial" w:cs="Arial"/>
            <w:sz w:val="20"/>
            <w:szCs w:val="24"/>
            <w:lang w:eastAsia="hr-HR"/>
          </w:rPr>
          <w:t>20 m²</w:t>
        </w:r>
      </w:smartTag>
      <w:r w:rsidRPr="00B51F8A">
        <w:rPr>
          <w:rFonts w:ascii="Arial" w:eastAsia="Times New Roman" w:hAnsi="Arial" w:cs="Arial"/>
          <w:sz w:val="20"/>
          <w:szCs w:val="24"/>
          <w:lang w:eastAsia="hr-HR"/>
        </w:rPr>
        <w:t xml:space="preserve"> na svakih daljnjih </w:t>
      </w:r>
      <w:smartTag w:uri="urn:schemas-microsoft-com:office:smarttags" w:element="metricconverter">
        <w:smartTagPr>
          <w:attr w:name="ProductID" w:val="1 ha"/>
        </w:smartTagPr>
        <w:r w:rsidRPr="00B51F8A">
          <w:rPr>
            <w:rFonts w:ascii="Arial" w:eastAsia="Times New Roman" w:hAnsi="Arial" w:cs="Arial"/>
            <w:sz w:val="20"/>
            <w:szCs w:val="24"/>
            <w:lang w:eastAsia="hr-HR"/>
          </w:rPr>
          <w:t>1 ha</w:t>
        </w:r>
      </w:smartTag>
      <w:r w:rsidRPr="00B51F8A">
        <w:rPr>
          <w:rFonts w:ascii="Arial" w:eastAsia="Times New Roman" w:hAnsi="Arial" w:cs="Arial"/>
          <w:sz w:val="20"/>
          <w:szCs w:val="24"/>
          <w:lang w:eastAsia="hr-HR"/>
        </w:rPr>
        <w:t xml:space="preserve"> poljoprivredne površine pod kulturom.</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Nadstrešnice služe za privremeno skladištenje poljoprivrednih proizvoda ili privremeno sklanjanje ljudi, a grade se kao prizemnice od lakog materijala s dvostrešnim kosim krovom s tradicijskim pokrovom, otvorene s najmanje tri strane.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Pri gradnji nadstrešnice nije dozvoljena upotreba gotovih betonskih elemenata, salonita i lima.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4"/>
          <w:lang w:eastAsia="hr-HR"/>
        </w:rPr>
        <w:t>(5)</w:t>
      </w:r>
      <w:r w:rsidRPr="00B51F8A">
        <w:rPr>
          <w:rFonts w:ascii="Arial" w:eastAsia="Times New Roman" w:hAnsi="Arial" w:cs="Arial"/>
          <w:sz w:val="20"/>
          <w:szCs w:val="24"/>
          <w:lang w:eastAsia="hr-HR"/>
        </w:rPr>
        <w:tab/>
        <w:t xml:space="preserve">Ukupna visina nadstrešnice je najviše </w:t>
      </w:r>
      <w:smartTag w:uri="urn:schemas-microsoft-com:office:smarttags" w:element="metricconverter">
        <w:smartTagPr>
          <w:attr w:name="ProductID" w:val="6,0 m"/>
        </w:smartTagPr>
        <w:r w:rsidRPr="00B51F8A">
          <w:rPr>
            <w:rFonts w:ascii="Arial" w:eastAsia="Times New Roman" w:hAnsi="Arial" w:cs="Arial"/>
            <w:sz w:val="20"/>
            <w:szCs w:val="24"/>
            <w:lang w:eastAsia="hr-HR"/>
          </w:rPr>
          <w:t>6,0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Članak 147.h</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Na poljoprivrednim površinama mogu se graditi plastenici i staklenici, u funkciji uzgoja povrća, voća, cvijeća i sl. na način da nisu: na vizualno istaknutim pozicijama, na područjima zaštićenih dijelova prirode, na područjima vrijednih dijelova prirode i na osobito vrijednom obradivom tlu (P1).</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Na vrijednom obradivom tlu (P2) moguće je podizati plastenike i staklenike samo ako kao osnovni resurs koriste isključivo to tlo. Potrebno je ovu vrstu građevina vizualno odvojiti od javne prometne površine i naselja sadnjom visokog zelenila.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 xml:space="preserve">Maksimalna ukupna visina plastenika i staklenika iznosi </w:t>
      </w:r>
      <w:smartTag w:uri="urn:schemas-microsoft-com:office:smarttags" w:element="metricconverter">
        <w:smartTagPr>
          <w:attr w:name="ProductID" w:val="12,0 m"/>
        </w:smartTagPr>
        <w:r w:rsidRPr="00B51F8A">
          <w:rPr>
            <w:rFonts w:ascii="Arial" w:eastAsia="Times New Roman" w:hAnsi="Arial" w:cs="Arial"/>
            <w:sz w:val="20"/>
            <w:szCs w:val="24"/>
            <w:lang w:eastAsia="hr-HR"/>
          </w:rPr>
          <w:t>12,0 m</w:t>
        </w:r>
      </w:smartTag>
      <w:r w:rsidRPr="00B51F8A">
        <w:rPr>
          <w:rFonts w:ascii="Arial" w:eastAsia="Times New Roman" w:hAnsi="Arial" w:cs="Arial"/>
          <w:sz w:val="20"/>
          <w:szCs w:val="24"/>
          <w:lang w:eastAsia="hr-HR"/>
        </w:rPr>
        <w:t xml:space="preserve">.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Rekreacijske građevine izvan građevinskog područja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 xml:space="preserve">Članak 148.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Izvan građevinskog područja mogu se graditi sportsko-rekreacijska igrališta na otvorenom s pratećim zgradama, trim staze i sl.</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Dopuštena visina građevina je prizemlje i potkrovlje, s visinom vijenca do </w:t>
      </w:r>
      <w:smartTag w:uri="urn:schemas-microsoft-com:office:smarttags" w:element="metricconverter">
        <w:smartTagPr>
          <w:attr w:name="ProductID" w:val="5,0 metra"/>
        </w:smartTagPr>
        <w:r w:rsidRPr="00B51F8A">
          <w:rPr>
            <w:rFonts w:ascii="Arial" w:eastAsia="Times New Roman" w:hAnsi="Arial" w:cs="Arial"/>
            <w:sz w:val="20"/>
            <w:szCs w:val="24"/>
            <w:lang w:eastAsia="hr-HR"/>
          </w:rPr>
          <w:t>5,0 metra</w:t>
        </w:r>
      </w:smartTag>
      <w:r w:rsidRPr="00B51F8A">
        <w:rPr>
          <w:rFonts w:ascii="Arial" w:eastAsia="Times New Roman" w:hAnsi="Arial" w:cs="Arial"/>
          <w:sz w:val="20"/>
          <w:szCs w:val="24"/>
          <w:lang w:eastAsia="hr-HR"/>
        </w:rPr>
        <w:t xml:space="preserve"> i nagibom krovišta do 300.</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Građevine za istraživanje i eksploataciju mineralnih sirovina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149.</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Na području Općine nisu utvrđena eksploatacijska i istražna polja mineralnih sirovina.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Nova istražna polja mogu se formirati na vrijednom obradivom tlu (P2), ostalom obradivom tlu ( P3), gospodarskim šumama (Š1), ostalom šumskom zemljištu isključivo osnovne namjene (ŠZ), ostalom poljoprivrednom tlu, a za energetske mineralne sirovine i na osobito vrijednom obradivom tlu (P1).</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150.</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sklopu istražnog polja dozvoljena je gradnja građevina u funkciji istraživanja mineralnih sirovina.</w:t>
      </w: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Pomoćne građevine izvan građevinskog područja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151.</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Pomoćne građevine izvan građevinskog područja mogu se graditi na građevnoj čestici na kojoj je izgrađena stambena građevina koja se prema odredbama ove Odluke može graditi izvan građevinskog područja.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Najveća etažna visina pomoćne građevine iz prethodnog stavka može biti podrum i prizemlje.</w:t>
      </w: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b/>
          <w:sz w:val="20"/>
          <w:szCs w:val="20"/>
        </w:rPr>
      </w:pPr>
      <w:r w:rsidRPr="00B51F8A">
        <w:rPr>
          <w:rFonts w:ascii="Arial Black" w:eastAsia="Times New Roman" w:hAnsi="Arial Black" w:cs="Times New Roman"/>
          <w:sz w:val="20"/>
          <w:szCs w:val="20"/>
        </w:rPr>
        <w:t>Komunalne građevine izvan građevinskog područja</w:t>
      </w:r>
      <w:r w:rsidRPr="00B51F8A">
        <w:rPr>
          <w:rFonts w:ascii="Arial Black" w:eastAsia="Times New Roman" w:hAnsi="Arial Black" w:cs="Times New Roman"/>
          <w:b/>
          <w:sz w:val="20"/>
          <w:szCs w:val="20"/>
        </w:rPr>
        <w:t xml:space="preserve">  </w:t>
      </w:r>
      <w:r w:rsidRPr="00B51F8A">
        <w:rPr>
          <w:rFonts w:ascii="Arial" w:eastAsia="Times New Roman" w:hAnsi="Arial" w:cs="Arial"/>
          <w:sz w:val="20"/>
          <w:szCs w:val="20"/>
        </w:rPr>
        <w:t>(Brisano.)</w:t>
      </w:r>
      <w:r w:rsidRPr="00B51F8A">
        <w:rPr>
          <w:rFonts w:ascii="Arial Black" w:eastAsia="Times New Roman" w:hAnsi="Arial Black" w:cs="Times New Roman"/>
          <w:b/>
          <w:sz w:val="20"/>
          <w:szCs w:val="20"/>
        </w:rPr>
        <w:t xml:space="preserve">    </w:t>
      </w:r>
    </w:p>
    <w:p w:rsidR="00B51F8A" w:rsidRPr="00B51F8A" w:rsidRDefault="00B51F8A" w:rsidP="00B51F8A">
      <w:pPr>
        <w:spacing w:after="0" w:line="240" w:lineRule="auto"/>
        <w:ind w:right="74"/>
        <w:jc w:val="both"/>
        <w:rPr>
          <w:rFonts w:ascii="Arial" w:eastAsia="Times New Roman" w:hAnsi="Arial" w:cs="Arial"/>
          <w:bCs/>
          <w:strike/>
          <w:color w:val="FF0000"/>
          <w:sz w:val="16"/>
          <w:szCs w:val="20"/>
          <w:lang w:eastAsia="hr-HR"/>
        </w:rPr>
      </w:pPr>
    </w:p>
    <w:p w:rsidR="00B51F8A" w:rsidRPr="00B51F8A" w:rsidRDefault="00B51F8A" w:rsidP="00B51F8A">
      <w:pPr>
        <w:spacing w:after="140" w:line="240" w:lineRule="auto"/>
        <w:ind w:right="71"/>
        <w:jc w:val="both"/>
        <w:rPr>
          <w:rFonts w:ascii="Arial" w:eastAsia="Times New Roman" w:hAnsi="Arial" w:cs="Arial"/>
          <w:strike/>
          <w:color w:val="FF0000"/>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0"/>
          <w:lang w:eastAsia="hr-HR"/>
        </w:rPr>
      </w:pPr>
      <w:r w:rsidRPr="00B51F8A">
        <w:rPr>
          <w:rFonts w:ascii="Arial" w:eastAsia="Times New Roman" w:hAnsi="Arial" w:cs="Arial"/>
          <w:bCs/>
          <w:w w:val="110"/>
          <w:sz w:val="20"/>
          <w:szCs w:val="20"/>
          <w:lang w:eastAsia="hr-HR"/>
        </w:rPr>
        <w:t>Članak 152.</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Brisano.</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lastRenderedPageBreak/>
        <w:t>Prometne i ostale infrastrukturne građevine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153.</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Prometne i ostale infrastrukturne građevine izvan građevinskog područja grade se sukladno odredbama ove Odluke, izuzev onih odredbi koje se odnose isključivo na gradnju u građevinskom području.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154.</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Izvan granica građevinskog područja mogu se graditi stajališta, benzinske postaje i druge građevine u funkciji prometa.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Benzinske postaje mogu se graditi u pojasu dubine max. </w:t>
      </w:r>
      <w:smartTag w:uri="urn:schemas-microsoft-com:office:smarttags" w:element="metricconverter">
        <w:smartTagPr>
          <w:attr w:name="ProductID" w:val="150,0 m"/>
        </w:smartTagPr>
        <w:r w:rsidRPr="00B51F8A">
          <w:rPr>
            <w:rFonts w:ascii="Arial" w:eastAsia="Times New Roman" w:hAnsi="Arial" w:cs="Arial"/>
            <w:sz w:val="20"/>
            <w:szCs w:val="24"/>
            <w:lang w:eastAsia="hr-HR"/>
          </w:rPr>
          <w:t>150,0 m</w:t>
        </w:r>
      </w:smartTag>
      <w:r w:rsidRPr="00B51F8A">
        <w:rPr>
          <w:rFonts w:ascii="Arial" w:eastAsia="Times New Roman" w:hAnsi="Arial" w:cs="Arial"/>
          <w:sz w:val="20"/>
          <w:szCs w:val="24"/>
          <w:lang w:eastAsia="hr-HR"/>
        </w:rPr>
        <w:t xml:space="preserve"> od osi postojeće javne ceste, sukladno posebnom propisu.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Maksimalni koeficijent izgrađenosti građevne čestice benzinske postaje može biti 0,5.</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Na građevnoj čestici benzinske postaje mogu se graditi prateći sadržaji (prostorije za boravak djelatnika, uredi, infrastruktura, parkirališta, manipulativne površine i sl.).</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(5)</w:t>
      </w:r>
      <w:r w:rsidRPr="00B51F8A">
        <w:rPr>
          <w:rFonts w:ascii="Arial" w:eastAsia="Times New Roman" w:hAnsi="Arial" w:cs="Arial"/>
          <w:sz w:val="20"/>
          <w:szCs w:val="24"/>
          <w:lang w:eastAsia="hr-HR"/>
        </w:rPr>
        <w:tab/>
        <w:t>Kod postojećih cesta dodatni sadržaji koji se mogu graditi na građevnoj čestici benzinske postaje su ugostiteljski, trgovački i servisni, a koeficijent izgrađenosti građevne čestice tim sadržajima ne može biti veći od 0,25.</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(6)</w:t>
      </w:r>
      <w:r w:rsidRPr="00B51F8A">
        <w:rPr>
          <w:rFonts w:ascii="Arial" w:eastAsia="Times New Roman" w:hAnsi="Arial" w:cs="Arial"/>
          <w:sz w:val="20"/>
          <w:szCs w:val="24"/>
          <w:lang w:eastAsia="hr-HR"/>
        </w:rPr>
        <w:tab/>
        <w:t>Ugostiteljski sadržaj za smještaj iz prethodnog stavka  može biti isključivo tipa motel.</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155.</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Uz nove ceste mogu se graditi svi sadržaji predviđeni projektom ceste.</w:t>
      </w:r>
    </w:p>
    <w:p w:rsidR="00B51F8A" w:rsidRPr="00B51F8A" w:rsidRDefault="00B51F8A" w:rsidP="00B51F8A">
      <w:pPr>
        <w:numPr>
          <w:ilvl w:val="3"/>
          <w:numId w:val="0"/>
        </w:numPr>
        <w:tabs>
          <w:tab w:val="left" w:pos="6096"/>
        </w:tabs>
        <w:spacing w:after="0" w:line="240" w:lineRule="auto"/>
        <w:ind w:left="1928" w:hanging="848"/>
        <w:rPr>
          <w:rFonts w:ascii="Arial Black" w:eastAsia="Times New Roman" w:hAnsi="Arial Black" w:cs="Times New Roman"/>
          <w:sz w:val="20"/>
          <w:szCs w:val="24"/>
        </w:rPr>
      </w:pPr>
      <w:r w:rsidRPr="00B51F8A">
        <w:rPr>
          <w:rFonts w:ascii="Arial Black" w:eastAsia="Times New Roman" w:hAnsi="Arial Black" w:cs="Times New Roman"/>
          <w:sz w:val="20"/>
          <w:szCs w:val="24"/>
        </w:rPr>
        <w:t>Ostale građevine izvan granica građevinskog područja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156.</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Izvan granica građevinskog područja, na prostorima primjerenim za tu namjenu, mogu se graditi manje vjerske građevine kao križevi, poklonci, kapelice i sl. te spomen obilježja, najveće bruto površine do </w:t>
      </w:r>
      <w:smartTag w:uri="urn:schemas-microsoft-com:office:smarttags" w:element="metricconverter">
        <w:smartTagPr>
          <w:attr w:name="ProductID" w:val="30,0 mﾲ"/>
        </w:smartTagPr>
        <w:r w:rsidRPr="00B51F8A">
          <w:rPr>
            <w:rFonts w:ascii="Arial" w:eastAsia="Times New Roman" w:hAnsi="Arial" w:cs="Arial"/>
            <w:sz w:val="20"/>
            <w:szCs w:val="24"/>
            <w:lang w:eastAsia="hr-HR"/>
          </w:rPr>
          <w:t>30,0 m²</w:t>
        </w:r>
      </w:smartTag>
      <w:r w:rsidRPr="00B51F8A">
        <w:rPr>
          <w:rFonts w:ascii="Arial" w:eastAsia="Times New Roman" w:hAnsi="Arial" w:cs="Arial"/>
          <w:sz w:val="20"/>
          <w:szCs w:val="24"/>
          <w:lang w:eastAsia="hr-HR"/>
        </w:rPr>
        <w:t>.</w:t>
      </w:r>
    </w:p>
    <w:p w:rsidR="00B51F8A" w:rsidRPr="00B51F8A" w:rsidRDefault="00B51F8A" w:rsidP="00B51F8A">
      <w:pPr>
        <w:tabs>
          <w:tab w:val="left" w:pos="6096"/>
        </w:tabs>
        <w:spacing w:after="0" w:line="240" w:lineRule="auto"/>
        <w:ind w:left="284" w:hanging="284"/>
        <w:rPr>
          <w:rFonts w:ascii="Arial Black" w:eastAsia="Times New Roman" w:hAnsi="Arial Black" w:cs="Times New Roman"/>
          <w:sz w:val="24"/>
          <w:szCs w:val="24"/>
        </w:rPr>
      </w:pPr>
      <w:r w:rsidRPr="00B51F8A">
        <w:rPr>
          <w:rFonts w:ascii="Arial Black" w:eastAsia="Times New Roman" w:hAnsi="Arial Black" w:cs="Times New Roman"/>
          <w:sz w:val="24"/>
          <w:szCs w:val="24"/>
        </w:rPr>
        <w:t>UVJETI SMJEŠTAJA GOSPODARSKIH DJELATNOSTI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157.</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Gospodarske djelatnosti u smislu ovog Plana su sljedeće:</w:t>
      </w:r>
    </w:p>
    <w:p w:rsidR="00B51F8A" w:rsidRPr="00B51F8A" w:rsidRDefault="00B51F8A" w:rsidP="0015347A">
      <w:pPr>
        <w:numPr>
          <w:ilvl w:val="2"/>
          <w:numId w:val="53"/>
        </w:numPr>
        <w:tabs>
          <w:tab w:val="left" w:pos="6096"/>
        </w:tabs>
        <w:spacing w:after="6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poljoprivreda, šumarstvo, lovstvo i ribarstvo,</w:t>
      </w:r>
    </w:p>
    <w:p w:rsidR="00B51F8A" w:rsidRPr="00B51F8A" w:rsidRDefault="00B51F8A" w:rsidP="0015347A">
      <w:pPr>
        <w:numPr>
          <w:ilvl w:val="2"/>
          <w:numId w:val="53"/>
        </w:numPr>
        <w:tabs>
          <w:tab w:val="left" w:pos="6096"/>
        </w:tabs>
        <w:spacing w:after="6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industrija,</w:t>
      </w:r>
    </w:p>
    <w:p w:rsidR="00B51F8A" w:rsidRPr="00B51F8A" w:rsidRDefault="00B51F8A" w:rsidP="0015347A">
      <w:pPr>
        <w:numPr>
          <w:ilvl w:val="2"/>
          <w:numId w:val="53"/>
        </w:numPr>
        <w:tabs>
          <w:tab w:val="left" w:pos="6096"/>
        </w:tabs>
        <w:spacing w:after="6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graditeljstvo,</w:t>
      </w:r>
    </w:p>
    <w:p w:rsidR="00B51F8A" w:rsidRPr="00B51F8A" w:rsidRDefault="00B51F8A" w:rsidP="0015347A">
      <w:pPr>
        <w:numPr>
          <w:ilvl w:val="2"/>
          <w:numId w:val="53"/>
        </w:numPr>
        <w:tabs>
          <w:tab w:val="left" w:pos="6096"/>
        </w:tabs>
        <w:spacing w:after="6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trgovina,</w:t>
      </w:r>
    </w:p>
    <w:p w:rsidR="00B51F8A" w:rsidRPr="00B51F8A" w:rsidRDefault="00B51F8A" w:rsidP="0015347A">
      <w:pPr>
        <w:numPr>
          <w:ilvl w:val="2"/>
          <w:numId w:val="53"/>
        </w:numPr>
        <w:tabs>
          <w:tab w:val="left" w:pos="6096"/>
        </w:tabs>
        <w:spacing w:after="6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ugostiteljstvo i turizam,</w:t>
      </w:r>
    </w:p>
    <w:p w:rsidR="00B51F8A" w:rsidRPr="00B51F8A" w:rsidRDefault="00B51F8A" w:rsidP="0015347A">
      <w:pPr>
        <w:numPr>
          <w:ilvl w:val="2"/>
          <w:numId w:val="53"/>
        </w:numPr>
        <w:tabs>
          <w:tab w:val="left" w:pos="6096"/>
        </w:tabs>
        <w:spacing w:after="6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promet, telekomunikacije i skladištenje,</w:t>
      </w:r>
    </w:p>
    <w:p w:rsidR="00B51F8A" w:rsidRPr="00B51F8A" w:rsidRDefault="00B51F8A" w:rsidP="0015347A">
      <w:pPr>
        <w:numPr>
          <w:ilvl w:val="2"/>
          <w:numId w:val="53"/>
        </w:numPr>
        <w:tabs>
          <w:tab w:val="left" w:pos="6096"/>
        </w:tabs>
        <w:spacing w:after="6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proizvodnja i opskrba strujom, plinom i vodom,</w:t>
      </w:r>
    </w:p>
    <w:p w:rsidR="00B51F8A" w:rsidRPr="00B51F8A" w:rsidRDefault="00B51F8A" w:rsidP="0015347A">
      <w:pPr>
        <w:numPr>
          <w:ilvl w:val="2"/>
          <w:numId w:val="53"/>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ostale usluge.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158.</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građevinskom području naselja građevine gospodarskih djelatnosti mogu se graditi na građevnoj čestici građevina drugih namjena i na zasebnoj građevnoj čestici.</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lastRenderedPageBreak/>
        <w:t>Članak 159.</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Građevine gospodarskih djelatnosti unutar građevinskog područja grade se sukladno uvjetima gradnje u građevinskim područjima, utvrđenim odredbama ove Odluke.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160.</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Površine izvan granica građevinskog područja naselja namjenjuju se djelatnostima poljoprivrede, šumarstva, lovstva, ribarstva, seoskog turizma, prometu, telekomunikacijama i opskrbi strujom, plinom i vodom, te odvodnji voda, sukladno odredbama ove Odluke i posebnim propisima.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tabs>
          <w:tab w:val="left" w:pos="6096"/>
        </w:tabs>
        <w:spacing w:after="0" w:line="240" w:lineRule="auto"/>
        <w:ind w:left="284" w:hanging="284"/>
        <w:rPr>
          <w:rFonts w:ascii="Arial Black" w:eastAsia="Times New Roman" w:hAnsi="Arial Black" w:cs="Times New Roman"/>
          <w:sz w:val="24"/>
          <w:szCs w:val="24"/>
        </w:rPr>
      </w:pPr>
      <w:r w:rsidRPr="00B51F8A">
        <w:rPr>
          <w:rFonts w:ascii="Arial Black" w:eastAsia="Times New Roman" w:hAnsi="Arial Black" w:cs="Times New Roman"/>
          <w:sz w:val="24"/>
          <w:szCs w:val="24"/>
        </w:rPr>
        <w:t>UVJETI SMJEŠTAJA DRUŠTVENIH DJELATNOSTI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161.</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ovome Planu društvenim djelatnostima se smatraju sljedeće djelatnosti:</w:t>
      </w:r>
    </w:p>
    <w:p w:rsidR="00B51F8A" w:rsidRPr="00B51F8A" w:rsidRDefault="00B51F8A" w:rsidP="0015347A">
      <w:pPr>
        <w:numPr>
          <w:ilvl w:val="2"/>
          <w:numId w:val="53"/>
        </w:numPr>
        <w:tabs>
          <w:tab w:val="left" w:pos="6096"/>
        </w:tabs>
        <w:spacing w:after="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uprava,</w:t>
      </w:r>
    </w:p>
    <w:p w:rsidR="00B51F8A" w:rsidRPr="00B51F8A" w:rsidRDefault="00B51F8A" w:rsidP="0015347A">
      <w:pPr>
        <w:numPr>
          <w:ilvl w:val="2"/>
          <w:numId w:val="53"/>
        </w:numPr>
        <w:tabs>
          <w:tab w:val="left" w:pos="6096"/>
        </w:tabs>
        <w:spacing w:after="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socijalna zaštita,</w:t>
      </w:r>
    </w:p>
    <w:p w:rsidR="00B51F8A" w:rsidRPr="00B51F8A" w:rsidRDefault="00B51F8A" w:rsidP="0015347A">
      <w:pPr>
        <w:numPr>
          <w:ilvl w:val="2"/>
          <w:numId w:val="53"/>
        </w:numPr>
        <w:tabs>
          <w:tab w:val="left" w:pos="6096"/>
        </w:tabs>
        <w:spacing w:after="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zdravstvo,</w:t>
      </w:r>
    </w:p>
    <w:p w:rsidR="00B51F8A" w:rsidRPr="00B51F8A" w:rsidRDefault="00B51F8A" w:rsidP="0015347A">
      <w:pPr>
        <w:numPr>
          <w:ilvl w:val="2"/>
          <w:numId w:val="53"/>
        </w:numPr>
        <w:tabs>
          <w:tab w:val="left" w:pos="6096"/>
        </w:tabs>
        <w:spacing w:after="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predškolski odgoj,</w:t>
      </w:r>
    </w:p>
    <w:p w:rsidR="00B51F8A" w:rsidRPr="00B51F8A" w:rsidRDefault="00B51F8A" w:rsidP="0015347A">
      <w:pPr>
        <w:numPr>
          <w:ilvl w:val="2"/>
          <w:numId w:val="53"/>
        </w:numPr>
        <w:tabs>
          <w:tab w:val="left" w:pos="6096"/>
        </w:tabs>
        <w:spacing w:after="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obrazovanje,</w:t>
      </w:r>
    </w:p>
    <w:p w:rsidR="00B51F8A" w:rsidRPr="00B51F8A" w:rsidRDefault="00B51F8A" w:rsidP="0015347A">
      <w:pPr>
        <w:numPr>
          <w:ilvl w:val="2"/>
          <w:numId w:val="53"/>
        </w:numPr>
        <w:tabs>
          <w:tab w:val="left" w:pos="6096"/>
        </w:tabs>
        <w:spacing w:after="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kultura,</w:t>
      </w:r>
    </w:p>
    <w:p w:rsidR="00B51F8A" w:rsidRPr="00B51F8A" w:rsidRDefault="00B51F8A" w:rsidP="0015347A">
      <w:pPr>
        <w:numPr>
          <w:ilvl w:val="2"/>
          <w:numId w:val="53"/>
        </w:numPr>
        <w:tabs>
          <w:tab w:val="left" w:pos="6096"/>
        </w:tabs>
        <w:spacing w:after="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vjerske aktivnosti,</w:t>
      </w:r>
    </w:p>
    <w:p w:rsidR="00B51F8A" w:rsidRPr="00B51F8A" w:rsidRDefault="00B51F8A" w:rsidP="0015347A">
      <w:pPr>
        <w:numPr>
          <w:ilvl w:val="2"/>
          <w:numId w:val="53"/>
        </w:numPr>
        <w:tabs>
          <w:tab w:val="left" w:pos="6096"/>
        </w:tabs>
        <w:spacing w:after="0" w:line="240" w:lineRule="auto"/>
        <w:ind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vatrogasni dom,</w:t>
      </w:r>
    </w:p>
    <w:p w:rsidR="00B51F8A" w:rsidRPr="00B51F8A" w:rsidRDefault="00B51F8A" w:rsidP="0015347A">
      <w:pPr>
        <w:numPr>
          <w:ilvl w:val="2"/>
          <w:numId w:val="53"/>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udruge i sl.</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162.</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Planirana mreža javnih i društvenih djelatnosti sadrži osnovne sadržaje koji moraju biti zastupljeni u središnjim naseljima, a moguće ju je proširivati bez ograničenja.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U naselju Strizivojna moraju se za potrebe javnih i društvenih djelatnosti, osigurati prostori za sljedeće sadržaje:</w:t>
      </w:r>
    </w:p>
    <w:p w:rsidR="00B51F8A" w:rsidRPr="00B51F8A" w:rsidRDefault="00B51F8A" w:rsidP="00B51F8A">
      <w:pPr>
        <w:tabs>
          <w:tab w:val="left" w:pos="6096"/>
        </w:tabs>
        <w:spacing w:after="0" w:line="240" w:lineRule="auto"/>
        <w:ind w:right="71"/>
        <w:jc w:val="both"/>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3385"/>
      </w:tblGrid>
      <w:tr w:rsidR="00B51F8A" w:rsidRPr="00B51F8A" w:rsidTr="00455D64">
        <w:trPr>
          <w:jc w:val="center"/>
        </w:trPr>
        <w:tc>
          <w:tcPr>
            <w:tcW w:w="3635" w:type="dxa"/>
            <w:shd w:val="clear" w:color="auto" w:fill="auto"/>
            <w:vAlign w:val="center"/>
          </w:tcPr>
          <w:p w:rsidR="00B51F8A" w:rsidRPr="00B51F8A" w:rsidRDefault="00B51F8A" w:rsidP="00B51F8A">
            <w:pPr>
              <w:spacing w:after="0" w:line="240" w:lineRule="auto"/>
              <w:ind w:right="612"/>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DRUŠTVENE DJELATNOSTI</w:t>
            </w:r>
          </w:p>
        </w:tc>
        <w:tc>
          <w:tcPr>
            <w:tcW w:w="3385" w:type="dxa"/>
            <w:shd w:val="clear" w:color="auto" w:fill="auto"/>
            <w:vAlign w:val="center"/>
          </w:tcPr>
          <w:p w:rsidR="00B51F8A" w:rsidRPr="00B51F8A" w:rsidRDefault="00B51F8A" w:rsidP="00B51F8A">
            <w:pPr>
              <w:spacing w:after="0" w:line="240" w:lineRule="auto"/>
              <w:ind w:right="612"/>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Općinsko središte</w:t>
            </w:r>
          </w:p>
          <w:p w:rsidR="00B51F8A" w:rsidRPr="00B51F8A" w:rsidRDefault="00B51F8A" w:rsidP="00B51F8A">
            <w:pPr>
              <w:spacing w:after="0" w:line="240" w:lineRule="auto"/>
              <w:ind w:right="612"/>
              <w:jc w:val="center"/>
              <w:rPr>
                <w:rFonts w:ascii="Arial" w:eastAsia="Times New Roman" w:hAnsi="Arial" w:cs="Arial"/>
                <w:b/>
                <w:sz w:val="20"/>
                <w:szCs w:val="24"/>
                <w:lang w:eastAsia="hr-HR"/>
              </w:rPr>
            </w:pPr>
            <w:r w:rsidRPr="00B51F8A">
              <w:rPr>
                <w:rFonts w:ascii="Arial" w:eastAsia="Times New Roman" w:hAnsi="Arial" w:cs="Arial"/>
                <w:b/>
                <w:sz w:val="20"/>
                <w:szCs w:val="24"/>
                <w:lang w:eastAsia="hr-HR"/>
              </w:rPr>
              <w:t>Strizivojna</w:t>
            </w:r>
          </w:p>
        </w:tc>
      </w:tr>
      <w:tr w:rsidR="00B51F8A" w:rsidRPr="00B51F8A" w:rsidTr="00455D64">
        <w:trPr>
          <w:jc w:val="center"/>
        </w:trPr>
        <w:tc>
          <w:tcPr>
            <w:tcW w:w="3635" w:type="dxa"/>
            <w:shd w:val="clear" w:color="auto" w:fill="auto"/>
          </w:tcPr>
          <w:p w:rsidR="00B51F8A" w:rsidRPr="00B51F8A" w:rsidRDefault="00B51F8A" w:rsidP="00B51F8A">
            <w:pPr>
              <w:spacing w:after="0" w:line="240" w:lineRule="auto"/>
              <w:ind w:right="612"/>
              <w:jc w:val="both"/>
              <w:rPr>
                <w:rFonts w:ascii="Arial" w:eastAsia="Times New Roman" w:hAnsi="Arial" w:cs="Arial"/>
                <w:b/>
                <w:sz w:val="20"/>
                <w:szCs w:val="24"/>
                <w:lang w:eastAsia="hr-HR"/>
              </w:rPr>
            </w:pPr>
            <w:r w:rsidRPr="00B51F8A">
              <w:rPr>
                <w:rFonts w:ascii="Arial" w:eastAsia="Times New Roman" w:hAnsi="Arial" w:cs="Arial"/>
                <w:b/>
                <w:sz w:val="20"/>
                <w:szCs w:val="24"/>
                <w:lang w:eastAsia="hr-HR"/>
              </w:rPr>
              <w:t>Uprava</w:t>
            </w:r>
          </w:p>
        </w:tc>
        <w:tc>
          <w:tcPr>
            <w:tcW w:w="3385" w:type="dxa"/>
            <w:shd w:val="clear" w:color="auto" w:fill="auto"/>
          </w:tcPr>
          <w:p w:rsidR="00B51F8A" w:rsidRPr="00B51F8A" w:rsidRDefault="00B51F8A" w:rsidP="0015347A">
            <w:pPr>
              <w:numPr>
                <w:ilvl w:val="0"/>
                <w:numId w:val="69"/>
              </w:numPr>
              <w:tabs>
                <w:tab w:val="left" w:pos="6096"/>
              </w:tabs>
              <w:spacing w:after="0" w:line="240" w:lineRule="auto"/>
              <w:ind w:right="612"/>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općinska izvršna tijela</w:t>
            </w:r>
          </w:p>
        </w:tc>
      </w:tr>
      <w:tr w:rsidR="00B51F8A" w:rsidRPr="00B51F8A" w:rsidTr="00455D64">
        <w:trPr>
          <w:jc w:val="center"/>
        </w:trPr>
        <w:tc>
          <w:tcPr>
            <w:tcW w:w="3635" w:type="dxa"/>
            <w:shd w:val="clear" w:color="auto" w:fill="auto"/>
          </w:tcPr>
          <w:p w:rsidR="00B51F8A" w:rsidRPr="00B51F8A" w:rsidRDefault="00B51F8A" w:rsidP="00B51F8A">
            <w:pPr>
              <w:spacing w:after="0" w:line="240" w:lineRule="auto"/>
              <w:ind w:right="612"/>
              <w:jc w:val="both"/>
              <w:rPr>
                <w:rFonts w:ascii="Arial" w:eastAsia="Times New Roman" w:hAnsi="Arial" w:cs="Arial"/>
                <w:b/>
                <w:sz w:val="20"/>
                <w:szCs w:val="24"/>
                <w:lang w:eastAsia="hr-HR"/>
              </w:rPr>
            </w:pPr>
            <w:r w:rsidRPr="00B51F8A">
              <w:rPr>
                <w:rFonts w:ascii="Arial" w:eastAsia="Times New Roman" w:hAnsi="Arial" w:cs="Arial"/>
                <w:b/>
                <w:sz w:val="20"/>
                <w:szCs w:val="24"/>
                <w:lang w:eastAsia="hr-HR"/>
              </w:rPr>
              <w:t>Obrazovanje</w:t>
            </w:r>
          </w:p>
        </w:tc>
        <w:tc>
          <w:tcPr>
            <w:tcW w:w="3385" w:type="dxa"/>
            <w:shd w:val="clear" w:color="auto" w:fill="auto"/>
          </w:tcPr>
          <w:p w:rsidR="00B51F8A" w:rsidRPr="00B51F8A" w:rsidRDefault="00B51F8A" w:rsidP="0015347A">
            <w:pPr>
              <w:numPr>
                <w:ilvl w:val="0"/>
                <w:numId w:val="69"/>
              </w:numPr>
              <w:tabs>
                <w:tab w:val="left" w:pos="6096"/>
              </w:tabs>
              <w:spacing w:after="0" w:line="240" w:lineRule="auto"/>
              <w:ind w:right="612"/>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osnovna škola</w:t>
            </w:r>
          </w:p>
          <w:p w:rsidR="00B51F8A" w:rsidRPr="00B51F8A" w:rsidRDefault="00B51F8A" w:rsidP="0015347A">
            <w:pPr>
              <w:numPr>
                <w:ilvl w:val="0"/>
                <w:numId w:val="69"/>
              </w:numPr>
              <w:tabs>
                <w:tab w:val="left" w:pos="6096"/>
              </w:tabs>
              <w:spacing w:after="0" w:line="240" w:lineRule="auto"/>
              <w:ind w:right="612"/>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dječji vrtić</w:t>
            </w:r>
          </w:p>
        </w:tc>
      </w:tr>
      <w:tr w:rsidR="00B51F8A" w:rsidRPr="00B51F8A" w:rsidTr="00455D64">
        <w:trPr>
          <w:jc w:val="center"/>
        </w:trPr>
        <w:tc>
          <w:tcPr>
            <w:tcW w:w="3635" w:type="dxa"/>
            <w:shd w:val="clear" w:color="auto" w:fill="auto"/>
          </w:tcPr>
          <w:p w:rsidR="00B51F8A" w:rsidRPr="00B51F8A" w:rsidRDefault="00B51F8A" w:rsidP="00B51F8A">
            <w:pPr>
              <w:spacing w:after="0" w:line="240" w:lineRule="auto"/>
              <w:ind w:right="612"/>
              <w:jc w:val="both"/>
              <w:rPr>
                <w:rFonts w:ascii="Arial" w:eastAsia="Times New Roman" w:hAnsi="Arial" w:cs="Arial"/>
                <w:b/>
                <w:sz w:val="20"/>
                <w:szCs w:val="24"/>
                <w:lang w:eastAsia="hr-HR"/>
              </w:rPr>
            </w:pPr>
            <w:r w:rsidRPr="00B51F8A">
              <w:rPr>
                <w:rFonts w:ascii="Arial" w:eastAsia="Times New Roman" w:hAnsi="Arial" w:cs="Arial"/>
                <w:b/>
                <w:sz w:val="20"/>
                <w:szCs w:val="24"/>
                <w:lang w:eastAsia="hr-HR"/>
              </w:rPr>
              <w:t>Kultura</w:t>
            </w:r>
          </w:p>
        </w:tc>
        <w:tc>
          <w:tcPr>
            <w:tcW w:w="3385" w:type="dxa"/>
            <w:shd w:val="clear" w:color="auto" w:fill="auto"/>
          </w:tcPr>
          <w:p w:rsidR="00B51F8A" w:rsidRPr="00B51F8A" w:rsidRDefault="00B51F8A" w:rsidP="0015347A">
            <w:pPr>
              <w:numPr>
                <w:ilvl w:val="0"/>
                <w:numId w:val="69"/>
              </w:numPr>
              <w:tabs>
                <w:tab w:val="left" w:pos="6096"/>
              </w:tabs>
              <w:spacing w:after="0" w:line="240" w:lineRule="auto"/>
              <w:ind w:right="612"/>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dom kulture</w:t>
            </w:r>
          </w:p>
        </w:tc>
      </w:tr>
      <w:tr w:rsidR="00B51F8A" w:rsidRPr="00B51F8A" w:rsidTr="00455D64">
        <w:trPr>
          <w:jc w:val="center"/>
        </w:trPr>
        <w:tc>
          <w:tcPr>
            <w:tcW w:w="3635" w:type="dxa"/>
            <w:shd w:val="clear" w:color="auto" w:fill="auto"/>
          </w:tcPr>
          <w:p w:rsidR="00B51F8A" w:rsidRPr="00B51F8A" w:rsidRDefault="00B51F8A" w:rsidP="00B51F8A">
            <w:pPr>
              <w:spacing w:after="0" w:line="240" w:lineRule="auto"/>
              <w:ind w:right="612"/>
              <w:jc w:val="both"/>
              <w:rPr>
                <w:rFonts w:ascii="Arial" w:eastAsia="Times New Roman" w:hAnsi="Arial" w:cs="Arial"/>
                <w:b/>
                <w:sz w:val="20"/>
                <w:szCs w:val="24"/>
                <w:lang w:eastAsia="hr-HR"/>
              </w:rPr>
            </w:pPr>
            <w:r w:rsidRPr="00B51F8A">
              <w:rPr>
                <w:rFonts w:ascii="Arial" w:eastAsia="Times New Roman" w:hAnsi="Arial" w:cs="Arial"/>
                <w:b/>
                <w:sz w:val="20"/>
                <w:szCs w:val="24"/>
                <w:lang w:eastAsia="hr-HR"/>
              </w:rPr>
              <w:t>Zdravstvo</w:t>
            </w:r>
          </w:p>
        </w:tc>
        <w:tc>
          <w:tcPr>
            <w:tcW w:w="3385" w:type="dxa"/>
            <w:shd w:val="clear" w:color="auto" w:fill="auto"/>
          </w:tcPr>
          <w:p w:rsidR="00B51F8A" w:rsidRPr="00B51F8A" w:rsidRDefault="00B51F8A" w:rsidP="0015347A">
            <w:pPr>
              <w:numPr>
                <w:ilvl w:val="0"/>
                <w:numId w:val="69"/>
              </w:numPr>
              <w:tabs>
                <w:tab w:val="left" w:pos="6096"/>
              </w:tabs>
              <w:spacing w:after="0" w:line="240" w:lineRule="auto"/>
              <w:ind w:right="612"/>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zdravstvena stanica</w:t>
            </w:r>
          </w:p>
          <w:p w:rsidR="00B51F8A" w:rsidRPr="00B51F8A" w:rsidRDefault="00B51F8A" w:rsidP="0015347A">
            <w:pPr>
              <w:numPr>
                <w:ilvl w:val="0"/>
                <w:numId w:val="69"/>
              </w:numPr>
              <w:tabs>
                <w:tab w:val="left" w:pos="6096"/>
              </w:tabs>
              <w:spacing w:after="0" w:line="240" w:lineRule="auto"/>
              <w:ind w:right="612"/>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ljekarna</w:t>
            </w:r>
          </w:p>
          <w:p w:rsidR="00B51F8A" w:rsidRPr="00B51F8A" w:rsidRDefault="00B51F8A" w:rsidP="0015347A">
            <w:pPr>
              <w:numPr>
                <w:ilvl w:val="0"/>
                <w:numId w:val="69"/>
              </w:numPr>
              <w:tabs>
                <w:tab w:val="left" w:pos="6096"/>
              </w:tabs>
              <w:spacing w:after="0" w:line="240" w:lineRule="auto"/>
              <w:ind w:right="612"/>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veterinarska ambulanta</w:t>
            </w:r>
          </w:p>
        </w:tc>
      </w:tr>
      <w:tr w:rsidR="00B51F8A" w:rsidRPr="00B51F8A" w:rsidTr="00455D64">
        <w:trPr>
          <w:jc w:val="center"/>
        </w:trPr>
        <w:tc>
          <w:tcPr>
            <w:tcW w:w="3635" w:type="dxa"/>
            <w:shd w:val="clear" w:color="auto" w:fill="auto"/>
          </w:tcPr>
          <w:p w:rsidR="00B51F8A" w:rsidRPr="00B51F8A" w:rsidRDefault="00B51F8A" w:rsidP="00B51F8A">
            <w:pPr>
              <w:spacing w:after="0" w:line="240" w:lineRule="auto"/>
              <w:ind w:right="612"/>
              <w:jc w:val="both"/>
              <w:rPr>
                <w:rFonts w:ascii="Arial" w:eastAsia="Times New Roman" w:hAnsi="Arial" w:cs="Arial"/>
                <w:b/>
                <w:sz w:val="20"/>
                <w:szCs w:val="24"/>
                <w:lang w:eastAsia="hr-HR"/>
              </w:rPr>
            </w:pPr>
            <w:r w:rsidRPr="00B51F8A">
              <w:rPr>
                <w:rFonts w:ascii="Arial" w:eastAsia="Times New Roman" w:hAnsi="Arial" w:cs="Arial"/>
                <w:b/>
                <w:sz w:val="20"/>
                <w:szCs w:val="24"/>
                <w:lang w:eastAsia="hr-HR"/>
              </w:rPr>
              <w:t>Ostalo</w:t>
            </w:r>
          </w:p>
        </w:tc>
        <w:tc>
          <w:tcPr>
            <w:tcW w:w="3385" w:type="dxa"/>
            <w:shd w:val="clear" w:color="auto" w:fill="auto"/>
          </w:tcPr>
          <w:p w:rsidR="00B51F8A" w:rsidRPr="00B51F8A" w:rsidRDefault="00B51F8A" w:rsidP="0015347A">
            <w:pPr>
              <w:numPr>
                <w:ilvl w:val="0"/>
                <w:numId w:val="69"/>
              </w:numPr>
              <w:tabs>
                <w:tab w:val="left" w:pos="6096"/>
              </w:tabs>
              <w:spacing w:after="0" w:line="240" w:lineRule="auto"/>
              <w:ind w:right="612"/>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financijsko posredovanje</w:t>
            </w:r>
          </w:p>
          <w:p w:rsidR="00B51F8A" w:rsidRPr="00B51F8A" w:rsidRDefault="00B51F8A" w:rsidP="0015347A">
            <w:pPr>
              <w:numPr>
                <w:ilvl w:val="0"/>
                <w:numId w:val="69"/>
              </w:numPr>
              <w:tabs>
                <w:tab w:val="left" w:pos="6096"/>
              </w:tabs>
              <w:spacing w:after="0" w:line="240" w:lineRule="auto"/>
              <w:ind w:right="612"/>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pošta</w:t>
            </w:r>
          </w:p>
        </w:tc>
      </w:tr>
    </w:tbl>
    <w:p w:rsidR="00B51F8A" w:rsidRPr="00B51F8A" w:rsidRDefault="00B51F8A" w:rsidP="00B51F8A">
      <w:pPr>
        <w:spacing w:after="140" w:line="240" w:lineRule="auto"/>
        <w:ind w:right="612"/>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Za vjerske građevine, udruge i sl. prostor će se osigurati sukladno potrebama.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163.</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potrebe društvenih djelatnosti koristit će se postojeće građevine ili graditi nove u građevinskom području naselja Strizivojne, sukladno uvjetima utvrđenim u odredbama ove Odluke.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tabs>
          <w:tab w:val="left" w:pos="6096"/>
        </w:tabs>
        <w:spacing w:after="0" w:line="240" w:lineRule="auto"/>
        <w:ind w:left="284" w:hanging="284"/>
        <w:rPr>
          <w:rFonts w:ascii="Arial Black" w:eastAsia="Times New Roman" w:hAnsi="Arial Black" w:cs="Times New Roman"/>
          <w:sz w:val="24"/>
          <w:szCs w:val="24"/>
        </w:rPr>
      </w:pPr>
      <w:r w:rsidRPr="00B51F8A">
        <w:rPr>
          <w:rFonts w:ascii="Arial Black" w:eastAsia="Times New Roman" w:hAnsi="Arial Black" w:cs="Times New Roman"/>
          <w:sz w:val="24"/>
          <w:szCs w:val="24"/>
        </w:rPr>
        <w:lastRenderedPageBreak/>
        <w:t>UVJETI UTVRĐIVANJA KORIDORA ILI TRASA I POVRŠINA PROMETNIH I DRUGIH INFRASTRUKTURNIH SUSTAVA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164.</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Trase novih prometnih i infrastrukturnih građevina prikazane su u kartografskim prikazima br. 1., 1.A., 2.A. i 2.B., te u kartografskom prikazu građevinskih područja, a osnovni uvjeti utvrđivanja koridora i površina definirani su u članku 6. i 7. ove Odluke.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165.</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Prilikom gradnje novih infrastrukturnih vodova nižih razina, koji nisu prikazani na kartografskim prikazima ovoga Plana, potrebno je težiti njihovom objedinjavanju u infrastrukturne koridore.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166.</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Vodovi infrastrukture u pravilu se polažu u površine javne namjene. Iznimno, mogu se polagati i na ostalim površinama uz osigurani pristup.</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Ostale površine iz prethodnog stavka su:</w:t>
      </w:r>
    </w:p>
    <w:p w:rsidR="00B51F8A" w:rsidRPr="00B51F8A" w:rsidRDefault="00B51F8A" w:rsidP="0015347A">
      <w:pPr>
        <w:numPr>
          <w:ilvl w:val="1"/>
          <w:numId w:val="52"/>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u građevinskom području – neizgrađene površine između regulacijske linije i građevnog pravca, </w:t>
      </w:r>
    </w:p>
    <w:p w:rsidR="00B51F8A" w:rsidRPr="00B51F8A" w:rsidRDefault="00B51F8A" w:rsidP="0015347A">
      <w:pPr>
        <w:numPr>
          <w:ilvl w:val="1"/>
          <w:numId w:val="52"/>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izvan građevinskog područja – neizgrađeni površine.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167.</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Postojeće prometne i infrastrukturne građevine, koje se u ovome Planu uklanjaju ili zamjenjuju novima, mogu se održavati i rekonstruirati na postojećoj trasi do izgradnje nove mreže.</w:t>
      </w: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PROMETNI SUSTAV</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Cestovni i željeznički promet</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168.</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Mreža postojećih razvrstanih javnih cesta utvrđena je u ovome Planu, a kategorija prometnica utvrđena je na temelju Odluke nadležnog Ministarstva.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Kategorija svih prometnica na području Općine može se mijenjati sukladno izmjenama Odluke iz stavka 1. ovog članka bez promjene ovoga Planu. Od dana stupanja na snagu Odluke, na tu prometnicu i okolni prostor primjenjuju se uvjeti gradnje utvrđeni odredbama ove Odluke,  sukladno novoj kategoriji prometnice. </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169.</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Ulični koridor u naselju je prostor između regulacijskih linija, koji je namijenjen gradnji kolnika, parkirališta, kolno-pješačkih prilaza građevinskoj parceli, prometnih površina pješačkog, biciklističkog i javnog prometa, te vođenja svih vrsta infrastrukturnih vodova, uključujući i odvodni sustav oborinske odvodnje, uređenju zelenih površina, postavljanju urbane opreme i sl.</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170.</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Svi ulični koridori u građevinskom području na koje postoji neposredan pristup s građevnih čestica, ili su uvjet za formiranje građevnih čestica, moraju biti povezani u jedinstveni prometni sustav.</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171.</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nove ulične koridore u građevinskim područjima naselja potrebno je osigurati širinu:</w:t>
      </w:r>
    </w:p>
    <w:p w:rsidR="00B51F8A" w:rsidRPr="00B51F8A" w:rsidRDefault="00B51F8A" w:rsidP="0015347A">
      <w:pPr>
        <w:numPr>
          <w:ilvl w:val="0"/>
          <w:numId w:val="54"/>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25,0 m"/>
        </w:smartTagPr>
        <w:r w:rsidRPr="00B51F8A">
          <w:rPr>
            <w:rFonts w:ascii="Arial" w:eastAsia="Times New Roman" w:hAnsi="Arial" w:cs="Arial"/>
            <w:sz w:val="20"/>
            <w:szCs w:val="24"/>
            <w:lang w:eastAsia="hr-HR"/>
          </w:rPr>
          <w:t>25,0 m</w:t>
        </w:r>
      </w:smartTag>
      <w:r w:rsidRPr="00B51F8A">
        <w:rPr>
          <w:rFonts w:ascii="Arial" w:eastAsia="Times New Roman" w:hAnsi="Arial" w:cs="Arial"/>
          <w:sz w:val="20"/>
          <w:szCs w:val="24"/>
          <w:lang w:eastAsia="hr-HR"/>
        </w:rPr>
        <w:t xml:space="preserve"> za ulični koridor kojim prolazi državna cesta,</w:t>
      </w:r>
    </w:p>
    <w:p w:rsidR="00B51F8A" w:rsidRPr="00B51F8A" w:rsidRDefault="00B51F8A" w:rsidP="0015347A">
      <w:pPr>
        <w:numPr>
          <w:ilvl w:val="0"/>
          <w:numId w:val="54"/>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20,0 m"/>
        </w:smartTagPr>
        <w:r w:rsidRPr="00B51F8A">
          <w:rPr>
            <w:rFonts w:ascii="Arial" w:eastAsia="Times New Roman" w:hAnsi="Arial" w:cs="Arial"/>
            <w:sz w:val="20"/>
            <w:szCs w:val="24"/>
            <w:lang w:eastAsia="hr-HR"/>
          </w:rPr>
          <w:t>20,0 m</w:t>
        </w:r>
      </w:smartTag>
      <w:r w:rsidRPr="00B51F8A">
        <w:rPr>
          <w:rFonts w:ascii="Arial" w:eastAsia="Times New Roman" w:hAnsi="Arial" w:cs="Arial"/>
          <w:sz w:val="20"/>
          <w:szCs w:val="24"/>
          <w:lang w:eastAsia="hr-HR"/>
        </w:rPr>
        <w:t xml:space="preserve"> za ulični koridor kojim prolazi županijska cesta,</w:t>
      </w:r>
    </w:p>
    <w:p w:rsidR="00B51F8A" w:rsidRPr="00B51F8A" w:rsidRDefault="00B51F8A" w:rsidP="0015347A">
      <w:pPr>
        <w:numPr>
          <w:ilvl w:val="0"/>
          <w:numId w:val="54"/>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18,0 m"/>
        </w:smartTagPr>
        <w:r w:rsidRPr="00B51F8A">
          <w:rPr>
            <w:rFonts w:ascii="Arial" w:eastAsia="Times New Roman" w:hAnsi="Arial" w:cs="Arial"/>
            <w:sz w:val="20"/>
            <w:szCs w:val="24"/>
            <w:lang w:eastAsia="hr-HR"/>
          </w:rPr>
          <w:t>18,0 m</w:t>
        </w:r>
      </w:smartTag>
      <w:r w:rsidRPr="00B51F8A">
        <w:rPr>
          <w:rFonts w:ascii="Arial" w:eastAsia="Times New Roman" w:hAnsi="Arial" w:cs="Arial"/>
          <w:sz w:val="20"/>
          <w:szCs w:val="24"/>
          <w:lang w:eastAsia="hr-HR"/>
        </w:rPr>
        <w:t xml:space="preserve"> za ulični koridor kojim prolazi lokalna cesta,</w:t>
      </w:r>
    </w:p>
    <w:p w:rsidR="00B51F8A" w:rsidRPr="00B51F8A" w:rsidRDefault="00B51F8A" w:rsidP="0015347A">
      <w:pPr>
        <w:numPr>
          <w:ilvl w:val="0"/>
          <w:numId w:val="54"/>
        </w:numPr>
        <w:tabs>
          <w:tab w:val="left" w:pos="6096"/>
        </w:tabs>
        <w:spacing w:after="140" w:line="240" w:lineRule="auto"/>
        <w:ind w:right="71"/>
        <w:jc w:val="both"/>
        <w:rPr>
          <w:rFonts w:ascii="Arial" w:eastAsia="Times New Roman" w:hAnsi="Arial" w:cs="Arial"/>
          <w:sz w:val="20"/>
          <w:szCs w:val="24"/>
          <w:lang w:eastAsia="hr-HR"/>
        </w:rPr>
      </w:pPr>
      <w:smartTag w:uri="urn:schemas-microsoft-com:office:smarttags" w:element="metricconverter">
        <w:smartTagPr>
          <w:attr w:name="ProductID" w:val="18,0 m"/>
        </w:smartTagPr>
        <w:r w:rsidRPr="00B51F8A">
          <w:rPr>
            <w:rFonts w:ascii="Arial" w:eastAsia="Times New Roman" w:hAnsi="Arial" w:cs="Arial"/>
            <w:sz w:val="20"/>
            <w:szCs w:val="24"/>
            <w:lang w:eastAsia="hr-HR"/>
          </w:rPr>
          <w:t>18,0 m</w:t>
        </w:r>
      </w:smartTag>
      <w:r w:rsidRPr="00B51F8A">
        <w:rPr>
          <w:rFonts w:ascii="Arial" w:eastAsia="Times New Roman" w:hAnsi="Arial" w:cs="Arial"/>
          <w:sz w:val="20"/>
          <w:szCs w:val="24"/>
          <w:lang w:eastAsia="hr-HR"/>
        </w:rPr>
        <w:t xml:space="preserve"> za ulične koridore kojima prolaze ostale ceste čija je dužine preko </w:t>
      </w:r>
      <w:smartTag w:uri="urn:schemas-microsoft-com:office:smarttags" w:element="metricconverter">
        <w:smartTagPr>
          <w:attr w:name="ProductID" w:val="200,0 m"/>
        </w:smartTagPr>
        <w:r w:rsidRPr="00B51F8A">
          <w:rPr>
            <w:rFonts w:ascii="Arial" w:eastAsia="Times New Roman" w:hAnsi="Arial" w:cs="Arial"/>
            <w:sz w:val="20"/>
            <w:szCs w:val="24"/>
            <w:lang w:eastAsia="hr-HR"/>
          </w:rPr>
          <w:t>200,0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172.</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U slučaju da se zbog postojećih građevina, prirodnih ili drugih specifičnih prostornih ograničenja ne može osigurati preporučena širina uličnog koridora, za nove ulične koridore čija je dužina preko </w:t>
      </w:r>
      <w:smartTag w:uri="urn:schemas-microsoft-com:office:smarttags" w:element="metricconverter">
        <w:smartTagPr>
          <w:attr w:name="ProductID" w:val="200,0 m"/>
        </w:smartTagPr>
        <w:r w:rsidRPr="00B51F8A">
          <w:rPr>
            <w:rFonts w:ascii="Arial" w:eastAsia="Times New Roman" w:hAnsi="Arial" w:cs="Arial"/>
            <w:sz w:val="20"/>
            <w:szCs w:val="24"/>
            <w:lang w:eastAsia="hr-HR"/>
          </w:rPr>
          <w:t>200,0 m</w:t>
        </w:r>
      </w:smartTag>
      <w:r w:rsidRPr="00B51F8A">
        <w:rPr>
          <w:rFonts w:ascii="Arial" w:eastAsia="Times New Roman" w:hAnsi="Arial" w:cs="Arial"/>
          <w:sz w:val="20"/>
          <w:szCs w:val="24"/>
          <w:lang w:eastAsia="hr-HR"/>
        </w:rPr>
        <w:t xml:space="preserve"> mogu se utvrditi i manje širine, ali ne manje od sljedećih:</w:t>
      </w:r>
    </w:p>
    <w:p w:rsidR="00B51F8A" w:rsidRPr="00B51F8A" w:rsidRDefault="00B51F8A" w:rsidP="00B51F8A">
      <w:pPr>
        <w:spacing w:after="140" w:line="240" w:lineRule="auto"/>
        <w:ind w:left="794" w:right="612"/>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MINIMALNA ŠIRINA ULIČNIH KORIDORA ZA KOLNI PROMET, DUŽINE PREKO </w:t>
      </w:r>
      <w:smartTag w:uri="urn:schemas-microsoft-com:office:smarttags" w:element="metricconverter">
        <w:smartTagPr>
          <w:attr w:name="ProductID" w:val="200,0 m"/>
        </w:smartTagPr>
        <w:r w:rsidRPr="00B51F8A">
          <w:rPr>
            <w:rFonts w:ascii="Arial" w:eastAsia="Times New Roman" w:hAnsi="Arial" w:cs="Arial"/>
            <w:sz w:val="20"/>
            <w:szCs w:val="24"/>
            <w:lang w:eastAsia="hr-HR"/>
          </w:rPr>
          <w:t>200,0 m</w:t>
        </w:r>
      </w:smartTag>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770"/>
        <w:gridCol w:w="2592"/>
      </w:tblGrid>
      <w:tr w:rsidR="00B51F8A" w:rsidRPr="00B51F8A" w:rsidTr="00455D64">
        <w:tblPrEx>
          <w:tblCellMar>
            <w:top w:w="0" w:type="dxa"/>
            <w:bottom w:w="0" w:type="dxa"/>
          </w:tblCellMar>
        </w:tblPrEx>
        <w:trPr>
          <w:cantSplit/>
        </w:trPr>
        <w:tc>
          <w:tcPr>
            <w:tcW w:w="2920" w:type="dxa"/>
            <w:vMerge w:val="restart"/>
            <w:vAlign w:val="center"/>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KATEGORIJA CESTE</w:t>
            </w:r>
          </w:p>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U ULIČNOM KORIDORU</w:t>
            </w:r>
          </w:p>
        </w:tc>
        <w:tc>
          <w:tcPr>
            <w:tcW w:w="5394" w:type="dxa"/>
            <w:gridSpan w:val="2"/>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Minimalna širina uličnog koridora (m)</w:t>
            </w:r>
          </w:p>
        </w:tc>
      </w:tr>
      <w:tr w:rsidR="00B51F8A" w:rsidRPr="00B51F8A" w:rsidTr="00455D64">
        <w:tblPrEx>
          <w:tblCellMar>
            <w:top w:w="0" w:type="dxa"/>
            <w:bottom w:w="0" w:type="dxa"/>
          </w:tblCellMar>
        </w:tblPrEx>
        <w:trPr>
          <w:cantSplit/>
        </w:trPr>
        <w:tc>
          <w:tcPr>
            <w:tcW w:w="2920" w:type="dxa"/>
            <w:vMerge/>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p>
        </w:tc>
        <w:tc>
          <w:tcPr>
            <w:tcW w:w="278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Otvoreni sustav oborinske odvodnje </w:t>
            </w:r>
          </w:p>
        </w:tc>
        <w:tc>
          <w:tcPr>
            <w:tcW w:w="260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Zatvoreni sustav oborinske odvodnje</w:t>
            </w:r>
          </w:p>
        </w:tc>
      </w:tr>
      <w:tr w:rsidR="00B51F8A" w:rsidRPr="00B51F8A" w:rsidTr="00455D64">
        <w:tblPrEx>
          <w:tblCellMar>
            <w:top w:w="0" w:type="dxa"/>
            <w:bottom w:w="0" w:type="dxa"/>
          </w:tblCellMar>
        </w:tblPrEx>
        <w:tc>
          <w:tcPr>
            <w:tcW w:w="29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Državna</w:t>
            </w:r>
          </w:p>
        </w:tc>
        <w:tc>
          <w:tcPr>
            <w:tcW w:w="278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20,0</w:t>
            </w:r>
          </w:p>
        </w:tc>
        <w:tc>
          <w:tcPr>
            <w:tcW w:w="260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18,0</w:t>
            </w:r>
          </w:p>
        </w:tc>
      </w:tr>
      <w:tr w:rsidR="00B51F8A" w:rsidRPr="00B51F8A" w:rsidTr="00455D64">
        <w:tblPrEx>
          <w:tblCellMar>
            <w:top w:w="0" w:type="dxa"/>
            <w:bottom w:w="0" w:type="dxa"/>
          </w:tblCellMar>
        </w:tblPrEx>
        <w:tc>
          <w:tcPr>
            <w:tcW w:w="29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Županijska</w:t>
            </w:r>
          </w:p>
        </w:tc>
        <w:tc>
          <w:tcPr>
            <w:tcW w:w="278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18,0</w:t>
            </w:r>
          </w:p>
        </w:tc>
        <w:tc>
          <w:tcPr>
            <w:tcW w:w="260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14,0</w:t>
            </w:r>
          </w:p>
        </w:tc>
      </w:tr>
      <w:tr w:rsidR="00B51F8A" w:rsidRPr="00B51F8A" w:rsidTr="00455D64">
        <w:tblPrEx>
          <w:tblCellMar>
            <w:top w:w="0" w:type="dxa"/>
            <w:bottom w:w="0" w:type="dxa"/>
          </w:tblCellMar>
        </w:tblPrEx>
        <w:tc>
          <w:tcPr>
            <w:tcW w:w="29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Lokalna cesta</w:t>
            </w:r>
          </w:p>
        </w:tc>
        <w:tc>
          <w:tcPr>
            <w:tcW w:w="278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18,0</w:t>
            </w:r>
          </w:p>
        </w:tc>
        <w:tc>
          <w:tcPr>
            <w:tcW w:w="260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14,0</w:t>
            </w:r>
          </w:p>
        </w:tc>
      </w:tr>
      <w:tr w:rsidR="00B51F8A" w:rsidRPr="00B51F8A" w:rsidTr="00455D64">
        <w:tblPrEx>
          <w:tblCellMar>
            <w:top w:w="0" w:type="dxa"/>
            <w:bottom w:w="0" w:type="dxa"/>
          </w:tblCellMar>
        </w:tblPrEx>
        <w:tc>
          <w:tcPr>
            <w:tcW w:w="2920" w:type="dxa"/>
            <w:tcBorders>
              <w:bottom w:val="single" w:sz="4" w:space="0" w:color="auto"/>
            </w:tcBorders>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Ostale ceste</w:t>
            </w:r>
          </w:p>
        </w:tc>
        <w:tc>
          <w:tcPr>
            <w:tcW w:w="2787" w:type="dxa"/>
            <w:tcBorders>
              <w:bottom w:val="single" w:sz="4" w:space="0" w:color="auto"/>
            </w:tcBorders>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16,0</w:t>
            </w:r>
          </w:p>
        </w:tc>
        <w:tc>
          <w:tcPr>
            <w:tcW w:w="2607" w:type="dxa"/>
            <w:tcBorders>
              <w:bottom w:val="single" w:sz="4" w:space="0" w:color="auto"/>
            </w:tcBorders>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12,0</w:t>
            </w:r>
          </w:p>
        </w:tc>
      </w:tr>
    </w:tbl>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173.</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Za nove ulične koridore čija dužina je manja od </w:t>
      </w:r>
      <w:smartTag w:uri="urn:schemas-microsoft-com:office:smarttags" w:element="metricconverter">
        <w:smartTagPr>
          <w:attr w:name="ProductID" w:val="200,0 m"/>
        </w:smartTagPr>
        <w:r w:rsidRPr="00B51F8A">
          <w:rPr>
            <w:rFonts w:ascii="Arial" w:eastAsia="Times New Roman" w:hAnsi="Arial" w:cs="Arial"/>
            <w:sz w:val="20"/>
            <w:szCs w:val="24"/>
            <w:lang w:eastAsia="hr-HR"/>
          </w:rPr>
          <w:t>200,0 m</w:t>
        </w:r>
      </w:smartTag>
      <w:r w:rsidRPr="00B51F8A">
        <w:rPr>
          <w:rFonts w:ascii="Arial" w:eastAsia="Times New Roman" w:hAnsi="Arial" w:cs="Arial"/>
          <w:sz w:val="20"/>
          <w:szCs w:val="24"/>
          <w:lang w:eastAsia="hr-HR"/>
        </w:rPr>
        <w:t>, širina uličnog koridora ne može biti manja od:</w:t>
      </w:r>
    </w:p>
    <w:p w:rsidR="00B51F8A" w:rsidRPr="00B51F8A" w:rsidRDefault="00B51F8A" w:rsidP="00B51F8A">
      <w:pPr>
        <w:spacing w:after="0" w:line="240" w:lineRule="auto"/>
        <w:ind w:left="794" w:right="612"/>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MINIMALNA ŠIRINA ULIČNIH KORIDORA </w:t>
      </w:r>
    </w:p>
    <w:p w:rsidR="00B51F8A" w:rsidRPr="00B51F8A" w:rsidRDefault="00B51F8A" w:rsidP="00B51F8A">
      <w:pPr>
        <w:spacing w:after="0" w:line="240" w:lineRule="auto"/>
        <w:ind w:left="794" w:right="612"/>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ZA KOLNI PROMET, DUŽINE MANJE OD </w:t>
      </w:r>
      <w:smartTag w:uri="urn:schemas-microsoft-com:office:smarttags" w:element="metricconverter">
        <w:smartTagPr>
          <w:attr w:name="ProductID" w:val="200,0 m"/>
        </w:smartTagPr>
        <w:r w:rsidRPr="00B51F8A">
          <w:rPr>
            <w:rFonts w:ascii="Arial" w:eastAsia="Times New Roman" w:hAnsi="Arial" w:cs="Arial"/>
            <w:sz w:val="20"/>
            <w:szCs w:val="24"/>
            <w:lang w:eastAsia="hr-HR"/>
          </w:rPr>
          <w:t>200,0 m</w:t>
        </w:r>
      </w:smartTag>
      <w:r w:rsidRPr="00B51F8A">
        <w:rPr>
          <w:rFonts w:ascii="Arial" w:eastAsia="Times New Roman" w:hAnsi="Arial" w:cs="Arial"/>
          <w:sz w:val="20"/>
          <w:szCs w:val="24"/>
          <w:lang w:eastAsia="hr-HR"/>
        </w:rPr>
        <w:t xml:space="preserve"> </w:t>
      </w:r>
    </w:p>
    <w:p w:rsidR="00B51F8A" w:rsidRPr="00B51F8A" w:rsidRDefault="00B51F8A" w:rsidP="00B51F8A">
      <w:pPr>
        <w:spacing w:after="0" w:line="240" w:lineRule="auto"/>
        <w:ind w:left="794" w:right="612"/>
        <w:jc w:val="center"/>
        <w:rPr>
          <w:rFonts w:ascii="Arial" w:eastAsia="Times New Roman" w:hAnsi="Arial" w:cs="Arial"/>
          <w:sz w:val="20"/>
          <w:szCs w:val="24"/>
          <w:lang w:eastAsia="hr-HR"/>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770"/>
        <w:gridCol w:w="2592"/>
      </w:tblGrid>
      <w:tr w:rsidR="00B51F8A" w:rsidRPr="00B51F8A" w:rsidTr="00455D64">
        <w:tblPrEx>
          <w:tblCellMar>
            <w:top w:w="0" w:type="dxa"/>
            <w:bottom w:w="0" w:type="dxa"/>
          </w:tblCellMar>
        </w:tblPrEx>
        <w:trPr>
          <w:cantSplit/>
        </w:trPr>
        <w:tc>
          <w:tcPr>
            <w:tcW w:w="2920" w:type="dxa"/>
            <w:vMerge w:val="restart"/>
            <w:vAlign w:val="center"/>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SMJER KOLNOG PROMETA</w:t>
            </w:r>
          </w:p>
        </w:tc>
        <w:tc>
          <w:tcPr>
            <w:tcW w:w="5394" w:type="dxa"/>
            <w:gridSpan w:val="2"/>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Minimalna širina uličnog koridora (m)</w:t>
            </w:r>
          </w:p>
        </w:tc>
      </w:tr>
      <w:tr w:rsidR="00B51F8A" w:rsidRPr="00B51F8A" w:rsidTr="00455D64">
        <w:tblPrEx>
          <w:tblCellMar>
            <w:top w:w="0" w:type="dxa"/>
            <w:bottom w:w="0" w:type="dxa"/>
          </w:tblCellMar>
        </w:tblPrEx>
        <w:trPr>
          <w:cantSplit/>
        </w:trPr>
        <w:tc>
          <w:tcPr>
            <w:tcW w:w="2920" w:type="dxa"/>
            <w:vMerge/>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p>
        </w:tc>
        <w:tc>
          <w:tcPr>
            <w:tcW w:w="278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Otvoreni sustav oborinske odvodnje </w:t>
            </w:r>
          </w:p>
        </w:tc>
        <w:tc>
          <w:tcPr>
            <w:tcW w:w="260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Zatvoreni sustav oborinske odvodnje</w:t>
            </w:r>
          </w:p>
        </w:tc>
      </w:tr>
      <w:tr w:rsidR="00B51F8A" w:rsidRPr="00B51F8A" w:rsidTr="00455D64">
        <w:tblPrEx>
          <w:tblCellMar>
            <w:top w:w="0" w:type="dxa"/>
            <w:bottom w:w="0" w:type="dxa"/>
          </w:tblCellMar>
        </w:tblPrEx>
        <w:tc>
          <w:tcPr>
            <w:tcW w:w="29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Dvosmjerni promet</w:t>
            </w:r>
          </w:p>
        </w:tc>
        <w:tc>
          <w:tcPr>
            <w:tcW w:w="278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12,0</w:t>
            </w:r>
          </w:p>
        </w:tc>
        <w:tc>
          <w:tcPr>
            <w:tcW w:w="260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r>
      <w:tr w:rsidR="00B51F8A" w:rsidRPr="00B51F8A" w:rsidTr="00455D64">
        <w:tblPrEx>
          <w:tblCellMar>
            <w:top w:w="0" w:type="dxa"/>
            <w:bottom w:w="0" w:type="dxa"/>
          </w:tblCellMar>
        </w:tblPrEx>
        <w:tc>
          <w:tcPr>
            <w:tcW w:w="29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Jednosmjerni promet</w:t>
            </w:r>
          </w:p>
        </w:tc>
        <w:tc>
          <w:tcPr>
            <w:tcW w:w="278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c>
          <w:tcPr>
            <w:tcW w:w="2607"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8,0</w:t>
            </w:r>
          </w:p>
        </w:tc>
      </w:tr>
    </w:tbl>
    <w:p w:rsidR="00B51F8A" w:rsidRPr="00B51F8A" w:rsidRDefault="00B51F8A" w:rsidP="00B51F8A">
      <w:pPr>
        <w:spacing w:after="140" w:line="240" w:lineRule="auto"/>
        <w:ind w:right="612"/>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Ulice dužine manje od </w:t>
      </w:r>
      <w:smartTag w:uri="urn:schemas-microsoft-com:office:smarttags" w:element="metricconverter">
        <w:smartTagPr>
          <w:attr w:name="ProductID" w:val="150,0 m"/>
        </w:smartTagPr>
        <w:r w:rsidRPr="00B51F8A">
          <w:rPr>
            <w:rFonts w:ascii="Arial" w:eastAsia="Times New Roman" w:hAnsi="Arial" w:cs="Arial"/>
            <w:sz w:val="20"/>
            <w:szCs w:val="24"/>
            <w:lang w:eastAsia="hr-HR"/>
          </w:rPr>
          <w:t>150,0 m</w:t>
        </w:r>
      </w:smartTag>
      <w:r w:rsidRPr="00B51F8A">
        <w:rPr>
          <w:rFonts w:ascii="Arial" w:eastAsia="Times New Roman" w:hAnsi="Arial" w:cs="Arial"/>
          <w:sz w:val="20"/>
          <w:szCs w:val="24"/>
          <w:lang w:eastAsia="hr-HR"/>
        </w:rPr>
        <w:t xml:space="preserve"> mogu biti i slijepe.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174.</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Širine koridora iz članka 171-173. ove Odluke ne odnose se na postojeće ulične koridore, koji se nalaze u izgrađenom području.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Izgrađeno područje iz prethodnog stavka je izgrađeno građevinsko područje označeno na kartografskim prikazima građevinskih područja.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175.</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Sve ceste namijenjene javnom prometu na području Općine moraju biti opremljene horizontalnom i vertikalnom signalizacijom, prema Hrvatskim normama.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176.</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Sve prometne površine trebaju biti izvedene sukladno posebnom propisu o sprječavanju stvaranja arhitektonsko-urbanističkih barijera, tako da na njima nema zapreke za kretanje niti jedne kategorije stanovništva.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Nije dozvoljena gradnja građevina, zidova i ograda, te podizanje nasada koje zatvaraju vidno polje vozača i time ugrožavaju promet. Određivanje polja preglednosti utvrđuje se na temelju posebnog propisa za javne ceste.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 xml:space="preserve">Na mjestima priključenja nerazvrstanih cesta i poljskih putova na razvrstane ceste sa suvremenim kolnikom potrebno je izvesti otresišta u dužini minimalno </w:t>
      </w:r>
      <w:smartTag w:uri="urn:schemas-microsoft-com:office:smarttags" w:element="metricconverter">
        <w:smartTagPr>
          <w:attr w:name="ProductID" w:val="50,0 m"/>
        </w:smartTagPr>
        <w:r w:rsidRPr="00B51F8A">
          <w:rPr>
            <w:rFonts w:ascii="Arial" w:eastAsia="Times New Roman" w:hAnsi="Arial" w:cs="Arial"/>
            <w:sz w:val="20"/>
            <w:szCs w:val="24"/>
            <w:lang w:eastAsia="hr-HR"/>
          </w:rPr>
          <w:t>50,0 m</w:t>
        </w:r>
      </w:smartTag>
      <w:r w:rsidRPr="00B51F8A">
        <w:rPr>
          <w:rFonts w:ascii="Arial" w:eastAsia="Times New Roman" w:hAnsi="Arial" w:cs="Arial"/>
          <w:sz w:val="20"/>
          <w:szCs w:val="24"/>
          <w:lang w:eastAsia="hr-HR"/>
        </w:rPr>
        <w:t xml:space="preserve"> i širini minimalno </w:t>
      </w:r>
      <w:smartTag w:uri="urn:schemas-microsoft-com:office:smarttags" w:element="metricconverter">
        <w:smartTagPr>
          <w:attr w:name="ProductID" w:val="3,0 m"/>
        </w:smartTagPr>
        <w:r w:rsidRPr="00B51F8A">
          <w:rPr>
            <w:rFonts w:ascii="Arial" w:eastAsia="Times New Roman" w:hAnsi="Arial" w:cs="Arial"/>
            <w:sz w:val="20"/>
            <w:szCs w:val="24"/>
            <w:lang w:eastAsia="hr-HR"/>
          </w:rPr>
          <w:t>3,0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177.</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U naselju Strizivojna mora se uz sve stambene građevine, građevine javne i društvene te gospodarske namjene, izgraditi minimalni broj parkirališnih mjesta prema sljedećim normativima: </w:t>
      </w:r>
    </w:p>
    <w:p w:rsidR="00B51F8A" w:rsidRPr="00B51F8A" w:rsidRDefault="00B51F8A" w:rsidP="00B51F8A">
      <w:pPr>
        <w:spacing w:after="140" w:line="240" w:lineRule="auto"/>
        <w:ind w:right="612"/>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MINIMALNI BROJ PARKIRALIŠNIH MJESTA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98"/>
        <w:gridCol w:w="1616"/>
      </w:tblGrid>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Namjena građevina</w:t>
            </w:r>
          </w:p>
        </w:tc>
        <w:tc>
          <w:tcPr>
            <w:tcW w:w="34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Jedinica </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Broj parkirališnih mjesta</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Obiteljske stambene građevine</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  1 stan</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Višestambene građevine</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  1 stan</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1,20</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Trgovački (maloprodaja)</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smartTag w:uri="urn:schemas-microsoft-com:office:smarttags" w:element="metricconverter">
              <w:smartTagPr>
                <w:attr w:name="ProductID" w:val="25 mﾲ"/>
              </w:smartTagPr>
              <w:r w:rsidRPr="00B51F8A">
                <w:rPr>
                  <w:rFonts w:ascii="Arial" w:eastAsia="Times New Roman" w:hAnsi="Arial" w:cs="Arial"/>
                  <w:sz w:val="20"/>
                  <w:szCs w:val="24"/>
                  <w:lang w:eastAsia="hr-HR"/>
                </w:rPr>
                <w:t>25 m²</w:t>
              </w:r>
            </w:smartTag>
            <w:r w:rsidRPr="00B51F8A">
              <w:rPr>
                <w:rFonts w:ascii="Arial" w:eastAsia="Times New Roman" w:hAnsi="Arial" w:cs="Arial"/>
                <w:sz w:val="20"/>
                <w:szCs w:val="24"/>
                <w:lang w:eastAsia="hr-HR"/>
              </w:rPr>
              <w:t xml:space="preserve"> građevinske bruto površine</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Robne kuće, trgovački centri</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smartTag w:uri="urn:schemas-microsoft-com:office:smarttags" w:element="metricconverter">
              <w:smartTagPr>
                <w:attr w:name="ProductID" w:val="60 mﾲ"/>
              </w:smartTagPr>
              <w:r w:rsidRPr="00B51F8A">
                <w:rPr>
                  <w:rFonts w:ascii="Arial" w:eastAsia="Times New Roman" w:hAnsi="Arial" w:cs="Arial"/>
                  <w:sz w:val="20"/>
                  <w:szCs w:val="24"/>
                  <w:lang w:eastAsia="hr-HR"/>
                </w:rPr>
                <w:t>60 m²</w:t>
              </w:r>
            </w:smartTag>
            <w:r w:rsidRPr="00B51F8A">
              <w:rPr>
                <w:rFonts w:ascii="Arial" w:eastAsia="Times New Roman" w:hAnsi="Arial" w:cs="Arial"/>
                <w:sz w:val="20"/>
                <w:szCs w:val="24"/>
                <w:lang w:eastAsia="hr-HR"/>
              </w:rPr>
              <w:t xml:space="preserve"> građevinske bruto površine</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Tržnice na malo</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smartTag w:uri="urn:schemas-microsoft-com:office:smarttags" w:element="metricconverter">
              <w:smartTagPr>
                <w:attr w:name="ProductID" w:val="25 mﾲ"/>
              </w:smartTagPr>
              <w:r w:rsidRPr="00B51F8A">
                <w:rPr>
                  <w:rFonts w:ascii="Arial" w:eastAsia="Times New Roman" w:hAnsi="Arial" w:cs="Arial"/>
                  <w:sz w:val="20"/>
                  <w:szCs w:val="24"/>
                  <w:lang w:eastAsia="hr-HR"/>
                </w:rPr>
                <w:t>25 m²</w:t>
              </w:r>
            </w:smartTag>
            <w:r w:rsidRPr="00B51F8A">
              <w:rPr>
                <w:rFonts w:ascii="Arial" w:eastAsia="Times New Roman" w:hAnsi="Arial" w:cs="Arial"/>
                <w:sz w:val="20"/>
                <w:szCs w:val="24"/>
                <w:lang w:eastAsia="hr-HR"/>
              </w:rPr>
              <w:t xml:space="preserve"> građevinske bruto površine</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r>
      <w:tr w:rsidR="00B51F8A" w:rsidRPr="00B51F8A" w:rsidTr="00455D64">
        <w:tblPrEx>
          <w:tblCellMar>
            <w:top w:w="0" w:type="dxa"/>
            <w:bottom w:w="0" w:type="dxa"/>
          </w:tblCellMar>
        </w:tblPrEx>
        <w:trPr>
          <w:trHeight w:val="469"/>
        </w:trPr>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Poslovne zgrade, uredi, agencije</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smartTag w:uri="urn:schemas-microsoft-com:office:smarttags" w:element="metricconverter">
              <w:smartTagPr>
                <w:attr w:name="ProductID" w:val="100 mﾲ"/>
              </w:smartTagPr>
              <w:r w:rsidRPr="00B51F8A">
                <w:rPr>
                  <w:rFonts w:ascii="Arial" w:eastAsia="Times New Roman" w:hAnsi="Arial" w:cs="Arial"/>
                  <w:sz w:val="20"/>
                  <w:szCs w:val="24"/>
                  <w:lang w:eastAsia="hr-HR"/>
                </w:rPr>
                <w:t>100 m²</w:t>
              </w:r>
            </w:smartTag>
            <w:r w:rsidRPr="00B51F8A">
              <w:rPr>
                <w:rFonts w:ascii="Arial" w:eastAsia="Times New Roman" w:hAnsi="Arial" w:cs="Arial"/>
                <w:sz w:val="20"/>
                <w:szCs w:val="24"/>
                <w:lang w:eastAsia="hr-HR"/>
              </w:rPr>
              <w:t xml:space="preserve"> građevinske bruto površine</w:t>
            </w:r>
          </w:p>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sym w:font="Symbol" w:char="F03C"/>
            </w:r>
            <w:r w:rsidRPr="00B51F8A">
              <w:rPr>
                <w:rFonts w:ascii="Arial" w:eastAsia="Times New Roman" w:hAnsi="Arial" w:cs="Arial"/>
                <w:sz w:val="20"/>
                <w:szCs w:val="24"/>
                <w:lang w:eastAsia="hr-HR"/>
              </w:rPr>
              <w:t xml:space="preserve"> </w:t>
            </w:r>
            <w:smartTag w:uri="urn:schemas-microsoft-com:office:smarttags" w:element="metricconverter">
              <w:smartTagPr>
                <w:attr w:name="ProductID" w:val="50 mﾲ"/>
              </w:smartTagPr>
              <w:r w:rsidRPr="00B51F8A">
                <w:rPr>
                  <w:rFonts w:ascii="Arial" w:eastAsia="Times New Roman" w:hAnsi="Arial" w:cs="Arial"/>
                  <w:sz w:val="20"/>
                  <w:szCs w:val="24"/>
                  <w:lang w:eastAsia="hr-HR"/>
                </w:rPr>
                <w:t>50 m</w:t>
              </w:r>
              <w:r w:rsidRPr="00B51F8A">
                <w:rPr>
                  <w:rFonts w:ascii="Arial" w:eastAsia="Times New Roman" w:hAnsi="Arial" w:cs="Arial"/>
                  <w:sz w:val="16"/>
                  <w:szCs w:val="24"/>
                  <w:lang w:eastAsia="hr-HR"/>
                </w:rPr>
                <w:t>²</w:t>
              </w:r>
            </w:smartTag>
            <w:r w:rsidRPr="00B51F8A">
              <w:rPr>
                <w:rFonts w:ascii="Arial" w:eastAsia="Times New Roman" w:hAnsi="Arial" w:cs="Arial"/>
                <w:sz w:val="16"/>
                <w:szCs w:val="24"/>
                <w:lang w:eastAsia="hr-HR"/>
              </w:rPr>
              <w:t xml:space="preserve"> </w:t>
            </w:r>
            <w:r w:rsidRPr="00B51F8A">
              <w:rPr>
                <w:rFonts w:ascii="Arial" w:eastAsia="Times New Roman" w:hAnsi="Arial" w:cs="Arial"/>
                <w:sz w:val="20"/>
                <w:szCs w:val="24"/>
                <w:lang w:eastAsia="hr-HR"/>
              </w:rPr>
              <w:t>građevinske bruto površine</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2,00</w:t>
            </w:r>
          </w:p>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Industrija i skladišta</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smartTag w:uri="urn:schemas-microsoft-com:office:smarttags" w:element="metricconverter">
              <w:smartTagPr>
                <w:attr w:name="ProductID" w:val="100 mﾲ"/>
              </w:smartTagPr>
              <w:r w:rsidRPr="00B51F8A">
                <w:rPr>
                  <w:rFonts w:ascii="Arial" w:eastAsia="Times New Roman" w:hAnsi="Arial" w:cs="Arial"/>
                  <w:sz w:val="20"/>
                  <w:szCs w:val="24"/>
                  <w:lang w:eastAsia="hr-HR"/>
                </w:rPr>
                <w:t>100 m²</w:t>
              </w:r>
            </w:smartTag>
            <w:r w:rsidRPr="00B51F8A">
              <w:rPr>
                <w:rFonts w:ascii="Arial" w:eastAsia="Times New Roman" w:hAnsi="Arial" w:cs="Arial"/>
                <w:sz w:val="20"/>
                <w:szCs w:val="24"/>
                <w:lang w:eastAsia="hr-HR"/>
              </w:rPr>
              <w:t xml:space="preserve"> građevinske bruto površine</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Servisi i obrt</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smartTag w:uri="urn:schemas-microsoft-com:office:smarttags" w:element="metricconverter">
              <w:smartTagPr>
                <w:attr w:name="ProductID" w:val="100 mﾲ"/>
              </w:smartTagPr>
              <w:r w:rsidRPr="00B51F8A">
                <w:rPr>
                  <w:rFonts w:ascii="Arial" w:eastAsia="Times New Roman" w:hAnsi="Arial" w:cs="Arial"/>
                  <w:sz w:val="20"/>
                  <w:szCs w:val="24"/>
                  <w:lang w:eastAsia="hr-HR"/>
                </w:rPr>
                <w:t>100 m²</w:t>
              </w:r>
            </w:smartTag>
            <w:r w:rsidRPr="00B51F8A">
              <w:rPr>
                <w:rFonts w:ascii="Arial" w:eastAsia="Times New Roman" w:hAnsi="Arial" w:cs="Arial"/>
                <w:sz w:val="20"/>
                <w:szCs w:val="24"/>
                <w:lang w:eastAsia="hr-HR"/>
              </w:rPr>
              <w:t xml:space="preserve"> građevinske bruto površine</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2,00</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Ugostiteljstvo</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smartTag w:uri="urn:schemas-microsoft-com:office:smarttags" w:element="metricconverter">
              <w:smartTagPr>
                <w:attr w:name="ProductID" w:val="15 mﾲ"/>
              </w:smartTagPr>
              <w:r w:rsidRPr="00B51F8A">
                <w:rPr>
                  <w:rFonts w:ascii="Arial" w:eastAsia="Times New Roman" w:hAnsi="Arial" w:cs="Arial"/>
                  <w:sz w:val="20"/>
                  <w:szCs w:val="24"/>
                  <w:lang w:eastAsia="hr-HR"/>
                </w:rPr>
                <w:t>15 m²</w:t>
              </w:r>
            </w:smartTag>
            <w:r w:rsidRPr="00B51F8A">
              <w:rPr>
                <w:rFonts w:ascii="Arial" w:eastAsia="Times New Roman" w:hAnsi="Arial" w:cs="Arial"/>
                <w:sz w:val="20"/>
                <w:szCs w:val="24"/>
                <w:lang w:eastAsia="hr-HR"/>
              </w:rPr>
              <w:t xml:space="preserve"> građevinske bruto površine</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Osnovne škole i vrtići</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1 učionica/grupa</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2,00</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Zdravstvene građevine</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smartTag w:uri="urn:schemas-microsoft-com:office:smarttags" w:element="metricconverter">
              <w:smartTagPr>
                <w:attr w:name="ProductID" w:val="40 mﾲ"/>
              </w:smartTagPr>
              <w:r w:rsidRPr="00B51F8A">
                <w:rPr>
                  <w:rFonts w:ascii="Arial" w:eastAsia="Times New Roman" w:hAnsi="Arial" w:cs="Arial"/>
                  <w:sz w:val="20"/>
                  <w:szCs w:val="24"/>
                  <w:lang w:eastAsia="hr-HR"/>
                </w:rPr>
                <w:t>40 m²</w:t>
              </w:r>
            </w:smartTag>
            <w:r w:rsidRPr="00B51F8A">
              <w:rPr>
                <w:rFonts w:ascii="Arial" w:eastAsia="Times New Roman" w:hAnsi="Arial" w:cs="Arial"/>
                <w:sz w:val="20"/>
                <w:szCs w:val="24"/>
                <w:lang w:eastAsia="hr-HR"/>
              </w:rPr>
              <w:t xml:space="preserve"> građevinske bruto površine</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2,00</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Vjerske građevine </w:t>
            </w:r>
          </w:p>
        </w:tc>
        <w:tc>
          <w:tcPr>
            <w:tcW w:w="342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smartTag w:uri="urn:schemas-microsoft-com:office:smarttags" w:element="metricconverter">
              <w:smartTagPr>
                <w:attr w:name="ProductID" w:val="40 m2"/>
              </w:smartTagPr>
              <w:r w:rsidRPr="00B51F8A">
                <w:rPr>
                  <w:rFonts w:ascii="Arial" w:eastAsia="Times New Roman" w:hAnsi="Arial" w:cs="Arial"/>
                  <w:sz w:val="20"/>
                  <w:szCs w:val="24"/>
                  <w:lang w:eastAsia="hr-HR"/>
                </w:rPr>
                <w:t>40 m</w:t>
              </w:r>
              <w:r w:rsidRPr="00B51F8A">
                <w:rPr>
                  <w:rFonts w:ascii="Arial" w:eastAsia="Times New Roman" w:hAnsi="Arial" w:cs="Arial"/>
                  <w:sz w:val="16"/>
                  <w:szCs w:val="24"/>
                  <w:lang w:eastAsia="hr-HR"/>
                </w:rPr>
                <w:t>2</w:t>
              </w:r>
            </w:smartTag>
            <w:r w:rsidRPr="00B51F8A">
              <w:rPr>
                <w:rFonts w:ascii="Arial" w:eastAsia="Times New Roman" w:hAnsi="Arial" w:cs="Arial"/>
                <w:sz w:val="16"/>
                <w:szCs w:val="24"/>
                <w:lang w:eastAsia="hr-HR"/>
              </w:rPr>
              <w:t xml:space="preserve"> </w:t>
            </w:r>
            <w:r w:rsidRPr="00B51F8A">
              <w:rPr>
                <w:rFonts w:ascii="Arial" w:eastAsia="Times New Roman" w:hAnsi="Arial" w:cs="Arial"/>
                <w:sz w:val="20"/>
                <w:szCs w:val="24"/>
                <w:lang w:eastAsia="hr-HR"/>
              </w:rPr>
              <w:t>građevinske bruto površine</w:t>
            </w:r>
          </w:p>
        </w:tc>
        <w:tc>
          <w:tcPr>
            <w:tcW w:w="16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1,00</w:t>
            </w:r>
          </w:p>
        </w:tc>
      </w:tr>
      <w:tr w:rsidR="00B51F8A" w:rsidRPr="00B51F8A" w:rsidTr="00455D64">
        <w:tblPrEx>
          <w:tblCellMar>
            <w:top w:w="0" w:type="dxa"/>
            <w:bottom w:w="0" w:type="dxa"/>
          </w:tblCellMar>
        </w:tblPrEx>
        <w:tc>
          <w:tcPr>
            <w:tcW w:w="324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Građevine mješovite namjene</w:t>
            </w:r>
          </w:p>
        </w:tc>
        <w:tc>
          <w:tcPr>
            <w:tcW w:w="3420" w:type="dxa"/>
          </w:tcPr>
          <w:p w:rsidR="00B51F8A" w:rsidRPr="00B51F8A" w:rsidRDefault="00B51F8A" w:rsidP="00B51F8A">
            <w:pPr>
              <w:tabs>
                <w:tab w:val="left" w:pos="1091"/>
                <w:tab w:val="left" w:pos="1553"/>
              </w:tabs>
              <w:spacing w:after="0" w:line="240" w:lineRule="auto"/>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w:t>
            </w:r>
          </w:p>
        </w:tc>
        <w:tc>
          <w:tcPr>
            <w:tcW w:w="1620" w:type="dxa"/>
          </w:tcPr>
          <w:p w:rsidR="00B51F8A" w:rsidRPr="00B51F8A" w:rsidRDefault="00B51F8A" w:rsidP="00B51F8A">
            <w:pPr>
              <w:tabs>
                <w:tab w:val="left" w:pos="1091"/>
                <w:tab w:val="left" w:pos="1553"/>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sym w:font="Symbol" w:char="F0E5"/>
            </w:r>
            <w:r w:rsidRPr="00B51F8A">
              <w:rPr>
                <w:rFonts w:ascii="Arial" w:eastAsia="Times New Roman" w:hAnsi="Arial" w:cs="Arial"/>
                <w:sz w:val="20"/>
                <w:szCs w:val="24"/>
                <w:lang w:eastAsia="hr-HR"/>
              </w:rPr>
              <w:t xml:space="preserve"> parkirališnih mjesta za sve namjene u sklopu građevine</w:t>
            </w:r>
          </w:p>
        </w:tc>
      </w:tr>
    </w:tbl>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Broj parkirališta za športsko-rekreacijske građevine utvrđuje se prema posebnom propisu.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178.</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javnim parkiralištima i u javnim garažama potrebno je osigurati  parkirališna mjesta za invalide prema posebnom propisu.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179.</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Sukladno namjeni građevine izgradnja parkirališta se mora riješiti na sljedeći način:</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tbl>
      <w:tblPr>
        <w:tblW w:w="8419" w:type="dxa"/>
        <w:jc w:val="center"/>
        <w:tblLook w:val="0000" w:firstRow="0" w:lastRow="0" w:firstColumn="0" w:lastColumn="0" w:noHBand="0" w:noVBand="0"/>
      </w:tblPr>
      <w:tblGrid>
        <w:gridCol w:w="3780"/>
        <w:gridCol w:w="4639"/>
      </w:tblGrid>
      <w:tr w:rsidR="00B51F8A" w:rsidRPr="00B51F8A" w:rsidTr="00455D64">
        <w:tblPrEx>
          <w:tblCellMar>
            <w:top w:w="0" w:type="dxa"/>
            <w:bottom w:w="0" w:type="dxa"/>
          </w:tblCellMar>
        </w:tblPrEx>
        <w:trPr>
          <w:jc w:val="center"/>
        </w:trPr>
        <w:tc>
          <w:tcPr>
            <w:tcW w:w="3780" w:type="dxa"/>
          </w:tcPr>
          <w:p w:rsidR="00B51F8A" w:rsidRPr="00B51F8A" w:rsidRDefault="00B51F8A" w:rsidP="0015347A">
            <w:pPr>
              <w:numPr>
                <w:ilvl w:val="1"/>
                <w:numId w:val="63"/>
              </w:numPr>
              <w:tabs>
                <w:tab w:val="left" w:pos="1091"/>
                <w:tab w:val="left" w:pos="1553"/>
                <w:tab w:val="left" w:pos="6096"/>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obiteljske stambene građevine</w:t>
            </w:r>
          </w:p>
        </w:tc>
        <w:tc>
          <w:tcPr>
            <w:tcW w:w="4639" w:type="dxa"/>
          </w:tcPr>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vlastitoj građevnoj čestici,</w:t>
            </w:r>
          </w:p>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uličnom koridoru, u širini regulacijske linije građevne čestice,</w:t>
            </w:r>
          </w:p>
        </w:tc>
      </w:tr>
      <w:tr w:rsidR="00B51F8A" w:rsidRPr="00B51F8A" w:rsidTr="00455D64">
        <w:tblPrEx>
          <w:tblCellMar>
            <w:top w:w="0" w:type="dxa"/>
            <w:bottom w:w="0" w:type="dxa"/>
          </w:tblCellMar>
        </w:tblPrEx>
        <w:trPr>
          <w:jc w:val="center"/>
        </w:trPr>
        <w:tc>
          <w:tcPr>
            <w:tcW w:w="3780" w:type="dxa"/>
          </w:tcPr>
          <w:p w:rsidR="00B51F8A" w:rsidRPr="00B51F8A" w:rsidRDefault="00B51F8A" w:rsidP="00B51F8A">
            <w:pPr>
              <w:tabs>
                <w:tab w:val="left" w:pos="1091"/>
                <w:tab w:val="left" w:pos="1553"/>
              </w:tabs>
              <w:spacing w:after="0" w:line="240" w:lineRule="auto"/>
              <w:ind w:left="207" w:hanging="207"/>
              <w:rPr>
                <w:rFonts w:ascii="Arial" w:eastAsia="Times New Roman" w:hAnsi="Arial" w:cs="Arial"/>
                <w:sz w:val="20"/>
                <w:szCs w:val="24"/>
                <w:lang w:eastAsia="hr-HR"/>
              </w:rPr>
            </w:pPr>
          </w:p>
        </w:tc>
        <w:tc>
          <w:tcPr>
            <w:tcW w:w="4639" w:type="dxa"/>
          </w:tcPr>
          <w:p w:rsidR="00B51F8A" w:rsidRPr="00B51F8A" w:rsidRDefault="00B51F8A" w:rsidP="00B51F8A">
            <w:pPr>
              <w:tabs>
                <w:tab w:val="left" w:pos="1091"/>
                <w:tab w:val="left" w:pos="1553"/>
              </w:tabs>
              <w:spacing w:after="0" w:line="240" w:lineRule="auto"/>
              <w:jc w:val="both"/>
              <w:rPr>
                <w:rFonts w:ascii="Arial" w:eastAsia="Times New Roman" w:hAnsi="Arial" w:cs="Arial"/>
                <w:sz w:val="20"/>
                <w:szCs w:val="24"/>
                <w:lang w:eastAsia="hr-HR"/>
              </w:rPr>
            </w:pPr>
          </w:p>
        </w:tc>
      </w:tr>
      <w:tr w:rsidR="00B51F8A" w:rsidRPr="00B51F8A" w:rsidTr="00455D64">
        <w:tblPrEx>
          <w:tblCellMar>
            <w:top w:w="0" w:type="dxa"/>
            <w:bottom w:w="0" w:type="dxa"/>
          </w:tblCellMar>
        </w:tblPrEx>
        <w:trPr>
          <w:jc w:val="center"/>
        </w:trPr>
        <w:tc>
          <w:tcPr>
            <w:tcW w:w="3780" w:type="dxa"/>
          </w:tcPr>
          <w:p w:rsidR="00B51F8A" w:rsidRPr="00B51F8A" w:rsidRDefault="00B51F8A" w:rsidP="0015347A">
            <w:pPr>
              <w:numPr>
                <w:ilvl w:val="1"/>
                <w:numId w:val="63"/>
              </w:numPr>
              <w:tabs>
                <w:tab w:val="left" w:pos="1091"/>
                <w:tab w:val="left" w:pos="1553"/>
                <w:tab w:val="left" w:pos="6096"/>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višestambene građevine </w:t>
            </w:r>
          </w:p>
        </w:tc>
        <w:tc>
          <w:tcPr>
            <w:tcW w:w="4639" w:type="dxa"/>
          </w:tcPr>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vlastitoj građevnoj čestici,</w:t>
            </w:r>
          </w:p>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uličnom koridoru, u širini regulacijske linije građevne čestice,</w:t>
            </w:r>
          </w:p>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na parkiralištu udaljenom max. </w:t>
            </w:r>
            <w:smartTag w:uri="urn:schemas-microsoft-com:office:smarttags" w:element="metricconverter">
              <w:smartTagPr>
                <w:attr w:name="ProductID" w:val="100,0 m"/>
              </w:smartTagPr>
              <w:r w:rsidRPr="00B51F8A">
                <w:rPr>
                  <w:rFonts w:ascii="Arial" w:eastAsia="Times New Roman" w:hAnsi="Arial" w:cs="Arial"/>
                  <w:sz w:val="20"/>
                  <w:szCs w:val="24"/>
                  <w:lang w:eastAsia="hr-HR"/>
                </w:rPr>
                <w:t>100,0 m</w:t>
              </w:r>
            </w:smartTag>
            <w:r w:rsidRPr="00B51F8A">
              <w:rPr>
                <w:rFonts w:ascii="Arial" w:eastAsia="Times New Roman" w:hAnsi="Arial" w:cs="Arial"/>
                <w:sz w:val="20"/>
                <w:szCs w:val="24"/>
                <w:lang w:eastAsia="hr-HR"/>
              </w:rPr>
              <w:t xml:space="preserve"> od građevine,</w:t>
            </w:r>
          </w:p>
        </w:tc>
      </w:tr>
      <w:tr w:rsidR="00B51F8A" w:rsidRPr="00B51F8A" w:rsidTr="00455D64">
        <w:tblPrEx>
          <w:tblCellMar>
            <w:top w:w="0" w:type="dxa"/>
            <w:bottom w:w="0" w:type="dxa"/>
          </w:tblCellMar>
        </w:tblPrEx>
        <w:trPr>
          <w:jc w:val="center"/>
        </w:trPr>
        <w:tc>
          <w:tcPr>
            <w:tcW w:w="3780" w:type="dxa"/>
          </w:tcPr>
          <w:p w:rsidR="00B51F8A" w:rsidRPr="00B51F8A" w:rsidRDefault="00B51F8A" w:rsidP="00B51F8A">
            <w:pPr>
              <w:tabs>
                <w:tab w:val="left" w:pos="1091"/>
                <w:tab w:val="left" w:pos="1553"/>
              </w:tabs>
              <w:spacing w:after="0" w:line="240" w:lineRule="auto"/>
              <w:ind w:left="161" w:hanging="161"/>
              <w:rPr>
                <w:rFonts w:ascii="Arial" w:eastAsia="Times New Roman" w:hAnsi="Arial" w:cs="Arial"/>
                <w:sz w:val="20"/>
                <w:szCs w:val="24"/>
                <w:lang w:eastAsia="hr-HR"/>
              </w:rPr>
            </w:pPr>
          </w:p>
        </w:tc>
        <w:tc>
          <w:tcPr>
            <w:tcW w:w="4639" w:type="dxa"/>
          </w:tcPr>
          <w:p w:rsidR="00B51F8A" w:rsidRPr="00B51F8A" w:rsidRDefault="00B51F8A" w:rsidP="00B51F8A">
            <w:pPr>
              <w:tabs>
                <w:tab w:val="left" w:pos="1091"/>
                <w:tab w:val="left" w:pos="1553"/>
              </w:tabs>
              <w:spacing w:after="0" w:line="240" w:lineRule="auto"/>
              <w:jc w:val="both"/>
              <w:rPr>
                <w:rFonts w:ascii="Arial" w:eastAsia="Times New Roman" w:hAnsi="Arial" w:cs="Arial"/>
                <w:sz w:val="20"/>
                <w:szCs w:val="24"/>
                <w:lang w:eastAsia="hr-HR"/>
              </w:rPr>
            </w:pPr>
          </w:p>
        </w:tc>
      </w:tr>
      <w:tr w:rsidR="00B51F8A" w:rsidRPr="00B51F8A" w:rsidTr="00455D64">
        <w:tblPrEx>
          <w:tblCellMar>
            <w:top w:w="0" w:type="dxa"/>
            <w:bottom w:w="0" w:type="dxa"/>
          </w:tblCellMar>
        </w:tblPrEx>
        <w:trPr>
          <w:jc w:val="center"/>
        </w:trPr>
        <w:tc>
          <w:tcPr>
            <w:tcW w:w="3780" w:type="dxa"/>
          </w:tcPr>
          <w:p w:rsidR="00B51F8A" w:rsidRPr="00B51F8A" w:rsidRDefault="00B51F8A" w:rsidP="0015347A">
            <w:pPr>
              <w:numPr>
                <w:ilvl w:val="1"/>
                <w:numId w:val="63"/>
              </w:numPr>
              <w:tabs>
                <w:tab w:val="left" w:pos="1091"/>
                <w:tab w:val="left" w:pos="1553"/>
                <w:tab w:val="left" w:pos="6096"/>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poslovne građevine (trgovačke i ugostiteljske i poslovne zgrade, uredi, agencije, servisi i obrt)</w:t>
            </w:r>
          </w:p>
        </w:tc>
        <w:tc>
          <w:tcPr>
            <w:tcW w:w="4639" w:type="dxa"/>
          </w:tcPr>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na vlastitoj građevnoj čestici, </w:t>
            </w:r>
          </w:p>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uličnom koridoru u širini regulacijske linije građevne čestice,</w:t>
            </w:r>
          </w:p>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na parkiralištu udaljenom do max. </w:t>
            </w:r>
            <w:smartTag w:uri="urn:schemas-microsoft-com:office:smarttags" w:element="metricconverter">
              <w:smartTagPr>
                <w:attr w:name="ProductID" w:val="100,0 m"/>
              </w:smartTagPr>
              <w:r w:rsidRPr="00B51F8A">
                <w:rPr>
                  <w:rFonts w:ascii="Arial" w:eastAsia="Times New Roman" w:hAnsi="Arial" w:cs="Arial"/>
                  <w:sz w:val="20"/>
                  <w:szCs w:val="24"/>
                  <w:lang w:eastAsia="hr-HR"/>
                </w:rPr>
                <w:t>100,0 m</w:t>
              </w:r>
            </w:smartTag>
            <w:r w:rsidRPr="00B51F8A">
              <w:rPr>
                <w:rFonts w:ascii="Arial" w:eastAsia="Times New Roman" w:hAnsi="Arial" w:cs="Arial"/>
                <w:sz w:val="20"/>
                <w:szCs w:val="24"/>
                <w:lang w:eastAsia="hr-HR"/>
              </w:rPr>
              <w:t xml:space="preserve"> od građevine,</w:t>
            </w:r>
          </w:p>
        </w:tc>
      </w:tr>
      <w:tr w:rsidR="00B51F8A" w:rsidRPr="00B51F8A" w:rsidTr="00455D64">
        <w:tblPrEx>
          <w:tblCellMar>
            <w:top w:w="0" w:type="dxa"/>
            <w:bottom w:w="0" w:type="dxa"/>
          </w:tblCellMar>
        </w:tblPrEx>
        <w:trPr>
          <w:jc w:val="center"/>
        </w:trPr>
        <w:tc>
          <w:tcPr>
            <w:tcW w:w="378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p>
        </w:tc>
        <w:tc>
          <w:tcPr>
            <w:tcW w:w="4639" w:type="dxa"/>
          </w:tcPr>
          <w:p w:rsidR="00B51F8A" w:rsidRPr="00B51F8A" w:rsidRDefault="00B51F8A" w:rsidP="00B51F8A">
            <w:pPr>
              <w:tabs>
                <w:tab w:val="left" w:pos="1091"/>
                <w:tab w:val="left" w:pos="1553"/>
              </w:tabs>
              <w:spacing w:after="0" w:line="240" w:lineRule="auto"/>
              <w:jc w:val="both"/>
              <w:rPr>
                <w:rFonts w:ascii="Arial" w:eastAsia="Times New Roman" w:hAnsi="Arial" w:cs="Arial"/>
                <w:sz w:val="20"/>
                <w:szCs w:val="24"/>
                <w:lang w:eastAsia="hr-HR"/>
              </w:rPr>
            </w:pPr>
          </w:p>
        </w:tc>
      </w:tr>
      <w:tr w:rsidR="00B51F8A" w:rsidRPr="00B51F8A" w:rsidTr="00455D64">
        <w:tblPrEx>
          <w:tblCellMar>
            <w:top w:w="0" w:type="dxa"/>
            <w:bottom w:w="0" w:type="dxa"/>
          </w:tblCellMar>
        </w:tblPrEx>
        <w:trPr>
          <w:jc w:val="center"/>
        </w:trPr>
        <w:tc>
          <w:tcPr>
            <w:tcW w:w="3780" w:type="dxa"/>
          </w:tcPr>
          <w:p w:rsidR="00B51F8A" w:rsidRPr="00B51F8A" w:rsidRDefault="00B51F8A" w:rsidP="0015347A">
            <w:pPr>
              <w:numPr>
                <w:ilvl w:val="1"/>
                <w:numId w:val="63"/>
              </w:numPr>
              <w:tabs>
                <w:tab w:val="left" w:pos="1091"/>
                <w:tab w:val="left" w:pos="1553"/>
                <w:tab w:val="left" w:pos="6096"/>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robne kuće i trgovački centri</w:t>
            </w:r>
          </w:p>
        </w:tc>
        <w:tc>
          <w:tcPr>
            <w:tcW w:w="4639" w:type="dxa"/>
          </w:tcPr>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vlastitoj građevnoj čestici,</w:t>
            </w:r>
          </w:p>
        </w:tc>
      </w:tr>
      <w:tr w:rsidR="00B51F8A" w:rsidRPr="00B51F8A" w:rsidTr="00455D64">
        <w:tblPrEx>
          <w:tblCellMar>
            <w:top w:w="0" w:type="dxa"/>
            <w:bottom w:w="0" w:type="dxa"/>
          </w:tblCellMar>
        </w:tblPrEx>
        <w:trPr>
          <w:jc w:val="center"/>
        </w:trPr>
        <w:tc>
          <w:tcPr>
            <w:tcW w:w="378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p>
        </w:tc>
        <w:tc>
          <w:tcPr>
            <w:tcW w:w="4639" w:type="dxa"/>
          </w:tcPr>
          <w:p w:rsidR="00B51F8A" w:rsidRPr="00B51F8A" w:rsidRDefault="00B51F8A" w:rsidP="00B51F8A">
            <w:pPr>
              <w:tabs>
                <w:tab w:val="left" w:pos="1091"/>
                <w:tab w:val="left" w:pos="1553"/>
              </w:tabs>
              <w:spacing w:after="0" w:line="240" w:lineRule="auto"/>
              <w:jc w:val="both"/>
              <w:rPr>
                <w:rFonts w:ascii="Arial" w:eastAsia="Times New Roman" w:hAnsi="Arial" w:cs="Arial"/>
                <w:sz w:val="20"/>
                <w:szCs w:val="24"/>
                <w:lang w:eastAsia="hr-HR"/>
              </w:rPr>
            </w:pPr>
          </w:p>
        </w:tc>
      </w:tr>
      <w:tr w:rsidR="00B51F8A" w:rsidRPr="00B51F8A" w:rsidTr="00455D64">
        <w:tblPrEx>
          <w:tblCellMar>
            <w:top w:w="0" w:type="dxa"/>
            <w:bottom w:w="0" w:type="dxa"/>
          </w:tblCellMar>
        </w:tblPrEx>
        <w:trPr>
          <w:jc w:val="center"/>
        </w:trPr>
        <w:tc>
          <w:tcPr>
            <w:tcW w:w="3780" w:type="dxa"/>
          </w:tcPr>
          <w:p w:rsidR="00B51F8A" w:rsidRPr="00B51F8A" w:rsidRDefault="00B51F8A" w:rsidP="0015347A">
            <w:pPr>
              <w:numPr>
                <w:ilvl w:val="1"/>
                <w:numId w:val="63"/>
              </w:numPr>
              <w:tabs>
                <w:tab w:val="left" w:pos="1091"/>
                <w:tab w:val="left" w:pos="1553"/>
                <w:tab w:val="left" w:pos="6096"/>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proizvodne građevine i skladišta</w:t>
            </w:r>
          </w:p>
        </w:tc>
        <w:tc>
          <w:tcPr>
            <w:tcW w:w="4639" w:type="dxa"/>
          </w:tcPr>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na vlastitoj građevnoj čestici </w:t>
            </w:r>
          </w:p>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uličnom koridoru u širini regulacijske linije građevne čestice,</w:t>
            </w:r>
          </w:p>
        </w:tc>
      </w:tr>
      <w:tr w:rsidR="00B51F8A" w:rsidRPr="00B51F8A" w:rsidTr="00455D64">
        <w:tblPrEx>
          <w:tblCellMar>
            <w:top w:w="0" w:type="dxa"/>
            <w:bottom w:w="0" w:type="dxa"/>
          </w:tblCellMar>
        </w:tblPrEx>
        <w:trPr>
          <w:jc w:val="center"/>
        </w:trPr>
        <w:tc>
          <w:tcPr>
            <w:tcW w:w="378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p>
        </w:tc>
        <w:tc>
          <w:tcPr>
            <w:tcW w:w="4639" w:type="dxa"/>
          </w:tcPr>
          <w:p w:rsidR="00B51F8A" w:rsidRPr="00B51F8A" w:rsidRDefault="00B51F8A" w:rsidP="00B51F8A">
            <w:pPr>
              <w:tabs>
                <w:tab w:val="left" w:pos="1091"/>
                <w:tab w:val="left" w:pos="1553"/>
              </w:tabs>
              <w:spacing w:after="0" w:line="240" w:lineRule="auto"/>
              <w:jc w:val="both"/>
              <w:rPr>
                <w:rFonts w:ascii="Arial" w:eastAsia="Times New Roman" w:hAnsi="Arial" w:cs="Arial"/>
                <w:sz w:val="20"/>
                <w:szCs w:val="24"/>
                <w:lang w:eastAsia="hr-HR"/>
              </w:rPr>
            </w:pPr>
          </w:p>
        </w:tc>
      </w:tr>
      <w:tr w:rsidR="00B51F8A" w:rsidRPr="00B51F8A" w:rsidTr="00455D64">
        <w:tblPrEx>
          <w:tblCellMar>
            <w:top w:w="0" w:type="dxa"/>
            <w:bottom w:w="0" w:type="dxa"/>
          </w:tblCellMar>
        </w:tblPrEx>
        <w:trPr>
          <w:jc w:val="center"/>
        </w:trPr>
        <w:tc>
          <w:tcPr>
            <w:tcW w:w="3780" w:type="dxa"/>
          </w:tcPr>
          <w:p w:rsidR="00B51F8A" w:rsidRPr="00B51F8A" w:rsidRDefault="00B51F8A" w:rsidP="0015347A">
            <w:pPr>
              <w:numPr>
                <w:ilvl w:val="1"/>
                <w:numId w:val="63"/>
              </w:numPr>
              <w:tabs>
                <w:tab w:val="left" w:pos="1091"/>
                <w:tab w:val="left" w:pos="1553"/>
                <w:tab w:val="left" w:pos="6096"/>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javne i društvene , športsko-rekreacijske i vjerske građevine</w:t>
            </w:r>
          </w:p>
        </w:tc>
        <w:tc>
          <w:tcPr>
            <w:tcW w:w="4639" w:type="dxa"/>
          </w:tcPr>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vlastitoj građevnoj čestici,</w:t>
            </w:r>
          </w:p>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uličnom koridoru u širini regulacijske linije građevne čestice,</w:t>
            </w:r>
          </w:p>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na parkiralištu udaljenom max. </w:t>
            </w:r>
            <w:smartTag w:uri="urn:schemas-microsoft-com:office:smarttags" w:element="metricconverter">
              <w:smartTagPr>
                <w:attr w:name="ProductID" w:val="200,0 m"/>
              </w:smartTagPr>
              <w:r w:rsidRPr="00B51F8A">
                <w:rPr>
                  <w:rFonts w:ascii="Arial" w:eastAsia="Times New Roman" w:hAnsi="Arial" w:cs="Arial"/>
                  <w:sz w:val="20"/>
                  <w:szCs w:val="24"/>
                  <w:lang w:eastAsia="hr-HR"/>
                </w:rPr>
                <w:t>200,0 m</w:t>
              </w:r>
            </w:smartTag>
            <w:r w:rsidRPr="00B51F8A">
              <w:rPr>
                <w:rFonts w:ascii="Arial" w:eastAsia="Times New Roman" w:hAnsi="Arial" w:cs="Arial"/>
                <w:sz w:val="20"/>
                <w:szCs w:val="24"/>
                <w:lang w:eastAsia="hr-HR"/>
              </w:rPr>
              <w:t xml:space="preserve"> od građevine,</w:t>
            </w:r>
          </w:p>
        </w:tc>
      </w:tr>
      <w:tr w:rsidR="00B51F8A" w:rsidRPr="00B51F8A" w:rsidTr="00455D64">
        <w:tblPrEx>
          <w:tblCellMar>
            <w:top w:w="0" w:type="dxa"/>
            <w:bottom w:w="0" w:type="dxa"/>
          </w:tblCellMar>
        </w:tblPrEx>
        <w:trPr>
          <w:jc w:val="center"/>
        </w:trPr>
        <w:tc>
          <w:tcPr>
            <w:tcW w:w="3780" w:type="dxa"/>
          </w:tcPr>
          <w:p w:rsidR="00B51F8A" w:rsidRPr="00B51F8A" w:rsidRDefault="00B51F8A" w:rsidP="00B51F8A">
            <w:pPr>
              <w:tabs>
                <w:tab w:val="left" w:pos="1091"/>
                <w:tab w:val="left" w:pos="1553"/>
              </w:tabs>
              <w:spacing w:after="0" w:line="240" w:lineRule="auto"/>
              <w:rPr>
                <w:rFonts w:ascii="Arial" w:eastAsia="Times New Roman" w:hAnsi="Arial" w:cs="Arial"/>
                <w:sz w:val="20"/>
                <w:szCs w:val="24"/>
                <w:lang w:eastAsia="hr-HR"/>
              </w:rPr>
            </w:pPr>
          </w:p>
        </w:tc>
        <w:tc>
          <w:tcPr>
            <w:tcW w:w="4639" w:type="dxa"/>
          </w:tcPr>
          <w:p w:rsidR="00B51F8A" w:rsidRPr="00B51F8A" w:rsidRDefault="00B51F8A" w:rsidP="00B51F8A">
            <w:pPr>
              <w:tabs>
                <w:tab w:val="left" w:pos="1091"/>
                <w:tab w:val="left" w:pos="1553"/>
              </w:tabs>
              <w:spacing w:after="0" w:line="240" w:lineRule="auto"/>
              <w:ind w:left="113" w:hanging="113"/>
              <w:jc w:val="both"/>
              <w:rPr>
                <w:rFonts w:ascii="Arial" w:eastAsia="Times New Roman" w:hAnsi="Arial" w:cs="Arial"/>
                <w:sz w:val="20"/>
                <w:szCs w:val="24"/>
                <w:lang w:eastAsia="hr-HR"/>
              </w:rPr>
            </w:pPr>
          </w:p>
        </w:tc>
      </w:tr>
      <w:tr w:rsidR="00B51F8A" w:rsidRPr="00B51F8A" w:rsidTr="00455D64">
        <w:tblPrEx>
          <w:tblCellMar>
            <w:top w:w="0" w:type="dxa"/>
            <w:bottom w:w="0" w:type="dxa"/>
          </w:tblCellMar>
        </w:tblPrEx>
        <w:trPr>
          <w:jc w:val="center"/>
        </w:trPr>
        <w:tc>
          <w:tcPr>
            <w:tcW w:w="3780" w:type="dxa"/>
          </w:tcPr>
          <w:p w:rsidR="00B51F8A" w:rsidRPr="00B51F8A" w:rsidRDefault="00B51F8A" w:rsidP="0015347A">
            <w:pPr>
              <w:numPr>
                <w:ilvl w:val="1"/>
                <w:numId w:val="63"/>
              </w:numPr>
              <w:tabs>
                <w:tab w:val="left" w:pos="1091"/>
                <w:tab w:val="left" w:pos="1553"/>
                <w:tab w:val="left" w:pos="6096"/>
              </w:tabs>
              <w:spacing w:after="0" w:line="240" w:lineRule="auto"/>
              <w:rPr>
                <w:rFonts w:ascii="Arial" w:eastAsia="Times New Roman" w:hAnsi="Arial" w:cs="Arial"/>
                <w:sz w:val="20"/>
                <w:szCs w:val="24"/>
                <w:lang w:eastAsia="hr-HR"/>
              </w:rPr>
            </w:pPr>
            <w:r w:rsidRPr="00B51F8A">
              <w:rPr>
                <w:rFonts w:ascii="Arial" w:eastAsia="Times New Roman" w:hAnsi="Arial" w:cs="Arial"/>
                <w:sz w:val="20"/>
                <w:szCs w:val="24"/>
                <w:lang w:eastAsia="hr-HR"/>
              </w:rPr>
              <w:t>građevine mješovite namjene</w:t>
            </w:r>
          </w:p>
        </w:tc>
        <w:tc>
          <w:tcPr>
            <w:tcW w:w="4639" w:type="dxa"/>
          </w:tcPr>
          <w:p w:rsidR="00B51F8A" w:rsidRPr="00B51F8A" w:rsidRDefault="00B51F8A" w:rsidP="0015347A">
            <w:pPr>
              <w:numPr>
                <w:ilvl w:val="0"/>
                <w:numId w:val="63"/>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sukladno načinu rješavanja izgradnje parkirališta za osnovnu namjenu.</w:t>
            </w:r>
          </w:p>
        </w:tc>
      </w:tr>
    </w:tbl>
    <w:p w:rsidR="00B51F8A" w:rsidRPr="00B51F8A" w:rsidRDefault="00B51F8A" w:rsidP="00B51F8A">
      <w:pPr>
        <w:spacing w:after="0" w:line="240" w:lineRule="auto"/>
        <w:ind w:right="612"/>
        <w:jc w:val="both"/>
        <w:rPr>
          <w:rFonts w:ascii="Arial" w:eastAsia="Times New Roman" w:hAnsi="Arial" w:cs="Arial"/>
          <w:sz w:val="20"/>
          <w:szCs w:val="24"/>
          <w:lang w:eastAsia="hr-HR"/>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Pod parkiralištem podrazumijeva se i prostor u garaži.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180.</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Pod pojmom "vlastita građevna čestica" iz članka 179. ove Odluke podrazumijeva se građevna čestica na kojoj je izgrađena osnovna građevina.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 xml:space="preserve">Pod pojmom "ulični koridor u širini regulacijske linije" podrazumijeva se neizgrađeni prostor između regulacijske linije i kolnika na onoj strani ulice na kojoj se nalazi građevna čestica, pod uvjetom da se u tom prostoru osigura pješački prolaz širine kao u ostalom dijelu ulice, a najmanje </w:t>
      </w:r>
      <w:smartTag w:uri="urn:schemas-microsoft-com:office:smarttags" w:element="metricconverter">
        <w:smartTagPr>
          <w:attr w:name="ProductID" w:val="1,50 m"/>
        </w:smartTagPr>
        <w:r w:rsidRPr="00B51F8A">
          <w:rPr>
            <w:rFonts w:ascii="Arial" w:eastAsia="Times New Roman" w:hAnsi="Arial" w:cs="Arial"/>
            <w:sz w:val="20"/>
            <w:szCs w:val="24"/>
            <w:lang w:eastAsia="hr-HR"/>
          </w:rPr>
          <w:t>1,50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Pod pojmom "parkiralište" podrazumijeva se vlastito ili javno parkiralište ili garaža koji su planirani ili su izgrađeni za potrebe nove građevine ili prenamjenu postojeće.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Potvrdu da se javno parkiralište ili garaža može koristiti za potrebe građevine izdaje Općina.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181.</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Način rješavanja izgradnje parkirališta utvrđen u članku 177. ove Odluke obvezno se primjenjuje i u slučaju prenamjene postojećih građevina, za dio građevine koji se prenamjenjuje, te kod rekonstrukcije za dio građevine koji se rekonstruira, ako je zbog prenamjene odnosno rekonstrukcije potreban veći broj parkirališnih mjesta od broja potrebnog za postojeću namjenu.</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182.</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(1)</w:t>
      </w:r>
      <w:r w:rsidRPr="00B51F8A">
        <w:rPr>
          <w:rFonts w:ascii="Arial" w:eastAsia="Times New Roman" w:hAnsi="Arial" w:cs="Arial"/>
          <w:sz w:val="20"/>
          <w:szCs w:val="24"/>
          <w:lang w:eastAsia="hr-HR"/>
        </w:rPr>
        <w:tab/>
        <w:t xml:space="preserve">Širina pješačkih prometnica utvrđuje se sukladno broju korisnika, prostornim uvjetima i ambijentalnim obilježjima, ali ne može biti manja od </w:t>
      </w:r>
      <w:smartTag w:uri="urn:schemas-microsoft-com:office:smarttags" w:element="metricconverter">
        <w:smartTagPr>
          <w:attr w:name="ProductID" w:val="1,50 m"/>
        </w:smartTagPr>
        <w:r w:rsidRPr="00B51F8A">
          <w:rPr>
            <w:rFonts w:ascii="Arial" w:eastAsia="Times New Roman" w:hAnsi="Arial" w:cs="Arial"/>
            <w:sz w:val="20"/>
            <w:szCs w:val="24"/>
            <w:lang w:eastAsia="hr-HR"/>
          </w:rPr>
          <w:t>1,50 m</w:t>
        </w:r>
      </w:smartTag>
      <w:r w:rsidRPr="00B51F8A">
        <w:rPr>
          <w:rFonts w:ascii="Arial" w:eastAsia="Times New Roman" w:hAnsi="Arial" w:cs="Arial"/>
          <w:sz w:val="20"/>
          <w:szCs w:val="24"/>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Pješačke prometnice se grade odvojeno od kolnika i po mogućnosti od kolnika odvojene zelenim zaštitnim pojasom.</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183.</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U naselju Strizivojna je potrebno razvijati mrežu biciklističkog prometa.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Uvjeti gradnje biciklističkih staza utvrđeni su posebnim propisom.</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184.</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Nije moguć direktan prilaz sa trase državne ceste D7 građevinskim parcelama, obostrano, u zoni građevinskog područja od postojećeg križanja na državnoj cesti D7 (sjeverni ulaz u Strossmayerovu) do sjeverne granice građevinskog područja prema naselju Piškorevci.</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Prilaz tom dijelu građevinskog područja moguć je samo preko postojećeg križanja koje se u tu svrhu treba urediti kao puno četverokrako križanje.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Osim navedenog križanja moguća je izgradnja križanja na trasi državne ceste D7 za pristup Zoni mješovite namjene ''Svinjarevo'' uz suglasnost i uvjete Hrvatskih cesta.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185.</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ovome PPUO planira se obnova i rekonstrukcija željezničkih pruga za međunarodni promet M104, M302 i M303.</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186.</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Planira se obnova i uređenje kolodvora Strizivojna/Vrpolje u skladu s njegovim značajem u željezničkoj mreži.</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187.</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križanju željezničke pruge i ceste ili puta obavezno je osigurati kolni prijelaz, sukladno posebnom propisu.</w:t>
      </w:r>
    </w:p>
    <w:p w:rsidR="00B51F8A" w:rsidRPr="00B51F8A" w:rsidRDefault="00B51F8A" w:rsidP="00B51F8A">
      <w:pPr>
        <w:numPr>
          <w:ilvl w:val="2"/>
          <w:numId w:val="0"/>
        </w:numPr>
        <w:tabs>
          <w:tab w:val="left" w:pos="6096"/>
        </w:tabs>
        <w:spacing w:after="0" w:line="240" w:lineRule="auto"/>
        <w:ind w:left="1418" w:hanging="698"/>
        <w:rPr>
          <w:rFonts w:ascii="Arial Black" w:eastAsia="Times New Roman" w:hAnsi="Arial Black" w:cs="Times New Roman"/>
          <w:szCs w:val="24"/>
        </w:rPr>
      </w:pPr>
      <w:r w:rsidRPr="00B51F8A">
        <w:rPr>
          <w:rFonts w:ascii="Arial Black" w:eastAsia="Times New Roman" w:hAnsi="Arial Black" w:cs="Times New Roman"/>
          <w:szCs w:val="24"/>
        </w:rPr>
        <w:t>Poštanski promet</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188.</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Razvoj poštanske djelatnosti koji se odnosi na modernizaciju poslovnog prostora usmjeren je na građevinsko područje naselja, te se ovim Planom i detaljnim planovima uređenja moraju osigurati prostorne pretpostavke za nesmetani razvoja.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Razvoj poštanske djelatnosti odnositi će se samo na adaptacije i održavanje poslovnih prostora, te eventualno uređenje eksterijera (pristup, pločnik, parkirališna mjesta i sl.).</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trike/>
        </w:rPr>
      </w:pPr>
      <w:r w:rsidRPr="00B51F8A">
        <w:rPr>
          <w:rFonts w:ascii="Arial Black" w:eastAsia="Times New Roman" w:hAnsi="Arial Black" w:cs="Times New Roman"/>
        </w:rPr>
        <w:t>ELEKTRONIČKE KOMUNIKACIJE</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189.</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Razvoj elektroničke komunikacijske mreže obuhvaća građenje elektroničke komunikacijske infrastrukture i povezane opreme neophodne za pružanje elektroničkih komunikacijskih usluga.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190.</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Elektronička komunikacijska infrastruktura i povezana oprema može se graditi unutar i izvan građevinskih područja.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Osim planom naznačenih postojećih vodova nepokretne komunikacijske mreže, moguće je graditi i druge građevine nepokretne komunikacijske mreže i/ili rekonstruirati postojeće vodove u skladu s odredbama ove Odluke i važećim propisima, a temeljem projektne dokumentacije.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191.</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Gradnja i/ili rekonstrukcija elektroničke komunikacijske infrastrukture i druge povezane opreme za međunarodno, magistralno i međumjesno povezivanje u nepokretnoj elektroničkoj komunikacijskoj mreži planira se podzemno sljedeći koridor prometnica ili drugih vrsta infrastrukture. Iznimno, zbog bitnog skraćivanja trase, prostornih ograničenja i sl., koridor elektroničke komunikacijske infrastrukture može se planirati i izvan koridora prometnice ili drugih vrsta infrastrukture.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U građevinskom području u pravilu se planira gradnja kabelske kanalizacije bez obzira na broj planiranih kabela elektroničke komunikacijske mreže. Iznimno na području naselja elektronički komunikacijski vodovi mogu se graditi i/ili rekonstruirati i nadzemno.</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Trase elektroničkih komunikacijskih vodova planiraju se u zonama pješačkih staza ili zelenih površina, gdje god je to moguće, ili prema načelu gradnje integrirane infrastrukture.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192.</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Elektronička komunikacijska infrastruktura i povezana oprema pokretnih komunikacija, prema načinu postavljanja dijeli se na elektroničku komunikacijsku infrastrukturu i povezanu opremu na postojećim građevinama (antenski prihvati) i elektroničku komunikacijsku infrastrukturu i povezanu opremu na samostojećim antenskim stupovima.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Samostojeći antenski stupovi za postavljanje elektroničke komunikacijske infrastrukture i povezane opreme po konstrukciji izvode se kao štapni visine do 30m ili kao rešetkasti antenski stupovi.</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193.</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Raspored samostojećih rešetkastih antenskih stupova prikazan je na kartografskom prikazu 1.A. Pošta i elektroničke komunikacije na sljedeći način:</w:t>
      </w:r>
    </w:p>
    <w:p w:rsidR="00B51F8A" w:rsidRPr="00B51F8A" w:rsidRDefault="00B51F8A" w:rsidP="00B51F8A">
      <w:pPr>
        <w:tabs>
          <w:tab w:val="left" w:pos="497"/>
        </w:tabs>
        <w:spacing w:after="0" w:line="240" w:lineRule="auto"/>
        <w:ind w:left="720"/>
        <w:jc w:val="both"/>
        <w:rPr>
          <w:rFonts w:ascii="Arial" w:eastAsia="Times New Roman" w:hAnsi="Arial" w:cs="Arial"/>
          <w:sz w:val="20"/>
          <w:szCs w:val="20"/>
        </w:rPr>
      </w:pPr>
      <w:r w:rsidRPr="00B51F8A">
        <w:rPr>
          <w:rFonts w:ascii="Arial" w:eastAsia="Times New Roman" w:hAnsi="Arial" w:cs="Arial"/>
          <w:sz w:val="20"/>
          <w:szCs w:val="20"/>
        </w:rPr>
        <w:t>-</w:t>
      </w:r>
      <w:r w:rsidRPr="00B51F8A">
        <w:rPr>
          <w:rFonts w:ascii="Arial" w:eastAsia="Times New Roman" w:hAnsi="Arial" w:cs="Arial"/>
          <w:sz w:val="20"/>
          <w:szCs w:val="20"/>
        </w:rPr>
        <w:tab/>
        <w:t>postojeći antenski stup, simbolom na lokaciji.</w:t>
      </w:r>
    </w:p>
    <w:p w:rsidR="00B51F8A" w:rsidRPr="00B51F8A" w:rsidRDefault="00B51F8A" w:rsidP="00B51F8A">
      <w:pPr>
        <w:tabs>
          <w:tab w:val="left" w:pos="497"/>
          <w:tab w:val="left" w:pos="6096"/>
        </w:tabs>
        <w:spacing w:after="120" w:line="240" w:lineRule="auto"/>
        <w:jc w:val="both"/>
        <w:rPr>
          <w:rFonts w:ascii="Arial" w:eastAsia="Times New Roman" w:hAnsi="Arial" w:cs="Arial"/>
          <w:sz w:val="20"/>
          <w:szCs w:val="20"/>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Pristupni put za samostojeći antenski stup koji se gradi izvan granica građevinskog područja ne smije se asfaltirati.</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U postupku izdavanja provedbenih akata za izgradnju samostojećeg antenskog stupa obavezno je pribaviti posebne uvjete zaštite prirode i zaštite kulturnih dobara, bez obzira na lokaciju.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(4)</w:t>
      </w:r>
      <w:r w:rsidRPr="00B51F8A">
        <w:rPr>
          <w:rFonts w:ascii="Arial" w:eastAsia="Times New Roman" w:hAnsi="Arial" w:cs="Arial"/>
          <w:sz w:val="20"/>
          <w:szCs w:val="24"/>
          <w:lang w:eastAsia="hr-HR"/>
        </w:rPr>
        <w:tab/>
        <w:t>Nije dozvoljena izgradnja baznih (osnovnih) postaja na građevinama škole i dječjim vrtićima.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(5)</w:t>
      </w:r>
      <w:r w:rsidRPr="00B51F8A">
        <w:rPr>
          <w:rFonts w:ascii="Arial" w:eastAsia="Times New Roman" w:hAnsi="Arial" w:cs="Arial"/>
          <w:sz w:val="20"/>
          <w:szCs w:val="24"/>
          <w:lang w:eastAsia="hr-HR"/>
        </w:rPr>
        <w:tab/>
        <w:t>Nije dozvoljeno postavljanje samostojećih antenskih stupova unutar zaštitnog pojasa postojećih kao niti unutar koridora planiranih državnih cesta, željeznice i trasa dalekovoda naponskog nivoa 110 KV i više.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(6)</w:t>
      </w:r>
      <w:r w:rsidRPr="00B51F8A">
        <w:rPr>
          <w:rFonts w:ascii="Arial" w:eastAsia="Times New Roman" w:hAnsi="Arial" w:cs="Arial"/>
          <w:sz w:val="20"/>
          <w:szCs w:val="24"/>
          <w:lang w:eastAsia="hr-HR"/>
        </w:rPr>
        <w:tab/>
        <w:t xml:space="preserve">U svrhu zaštite biološke raznolikosti i krajobraza, rešetkaste antenske stupove mikrolocirati unutar područja za njihov smještaj tako da se trajno ne zauzimaju prirodna staništa i lokaliteti </w:t>
      </w:r>
      <w:r w:rsidRPr="00B51F8A">
        <w:rPr>
          <w:rFonts w:ascii="Arial" w:eastAsia="Times New Roman" w:hAnsi="Arial" w:cs="Arial"/>
          <w:sz w:val="20"/>
          <w:szCs w:val="24"/>
          <w:lang w:eastAsia="hr-HR"/>
        </w:rPr>
        <w:lastRenderedPageBreak/>
        <w:t>rijetkih stanišnih tipova, te da budu u što manjoj mjeri vidljivi odnosno vizualno zaklonjeni iz okolnih naselja, posebice iz područja naselja koja predstavljaju kulturnu baštinu.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(7)</w:t>
      </w:r>
      <w:r w:rsidRPr="00B51F8A">
        <w:rPr>
          <w:rFonts w:ascii="Arial" w:eastAsia="Times New Roman" w:hAnsi="Arial" w:cs="Arial"/>
          <w:sz w:val="20"/>
          <w:szCs w:val="24"/>
          <w:lang w:eastAsia="hr-HR"/>
        </w:rPr>
        <w:tab/>
        <w:t>Dopušteno je postavljanje elektroničke komunikacijske infrastrukture i povezane opreme na postojećim građevinama u suglasju s ishođenim posebnim uvjetima pravnih osoba s javnim ovlastima po posebnim propisima.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194.</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Građevine javnih pokretnih komunikacija moraju imati kolni pristup s površine javne namjene ili pravo služnosti prolaza do površine javne namjene.</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195.</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Prilikom planiranja mreže baznih (osnovnih) postaja obvezno je usklađivanje s istim ili srodnim djelatnostima radi zajedničkog korištenja prostora i dijela građevina. Tu se prvenstveno misli na zajedničko korištenje samostojećih antenskih stupova za više operatora.</w:t>
      </w: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ELEKTROENERGETSKA MREŽA</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196.</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Razvoj elektroenergetskog sustava na području Općine planira se gradnjom i rekonstrukcijom sljedećih građevina.</w:t>
      </w:r>
    </w:p>
    <w:p w:rsidR="00B51F8A" w:rsidRPr="00B51F8A" w:rsidRDefault="00B51F8A" w:rsidP="00B51F8A">
      <w:pPr>
        <w:tabs>
          <w:tab w:val="left" w:pos="540"/>
          <w:tab w:val="left" w:pos="720"/>
          <w:tab w:val="left" w:pos="1080"/>
          <w:tab w:val="left" w:pos="1560"/>
          <w:tab w:val="left" w:pos="6096"/>
        </w:tabs>
        <w:spacing w:after="0" w:line="240" w:lineRule="auto"/>
        <w:ind w:left="1080"/>
        <w:jc w:val="both"/>
        <w:rPr>
          <w:rFonts w:ascii="Arial" w:eastAsia="Times New Roman" w:hAnsi="Arial" w:cs="Arial"/>
          <w:sz w:val="20"/>
          <w:szCs w:val="20"/>
        </w:rPr>
      </w:pPr>
      <w:r w:rsidRPr="00B51F8A">
        <w:rPr>
          <w:rFonts w:ascii="Arial" w:eastAsia="Times New Roman" w:hAnsi="Arial" w:cs="Arial"/>
          <w:sz w:val="20"/>
          <w:szCs w:val="20"/>
        </w:rPr>
        <w:t>a)</w:t>
      </w:r>
      <w:r w:rsidRPr="00B51F8A">
        <w:rPr>
          <w:rFonts w:ascii="Arial" w:eastAsia="Times New Roman" w:hAnsi="Arial" w:cs="Arial"/>
          <w:sz w:val="20"/>
          <w:szCs w:val="20"/>
        </w:rPr>
        <w:tab/>
        <w:t>Prijenos električne energije</w:t>
      </w:r>
    </w:p>
    <w:p w:rsidR="00B51F8A" w:rsidRPr="00B51F8A" w:rsidRDefault="00B51F8A" w:rsidP="00B51F8A">
      <w:pPr>
        <w:tabs>
          <w:tab w:val="left" w:pos="540"/>
          <w:tab w:val="left" w:pos="720"/>
          <w:tab w:val="left" w:pos="1080"/>
          <w:tab w:val="left" w:pos="1560"/>
          <w:tab w:val="left" w:pos="6096"/>
        </w:tabs>
        <w:spacing w:after="0" w:line="240" w:lineRule="auto"/>
        <w:jc w:val="both"/>
        <w:rPr>
          <w:rFonts w:ascii="Arial" w:eastAsia="Times New Roman" w:hAnsi="Arial" w:cs="Arial"/>
          <w:sz w:val="20"/>
          <w:szCs w:val="20"/>
        </w:rPr>
      </w:pPr>
    </w:p>
    <w:p w:rsidR="00B51F8A" w:rsidRPr="00B51F8A" w:rsidRDefault="00B51F8A" w:rsidP="00B51F8A">
      <w:pPr>
        <w:tabs>
          <w:tab w:val="left" w:pos="1560"/>
          <w:tab w:val="left" w:pos="6096"/>
        </w:tabs>
        <w:spacing w:after="120" w:line="240" w:lineRule="auto"/>
        <w:ind w:left="1800" w:hanging="1800"/>
        <w:jc w:val="both"/>
        <w:rPr>
          <w:rFonts w:ascii="Arial" w:eastAsia="Times New Roman" w:hAnsi="Arial" w:cs="Arial"/>
          <w:sz w:val="20"/>
          <w:szCs w:val="20"/>
        </w:rPr>
      </w:pPr>
      <w:r w:rsidRPr="00B51F8A">
        <w:rPr>
          <w:rFonts w:ascii="Arial" w:eastAsia="Times New Roman" w:hAnsi="Arial" w:cs="Arial"/>
          <w:sz w:val="20"/>
          <w:szCs w:val="20"/>
        </w:rPr>
        <w:tab/>
        <w:t>-</w:t>
      </w:r>
      <w:r w:rsidRPr="00B51F8A">
        <w:rPr>
          <w:rFonts w:ascii="Arial" w:eastAsia="Times New Roman" w:hAnsi="Arial" w:cs="Arial"/>
          <w:sz w:val="20"/>
          <w:szCs w:val="20"/>
        </w:rPr>
        <w:tab/>
        <w:t>građevine od važnosti za Državu iz članka 13. ove Odluke,</w:t>
      </w:r>
    </w:p>
    <w:p w:rsidR="00B51F8A" w:rsidRPr="00B51F8A" w:rsidRDefault="00B51F8A" w:rsidP="00B51F8A">
      <w:pPr>
        <w:tabs>
          <w:tab w:val="left" w:pos="1560"/>
          <w:tab w:val="left" w:pos="6096"/>
        </w:tabs>
        <w:spacing w:after="120" w:line="240" w:lineRule="auto"/>
        <w:ind w:left="1800" w:hanging="1800"/>
        <w:jc w:val="both"/>
        <w:rPr>
          <w:rFonts w:ascii="Arial" w:eastAsia="Times New Roman" w:hAnsi="Arial" w:cs="Arial"/>
          <w:sz w:val="20"/>
          <w:szCs w:val="20"/>
        </w:rPr>
      </w:pPr>
      <w:r w:rsidRPr="00B51F8A">
        <w:rPr>
          <w:rFonts w:ascii="Arial" w:eastAsia="Times New Roman" w:hAnsi="Arial" w:cs="Arial"/>
          <w:sz w:val="20"/>
          <w:szCs w:val="20"/>
        </w:rPr>
        <w:tab/>
        <w:t>-</w:t>
      </w:r>
      <w:r w:rsidRPr="00B51F8A">
        <w:rPr>
          <w:rFonts w:ascii="Arial" w:eastAsia="Times New Roman" w:hAnsi="Arial" w:cs="Arial"/>
          <w:sz w:val="20"/>
          <w:szCs w:val="20"/>
        </w:rPr>
        <w:tab/>
        <w:t>građevine od važnosti za Županiju iz članka 14. ove Odluke.</w:t>
      </w:r>
    </w:p>
    <w:p w:rsidR="00B51F8A" w:rsidRPr="00B51F8A" w:rsidRDefault="00B51F8A" w:rsidP="00B51F8A">
      <w:pPr>
        <w:tabs>
          <w:tab w:val="left" w:pos="540"/>
          <w:tab w:val="left" w:pos="720"/>
          <w:tab w:val="left" w:pos="1080"/>
          <w:tab w:val="left" w:pos="1560"/>
          <w:tab w:val="left" w:pos="6096"/>
        </w:tabs>
        <w:spacing w:after="0" w:line="240" w:lineRule="auto"/>
        <w:ind w:left="1080"/>
        <w:jc w:val="both"/>
        <w:rPr>
          <w:rFonts w:ascii="Arial" w:eastAsia="Times New Roman" w:hAnsi="Arial" w:cs="Arial"/>
          <w:sz w:val="20"/>
          <w:szCs w:val="20"/>
        </w:rPr>
      </w:pPr>
      <w:r w:rsidRPr="00B51F8A">
        <w:rPr>
          <w:rFonts w:ascii="Arial" w:eastAsia="Times New Roman" w:hAnsi="Arial" w:cs="Arial"/>
          <w:sz w:val="20"/>
          <w:szCs w:val="20"/>
        </w:rPr>
        <w:t>b)</w:t>
      </w:r>
      <w:r w:rsidRPr="00B51F8A">
        <w:rPr>
          <w:rFonts w:ascii="Arial" w:eastAsia="Times New Roman" w:hAnsi="Arial" w:cs="Arial"/>
          <w:sz w:val="20"/>
          <w:szCs w:val="20"/>
        </w:rPr>
        <w:tab/>
        <w:t>Proizvodnja električne energije</w:t>
      </w:r>
    </w:p>
    <w:p w:rsidR="00B51F8A" w:rsidRPr="00B51F8A" w:rsidRDefault="00B51F8A" w:rsidP="00B51F8A">
      <w:pPr>
        <w:tabs>
          <w:tab w:val="left" w:pos="540"/>
          <w:tab w:val="left" w:pos="720"/>
          <w:tab w:val="left" w:pos="1080"/>
          <w:tab w:val="left" w:pos="1560"/>
          <w:tab w:val="left" w:pos="6096"/>
        </w:tabs>
        <w:spacing w:after="0" w:line="240" w:lineRule="auto"/>
        <w:ind w:left="1080"/>
        <w:jc w:val="both"/>
        <w:rPr>
          <w:rFonts w:ascii="Arial" w:eastAsia="Times New Roman" w:hAnsi="Arial" w:cs="Arial"/>
          <w:sz w:val="20"/>
          <w:szCs w:val="20"/>
        </w:rPr>
      </w:pPr>
    </w:p>
    <w:p w:rsidR="00B51F8A" w:rsidRPr="00B51F8A" w:rsidRDefault="00B51F8A" w:rsidP="00B51F8A">
      <w:pPr>
        <w:tabs>
          <w:tab w:val="left" w:pos="1560"/>
          <w:tab w:val="left" w:pos="6096"/>
        </w:tabs>
        <w:spacing w:after="120" w:line="240" w:lineRule="auto"/>
        <w:ind w:left="1800" w:hanging="1800"/>
        <w:jc w:val="both"/>
        <w:rPr>
          <w:rFonts w:ascii="Arial" w:eastAsia="Times New Roman" w:hAnsi="Arial" w:cs="Arial"/>
          <w:sz w:val="20"/>
          <w:szCs w:val="20"/>
        </w:rPr>
      </w:pPr>
      <w:r w:rsidRPr="00B51F8A">
        <w:rPr>
          <w:rFonts w:ascii="Arial" w:eastAsia="Times New Roman" w:hAnsi="Arial" w:cs="Arial"/>
          <w:sz w:val="20"/>
          <w:szCs w:val="20"/>
        </w:rPr>
        <w:tab/>
        <w:t>-</w:t>
      </w:r>
      <w:r w:rsidRPr="00B51F8A">
        <w:rPr>
          <w:rFonts w:ascii="Arial" w:eastAsia="Times New Roman" w:hAnsi="Arial" w:cs="Arial"/>
          <w:sz w:val="20"/>
          <w:szCs w:val="20"/>
        </w:rPr>
        <w:tab/>
        <w:t>izgradnja male termoelektrane-toplane u skladu s propisima na građevinskoj čestici pilane ''Hrast'',d.o.o. Strizivojna (građevinska čestica 1294/5),</w:t>
      </w:r>
    </w:p>
    <w:p w:rsidR="00B51F8A" w:rsidRPr="00B51F8A" w:rsidRDefault="00B51F8A" w:rsidP="00B51F8A">
      <w:pPr>
        <w:tabs>
          <w:tab w:val="left" w:pos="1560"/>
          <w:tab w:val="left" w:pos="6096"/>
        </w:tabs>
        <w:spacing w:after="120" w:line="240" w:lineRule="auto"/>
        <w:ind w:left="1800" w:hanging="1800"/>
        <w:jc w:val="both"/>
        <w:rPr>
          <w:rFonts w:ascii="Arial" w:eastAsia="Times New Roman" w:hAnsi="Arial" w:cs="Arial"/>
          <w:sz w:val="20"/>
          <w:szCs w:val="20"/>
        </w:rPr>
      </w:pPr>
      <w:r w:rsidRPr="00B51F8A">
        <w:rPr>
          <w:rFonts w:ascii="Arial" w:eastAsia="Times New Roman" w:hAnsi="Arial" w:cs="Arial"/>
          <w:sz w:val="20"/>
          <w:szCs w:val="20"/>
        </w:rPr>
        <w:tab/>
        <w:t>-</w:t>
      </w:r>
      <w:r w:rsidRPr="00B51F8A">
        <w:rPr>
          <w:rFonts w:ascii="Arial" w:eastAsia="Times New Roman" w:hAnsi="Arial" w:cs="Arial"/>
          <w:sz w:val="20"/>
          <w:szCs w:val="20"/>
        </w:rPr>
        <w:tab/>
        <w:t>izgradnja KB 10(20) kV, a po potrebi i DV 10(20) kV izvan građevinskog područja radi priključenja na distribucijsku mrežu.</w:t>
      </w:r>
    </w:p>
    <w:p w:rsidR="00B51F8A" w:rsidRPr="00B51F8A" w:rsidRDefault="00B51F8A" w:rsidP="00B51F8A">
      <w:pPr>
        <w:tabs>
          <w:tab w:val="left" w:pos="540"/>
          <w:tab w:val="left" w:pos="720"/>
          <w:tab w:val="left" w:pos="1080"/>
          <w:tab w:val="left" w:pos="1560"/>
          <w:tab w:val="left" w:pos="6096"/>
        </w:tabs>
        <w:spacing w:after="0" w:line="240" w:lineRule="auto"/>
        <w:ind w:left="1080"/>
        <w:jc w:val="both"/>
        <w:rPr>
          <w:rFonts w:ascii="Arial" w:eastAsia="Times New Roman" w:hAnsi="Arial" w:cs="Arial"/>
          <w:sz w:val="20"/>
          <w:szCs w:val="20"/>
        </w:rPr>
      </w:pPr>
      <w:r w:rsidRPr="00B51F8A">
        <w:rPr>
          <w:rFonts w:ascii="Arial" w:eastAsia="Times New Roman" w:hAnsi="Arial" w:cs="Arial"/>
          <w:sz w:val="20"/>
          <w:szCs w:val="20"/>
        </w:rPr>
        <w:t>d)</w:t>
      </w:r>
      <w:r w:rsidRPr="00B51F8A">
        <w:rPr>
          <w:rFonts w:ascii="Arial" w:eastAsia="Times New Roman" w:hAnsi="Arial" w:cs="Arial"/>
          <w:sz w:val="20"/>
          <w:szCs w:val="20"/>
        </w:rPr>
        <w:tab/>
        <w:t>Distribucija električne energije</w:t>
      </w:r>
    </w:p>
    <w:p w:rsidR="00B51F8A" w:rsidRPr="00B51F8A" w:rsidRDefault="00B51F8A" w:rsidP="00B51F8A">
      <w:pPr>
        <w:tabs>
          <w:tab w:val="left" w:pos="540"/>
          <w:tab w:val="left" w:pos="720"/>
          <w:tab w:val="left" w:pos="1080"/>
          <w:tab w:val="left" w:pos="1560"/>
          <w:tab w:val="left" w:pos="6096"/>
        </w:tabs>
        <w:spacing w:after="0" w:line="240" w:lineRule="auto"/>
        <w:ind w:left="1080"/>
        <w:jc w:val="both"/>
        <w:rPr>
          <w:rFonts w:ascii="Arial" w:eastAsia="Times New Roman" w:hAnsi="Arial" w:cs="Arial"/>
          <w:sz w:val="20"/>
          <w:szCs w:val="20"/>
        </w:rPr>
      </w:pPr>
    </w:p>
    <w:p w:rsidR="00B51F8A" w:rsidRPr="00B51F8A" w:rsidRDefault="00B51F8A" w:rsidP="00B51F8A">
      <w:pPr>
        <w:tabs>
          <w:tab w:val="left" w:pos="1560"/>
          <w:tab w:val="left" w:pos="6096"/>
        </w:tabs>
        <w:spacing w:after="120" w:line="240" w:lineRule="auto"/>
        <w:ind w:left="1800" w:hanging="1800"/>
        <w:jc w:val="both"/>
        <w:rPr>
          <w:rFonts w:ascii="Arial" w:eastAsia="Times New Roman" w:hAnsi="Arial" w:cs="Arial"/>
          <w:sz w:val="20"/>
          <w:szCs w:val="20"/>
        </w:rPr>
      </w:pPr>
      <w:r w:rsidRPr="00B51F8A">
        <w:rPr>
          <w:rFonts w:ascii="Arial" w:eastAsia="Times New Roman" w:hAnsi="Arial" w:cs="Arial"/>
          <w:sz w:val="20"/>
          <w:szCs w:val="20"/>
        </w:rPr>
        <w:tab/>
        <w:t>-</w:t>
      </w:r>
      <w:r w:rsidRPr="00B51F8A">
        <w:rPr>
          <w:rFonts w:ascii="Arial" w:eastAsia="Times New Roman" w:hAnsi="Arial" w:cs="Arial"/>
          <w:sz w:val="20"/>
          <w:szCs w:val="20"/>
        </w:rPr>
        <w:tab/>
        <w:t>izgradnja KB 10(20) kV mreže unutar građevinskog područja naselja kojima će se međusobno povezati postojeće i planirane trafostanice 10(20)/0,4 kV,</w:t>
      </w:r>
    </w:p>
    <w:p w:rsidR="00B51F8A" w:rsidRPr="00B51F8A" w:rsidRDefault="00B51F8A" w:rsidP="00B51F8A">
      <w:pPr>
        <w:tabs>
          <w:tab w:val="left" w:pos="1560"/>
          <w:tab w:val="left" w:pos="6096"/>
        </w:tabs>
        <w:spacing w:after="120" w:line="240" w:lineRule="auto"/>
        <w:ind w:left="1800" w:hanging="1800"/>
        <w:jc w:val="both"/>
        <w:rPr>
          <w:rFonts w:ascii="Arial" w:eastAsia="Times New Roman" w:hAnsi="Arial" w:cs="Arial"/>
          <w:sz w:val="20"/>
          <w:szCs w:val="20"/>
        </w:rPr>
      </w:pPr>
      <w:r w:rsidRPr="00B51F8A">
        <w:rPr>
          <w:rFonts w:ascii="Arial" w:eastAsia="Times New Roman" w:hAnsi="Arial" w:cs="Arial"/>
          <w:sz w:val="20"/>
          <w:szCs w:val="20"/>
        </w:rPr>
        <w:tab/>
        <w:t>-</w:t>
      </w:r>
      <w:r w:rsidRPr="00B51F8A">
        <w:rPr>
          <w:rFonts w:ascii="Arial" w:eastAsia="Times New Roman" w:hAnsi="Arial" w:cs="Arial"/>
          <w:sz w:val="20"/>
          <w:szCs w:val="20"/>
        </w:rPr>
        <w:tab/>
        <w:t>postupno demontiranje svih nadzemnih 10(20) kV dalekovoda unutar građevinskog područja naselja u skladu s dinamikom kabliranja,</w:t>
      </w:r>
    </w:p>
    <w:p w:rsidR="00B51F8A" w:rsidRPr="00B51F8A" w:rsidRDefault="00B51F8A" w:rsidP="00B51F8A">
      <w:pPr>
        <w:tabs>
          <w:tab w:val="left" w:pos="1560"/>
          <w:tab w:val="left" w:pos="6096"/>
        </w:tabs>
        <w:spacing w:after="120" w:line="240" w:lineRule="auto"/>
        <w:ind w:left="1800" w:hanging="1800"/>
        <w:jc w:val="both"/>
        <w:rPr>
          <w:rFonts w:ascii="Arial" w:eastAsia="Times New Roman" w:hAnsi="Arial" w:cs="Arial"/>
          <w:sz w:val="20"/>
          <w:szCs w:val="20"/>
        </w:rPr>
      </w:pPr>
      <w:r w:rsidRPr="00B51F8A">
        <w:rPr>
          <w:rFonts w:ascii="Arial" w:eastAsia="Times New Roman" w:hAnsi="Arial" w:cs="Arial"/>
          <w:sz w:val="20"/>
          <w:szCs w:val="20"/>
        </w:rPr>
        <w:tab/>
        <w:t>-</w:t>
      </w:r>
      <w:r w:rsidRPr="00B51F8A">
        <w:rPr>
          <w:rFonts w:ascii="Arial" w:eastAsia="Times New Roman" w:hAnsi="Arial" w:cs="Arial"/>
          <w:sz w:val="20"/>
          <w:szCs w:val="20"/>
        </w:rPr>
        <w:tab/>
        <w:t>izgradnja KB 10(20) kV ili DV 10(20) kV uz prometnicu za napajanje iz pravca Stari Mikanovci,</w:t>
      </w:r>
    </w:p>
    <w:p w:rsidR="00B51F8A" w:rsidRPr="00B51F8A" w:rsidRDefault="00B51F8A" w:rsidP="00B51F8A">
      <w:pPr>
        <w:tabs>
          <w:tab w:val="left" w:pos="1560"/>
          <w:tab w:val="left" w:pos="6096"/>
        </w:tabs>
        <w:spacing w:after="120" w:line="240" w:lineRule="auto"/>
        <w:ind w:left="1800" w:hanging="1800"/>
        <w:jc w:val="both"/>
        <w:rPr>
          <w:rFonts w:ascii="Arial" w:eastAsia="Times New Roman" w:hAnsi="Arial" w:cs="Arial"/>
          <w:sz w:val="20"/>
          <w:szCs w:val="20"/>
        </w:rPr>
      </w:pPr>
      <w:r w:rsidRPr="00B51F8A">
        <w:rPr>
          <w:rFonts w:ascii="Arial" w:eastAsia="Times New Roman" w:hAnsi="Arial" w:cs="Arial"/>
          <w:sz w:val="20"/>
          <w:szCs w:val="20"/>
        </w:rPr>
        <w:tab/>
        <w:t>-</w:t>
      </w:r>
      <w:r w:rsidRPr="00B51F8A">
        <w:rPr>
          <w:rFonts w:ascii="Arial" w:eastAsia="Times New Roman" w:hAnsi="Arial" w:cs="Arial"/>
          <w:sz w:val="20"/>
          <w:szCs w:val="20"/>
        </w:rPr>
        <w:tab/>
        <w:t>izgradnja, rekonstrukcija i dogradnja niskonaponske 0,4 kV mreže.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Trasa planirane elektroenergetske građevine županijskog značaja označena je na kartografskom prikazu br. 2.A. ''Energetski sustav''.</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Ostale trafostanice i vodovi rekonstruirat će se i graditi sukladno gospodarskom razvoju i procesu urbanizacije naselja na području Općine.</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197.</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Prilikom određivanja trase nadzemnih dalekovoda koji nisu naznačeni u kartografskom prikazu moraju se poštivati sljedeći uvjeti:</w:t>
      </w:r>
    </w:p>
    <w:p w:rsidR="00B51F8A" w:rsidRPr="00B51F8A" w:rsidRDefault="00B51F8A" w:rsidP="0015347A">
      <w:pPr>
        <w:numPr>
          <w:ilvl w:val="0"/>
          <w:numId w:val="70"/>
        </w:numPr>
        <w:tabs>
          <w:tab w:val="left" w:pos="497"/>
          <w:tab w:val="num" w:pos="1260"/>
          <w:tab w:val="left" w:pos="6096"/>
        </w:tabs>
        <w:spacing w:after="0" w:line="240" w:lineRule="auto"/>
        <w:ind w:left="1260" w:hanging="360"/>
        <w:jc w:val="both"/>
        <w:rPr>
          <w:rFonts w:ascii="Arial" w:eastAsia="Times New Roman" w:hAnsi="Arial" w:cs="Arial"/>
          <w:sz w:val="20"/>
          <w:szCs w:val="20"/>
        </w:rPr>
      </w:pPr>
      <w:r w:rsidRPr="00B51F8A">
        <w:rPr>
          <w:rFonts w:ascii="Arial" w:eastAsia="Times New Roman" w:hAnsi="Arial" w:cs="Arial"/>
          <w:sz w:val="20"/>
          <w:szCs w:val="20"/>
        </w:rPr>
        <w:lastRenderedPageBreak/>
        <w:t>potrebno je voditi računa o bonitetu poljoprivrednog zemljišta te po mogućnosti koristiti područja slabijih bonitetnih klasa,</w:t>
      </w:r>
    </w:p>
    <w:p w:rsidR="00B51F8A" w:rsidRPr="00B51F8A" w:rsidRDefault="00B51F8A" w:rsidP="0015347A">
      <w:pPr>
        <w:numPr>
          <w:ilvl w:val="0"/>
          <w:numId w:val="70"/>
        </w:numPr>
        <w:tabs>
          <w:tab w:val="left" w:pos="497"/>
          <w:tab w:val="num" w:pos="1260"/>
          <w:tab w:val="left" w:pos="6096"/>
        </w:tabs>
        <w:spacing w:after="0" w:line="240" w:lineRule="auto"/>
        <w:ind w:left="1260" w:hanging="360"/>
        <w:jc w:val="both"/>
        <w:rPr>
          <w:rFonts w:ascii="Arial" w:eastAsia="Times New Roman" w:hAnsi="Arial" w:cs="Arial"/>
          <w:sz w:val="20"/>
          <w:szCs w:val="20"/>
        </w:rPr>
      </w:pPr>
      <w:r w:rsidRPr="00B51F8A">
        <w:rPr>
          <w:rFonts w:ascii="Arial" w:eastAsia="Times New Roman" w:hAnsi="Arial" w:cs="Arial"/>
          <w:sz w:val="20"/>
          <w:szCs w:val="20"/>
        </w:rPr>
        <w:t>prilikom prijelaza preko poljoprivrednog zemljišta trasu treba voditi na način da utjecaj na poljoprivrednu proizvodnju bude što manji,</w:t>
      </w:r>
    </w:p>
    <w:p w:rsidR="00B51F8A" w:rsidRPr="00B51F8A" w:rsidRDefault="00B51F8A" w:rsidP="0015347A">
      <w:pPr>
        <w:numPr>
          <w:ilvl w:val="0"/>
          <w:numId w:val="70"/>
        </w:numPr>
        <w:tabs>
          <w:tab w:val="left" w:pos="497"/>
          <w:tab w:val="num" w:pos="1260"/>
          <w:tab w:val="left" w:pos="6096"/>
        </w:tabs>
        <w:spacing w:after="0" w:line="240" w:lineRule="auto"/>
        <w:ind w:left="1260" w:hanging="360"/>
        <w:jc w:val="both"/>
        <w:rPr>
          <w:rFonts w:ascii="Arial" w:eastAsia="Times New Roman" w:hAnsi="Arial" w:cs="Arial"/>
          <w:sz w:val="20"/>
          <w:szCs w:val="20"/>
        </w:rPr>
      </w:pPr>
      <w:r w:rsidRPr="00B51F8A">
        <w:rPr>
          <w:rFonts w:ascii="Arial" w:eastAsia="Times New Roman" w:hAnsi="Arial" w:cs="Arial"/>
          <w:sz w:val="20"/>
          <w:szCs w:val="20"/>
        </w:rPr>
        <w:t>položaj stupova ne smije ograničavati funkcioniranje postojećih i potencijalnih sustava za navodnjavanje poljoprivrednog zemljišta,</w:t>
      </w:r>
    </w:p>
    <w:p w:rsidR="00B51F8A" w:rsidRPr="00B51F8A" w:rsidRDefault="00B51F8A" w:rsidP="0015347A">
      <w:pPr>
        <w:numPr>
          <w:ilvl w:val="0"/>
          <w:numId w:val="70"/>
        </w:numPr>
        <w:tabs>
          <w:tab w:val="left" w:pos="497"/>
          <w:tab w:val="num" w:pos="1260"/>
          <w:tab w:val="left" w:pos="6096"/>
        </w:tabs>
        <w:spacing w:after="0" w:line="240" w:lineRule="auto"/>
        <w:ind w:left="1260" w:hanging="360"/>
        <w:jc w:val="both"/>
        <w:rPr>
          <w:rFonts w:ascii="Arial" w:eastAsia="Times New Roman" w:hAnsi="Arial" w:cs="Arial"/>
          <w:sz w:val="20"/>
          <w:szCs w:val="20"/>
        </w:rPr>
      </w:pPr>
      <w:r w:rsidRPr="00B51F8A">
        <w:rPr>
          <w:rFonts w:ascii="Arial" w:eastAsia="Times New Roman" w:hAnsi="Arial" w:cs="Arial"/>
          <w:sz w:val="20"/>
          <w:szCs w:val="20"/>
        </w:rPr>
        <w:t>izbjegavati prolaz dalekovoda kroz šume i preko šumskog zemljišta,</w:t>
      </w:r>
    </w:p>
    <w:p w:rsidR="00B51F8A" w:rsidRPr="00B51F8A" w:rsidRDefault="00B51F8A" w:rsidP="0015347A">
      <w:pPr>
        <w:numPr>
          <w:ilvl w:val="0"/>
          <w:numId w:val="70"/>
        </w:numPr>
        <w:tabs>
          <w:tab w:val="left" w:pos="497"/>
          <w:tab w:val="num" w:pos="1260"/>
          <w:tab w:val="left" w:pos="6096"/>
        </w:tabs>
        <w:spacing w:after="0" w:line="240" w:lineRule="auto"/>
        <w:ind w:left="1260" w:hanging="360"/>
        <w:jc w:val="both"/>
        <w:rPr>
          <w:rFonts w:ascii="Arial" w:eastAsia="Times New Roman" w:hAnsi="Arial" w:cs="Arial"/>
          <w:sz w:val="20"/>
          <w:szCs w:val="20"/>
        </w:rPr>
      </w:pPr>
      <w:r w:rsidRPr="00B51F8A">
        <w:rPr>
          <w:rFonts w:ascii="Arial" w:eastAsia="Times New Roman" w:hAnsi="Arial" w:cs="Arial"/>
          <w:sz w:val="20"/>
          <w:szCs w:val="20"/>
        </w:rPr>
        <w:t>trasu dalekovoda položiti na način da se u najvećoj mogućoj mjeri smanji mortalitet ptica.</w:t>
      </w:r>
    </w:p>
    <w:p w:rsidR="00B51F8A" w:rsidRPr="00B51F8A" w:rsidRDefault="00B51F8A" w:rsidP="00B51F8A">
      <w:pPr>
        <w:tabs>
          <w:tab w:val="left" w:pos="497"/>
        </w:tabs>
        <w:spacing w:after="0" w:line="240" w:lineRule="auto"/>
        <w:ind w:left="1260"/>
        <w:jc w:val="both"/>
        <w:rPr>
          <w:rFonts w:ascii="Arial" w:eastAsia="Times New Roman" w:hAnsi="Arial" w:cs="Arial"/>
          <w:sz w:val="20"/>
          <w:szCs w:val="20"/>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198.</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Postojeći nadzemni DV 10(20) kV koji se nalazi u građevinskom području naselja (ili: koji prolazi kroz građevinsko područje i kontaktnu zonu naselja), mora se postupno zamijeniti kabelskim.</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Pri utvrđivanju trase kabelskog dalekovoda, novu trasu je obvezno uskladiti s urbanom matricom naselja na način da u najmanjoj mogućoj mjeri ograničava korištenje zemljišta i gradnju u naselju.</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199.</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Ne dozvoljava se otvaranje novih prosjeka kroz šume za gradnju 10(20) kV elektroenergetske mreže, osim (ako ne postoje druge mogućnosti) za planirani dalekovod uz prometnicu za dodatno napajanje iz pravca Stari Mikanovci.</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200.</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Prostor unutar koridora i ispod nadzemnih dalekovoda može se koristiti za osnovnu namjenu prikazanu na Kartografskom prikazu br. 1. "Korištenje i namjena površina".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Korištenje zemljišta i gradnja u koridorima elektroenergetskih građevina vrši se sukladno posebnim propisima, uz suglasnost ustanove s javnim ovlastima nadležne za elektroenergetiku.</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201.</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Distribucijski dalekovodi u građevinskom području moraju se izvoditi podzemnim kabelskim vodovima.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U ovome Planu se predviđa sukcesivna zamjena postojećih nadzemnih distribucijskih vodova kabelskim vodovima.</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202.</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U građevinskom području naselja Strizivojna planira se razvoj niskonaponske 0,4 kV mreže.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Niskonaponska 0,4 kV mreža planira se unutar građevinskih područja graditi SKS vođenim po krovovima s krovnim stalcima ili po stupovima. Pri izgradnji niskonaponske (NN) mreže na stupovima, stupove odmaknuti na sigurnu udaljenost od prometnica. Međutim ne ograničava se izgradnja NN mreže i podzemnim kabelskim vodovima u cijelom naselju ili na pojedinim dionicama.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Do potpune rekonstrukcije elektroenergetske mreže može se koristiti postojeća uz manje rekonstrukcije i priključenje ponekog novog korisnika. Kod potreba za veće rekonstrukcije pridržavati se planom predviđene izgradnje.</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203.</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Na dijelovima naselja ili cijelom naselju gdje se niskonaponska mreža gradi sa SKS na stupovima, rasvjetna tijela se mogu postaviti na iste stupove.</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lastRenderedPageBreak/>
        <w:t>Članak 204.</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Kablovi javne rasvjete planirani su podzemno/zračno, samostalno ili zajednički s kablovima niskonaponske elektroenergetske mreže, a stupovi se moraju graditi na dovoljnoj sigurnosnoj udaljenosti od kolnika, utvrđenoj posebnim propisom.</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Vrsta stupova, visina i razmak stupova rješavaju se u sklopu projektne dokumentacije.</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205.</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Sve trafostanice (TS) moraju imati kolni pristup s površine javne namjene ili pravo služnosti prolaza do površine javne namjene.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Ne dopušta se izgradnja TS u uličnom profilu, osim u izuzetnim slučajevima za stupne trafostanice uz uvjet da se ne smanjuje preglednost u prometu (prometnice i prilazi na prometnice s građevnih čestica.</w:t>
      </w:r>
    </w:p>
    <w:p w:rsidR="00B51F8A" w:rsidRPr="00B51F8A" w:rsidRDefault="00B51F8A" w:rsidP="00B51F8A">
      <w:pPr>
        <w:spacing w:after="140" w:line="240" w:lineRule="auto"/>
        <w:ind w:right="71"/>
        <w:jc w:val="center"/>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0"/>
          <w:lang w:eastAsia="hr-HR"/>
        </w:rPr>
      </w:pPr>
      <w:r w:rsidRPr="00B51F8A">
        <w:rPr>
          <w:rFonts w:ascii="Arial" w:eastAsia="Times New Roman" w:hAnsi="Arial" w:cs="Arial"/>
          <w:sz w:val="20"/>
          <w:szCs w:val="20"/>
          <w:lang w:eastAsia="hr-HR"/>
        </w:rPr>
        <w:t>Članak 205.a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Na prostoru Općine Strizivojna se omogućava gradnja postrojenja za proizvodnju električne i/ili toplinske energije koja kao resurs koriste alternativne odnosno obnovljive izvore energije (sunčeva energija, toplina okoliša, toplina zemlje, biomasa koja ne uključuje ogrjevno drvo, prirodna snaga vodotoka bez hidroloških zahvata i sl.).</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Ukoliko se iskaže interes za takvu gradnju, potrebno je provesti odgovarajuće postupke propisane posebnim propisom, zadovoljiti kriterije zaštite prostora i okoliša te ekonomske isplativosti.</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U sklopu gospodarskog kompleksa ili uz građevine za obavljanje intenzivne poljoprivredne proizvodnje moguća je gradnja postrojenja za proizvodnu električne i/ili toplinske energije koja kao resurs koriste alternativne odnosno obnovljive izvore.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(4)</w:t>
      </w:r>
      <w:r w:rsidRPr="00B51F8A">
        <w:rPr>
          <w:rFonts w:ascii="Arial" w:eastAsia="Times New Roman" w:hAnsi="Arial" w:cs="Arial"/>
          <w:sz w:val="20"/>
          <w:szCs w:val="20"/>
          <w:lang w:eastAsia="hr-HR"/>
        </w:rPr>
        <w:tab/>
        <w:t xml:space="preserve">Kada se građevine iz stavka 1. ovoga članka grade kao građevine osnovne namjene na zasebnoj građevnoj čestici mogu se graditi unutar granica građevinskih područja gospodarske namjene ili izvan građevinskih područja pod uvjetom da građevna čestica bude udaljena minimalno </w:t>
      </w:r>
      <w:smartTag w:uri="urn:schemas-microsoft-com:office:smarttags" w:element="metricconverter">
        <w:smartTagPr>
          <w:attr w:name="ProductID" w:val="100,0 m"/>
        </w:smartTagPr>
        <w:r w:rsidRPr="00B51F8A">
          <w:rPr>
            <w:rFonts w:ascii="Arial" w:eastAsia="Times New Roman" w:hAnsi="Arial" w:cs="Arial"/>
            <w:sz w:val="20"/>
            <w:szCs w:val="20"/>
            <w:lang w:eastAsia="hr-HR"/>
          </w:rPr>
          <w:t>100,0 m</w:t>
        </w:r>
      </w:smartTag>
      <w:r w:rsidRPr="00B51F8A">
        <w:rPr>
          <w:rFonts w:ascii="Arial" w:eastAsia="Times New Roman" w:hAnsi="Arial" w:cs="Arial"/>
          <w:sz w:val="20"/>
          <w:szCs w:val="20"/>
          <w:lang w:eastAsia="hr-HR"/>
        </w:rPr>
        <w:t xml:space="preserve"> od granica građevinskog područja ostalih naselja, kao i minimalno </w:t>
      </w:r>
      <w:smartTag w:uri="urn:schemas-microsoft-com:office:smarttags" w:element="metricconverter">
        <w:smartTagPr>
          <w:attr w:name="ProductID" w:val="100,0 m"/>
        </w:smartTagPr>
        <w:r w:rsidRPr="00B51F8A">
          <w:rPr>
            <w:rFonts w:ascii="Arial" w:eastAsia="Times New Roman" w:hAnsi="Arial" w:cs="Arial"/>
            <w:sz w:val="20"/>
            <w:szCs w:val="20"/>
            <w:lang w:eastAsia="hr-HR"/>
          </w:rPr>
          <w:t>100,0 m</w:t>
        </w:r>
      </w:smartTag>
      <w:r w:rsidRPr="00B51F8A">
        <w:rPr>
          <w:rFonts w:ascii="Arial" w:eastAsia="Times New Roman" w:hAnsi="Arial" w:cs="Arial"/>
          <w:sz w:val="20"/>
          <w:szCs w:val="20"/>
          <w:lang w:eastAsia="hr-HR"/>
        </w:rPr>
        <w:t xml:space="preserve"> od ruba zemljišnog pojasa državne ili županijske ceste, odnosno željeznice, ili planskog koridora ceste.</w:t>
      </w:r>
    </w:p>
    <w:p w:rsidR="00B51F8A" w:rsidRPr="00B51F8A" w:rsidRDefault="00B51F8A" w:rsidP="00B51F8A">
      <w:pPr>
        <w:spacing w:after="140" w:line="240" w:lineRule="auto"/>
        <w:ind w:right="71"/>
        <w:jc w:val="center"/>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0"/>
          <w:lang w:eastAsia="hr-HR"/>
        </w:rPr>
      </w:pPr>
      <w:r w:rsidRPr="00B51F8A">
        <w:rPr>
          <w:rFonts w:ascii="Arial" w:eastAsia="Times New Roman" w:hAnsi="Arial" w:cs="Arial"/>
          <w:sz w:val="20"/>
          <w:szCs w:val="20"/>
          <w:lang w:eastAsia="hr-HR"/>
        </w:rPr>
        <w:t>Članak 205.b</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Unutar građevinskih područja omogućava se gradnja postrojenja za proizvodnju električne i/ili toplinske energije koja kao resurse koriste obnovljive izvore energije.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Građevine iz prvog stavka mogu se graditi i na građevinama i/ili građevnim česticama u funkciji tih građevina prema uvjetima gradnje za osnovnu namjenu.</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Unutar granica građevinskih područja naselja postrojenja za proizvodnju električne energije i/ili toplinske energije koja kao resurs koriste energiju sunca mogu se graditi na građevnim česticama neovisno o namjeni, osim na površinama javne namjene.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(4)</w:t>
      </w:r>
      <w:r w:rsidRPr="00B51F8A">
        <w:rPr>
          <w:rFonts w:ascii="Arial" w:eastAsia="Times New Roman" w:hAnsi="Arial" w:cs="Arial"/>
          <w:sz w:val="20"/>
          <w:szCs w:val="20"/>
          <w:lang w:eastAsia="hr-HR"/>
        </w:rPr>
        <w:tab/>
        <w:t>Postrojenja za proizvodnju električne i/ili toplinske energije koja kao resurs koriste ostale obnovljive izvore energije, unutar građevinskog područja naselja mogu se graditi:</w:t>
      </w:r>
    </w:p>
    <w:p w:rsidR="00B51F8A" w:rsidRPr="00B51F8A" w:rsidRDefault="00B51F8A" w:rsidP="0015347A">
      <w:pPr>
        <w:numPr>
          <w:ilvl w:val="0"/>
          <w:numId w:val="76"/>
        </w:numPr>
        <w:tabs>
          <w:tab w:val="left" w:pos="6096"/>
        </w:tabs>
        <w:spacing w:after="140" w:line="240" w:lineRule="auto"/>
        <w:ind w:right="-16"/>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u gospodarskim zonama pod uvjetom da udaljenost postrojenja za proizvodnju električne i/ili toplinske energije od regulacijske linije iznosi minimalno </w:t>
      </w:r>
      <w:smartTag w:uri="urn:schemas-microsoft-com:office:smarttags" w:element="metricconverter">
        <w:smartTagPr>
          <w:attr w:name="ProductID" w:val="5,0 m"/>
        </w:smartTagPr>
        <w:r w:rsidRPr="00B51F8A">
          <w:rPr>
            <w:rFonts w:ascii="Arial" w:eastAsia="Times New Roman" w:hAnsi="Arial" w:cs="Arial"/>
            <w:sz w:val="20"/>
            <w:szCs w:val="24"/>
            <w:lang w:eastAsia="hr-HR"/>
          </w:rPr>
          <w:t>5,0 m</w:t>
        </w:r>
      </w:smartTag>
      <w:r w:rsidRPr="00B51F8A">
        <w:rPr>
          <w:rFonts w:ascii="Arial" w:eastAsia="Times New Roman" w:hAnsi="Arial" w:cs="Arial"/>
          <w:sz w:val="20"/>
          <w:szCs w:val="24"/>
          <w:lang w:eastAsia="hr-HR"/>
        </w:rPr>
        <w:t xml:space="preserve">, a od dvorišnih međa iznosi minimalno </w:t>
      </w:r>
      <w:smartTag w:uri="urn:schemas-microsoft-com:office:smarttags" w:element="metricconverter">
        <w:smartTagPr>
          <w:attr w:name="ProductID" w:val="1,0 m"/>
        </w:smartTagPr>
        <w:r w:rsidRPr="00B51F8A">
          <w:rPr>
            <w:rFonts w:ascii="Arial" w:eastAsia="Times New Roman" w:hAnsi="Arial" w:cs="Arial"/>
            <w:sz w:val="20"/>
            <w:szCs w:val="24"/>
            <w:lang w:eastAsia="hr-HR"/>
          </w:rPr>
          <w:t>1,0 m</w:t>
        </w:r>
      </w:smartTag>
      <w:r w:rsidRPr="00B51F8A">
        <w:rPr>
          <w:rFonts w:ascii="Arial" w:eastAsia="Times New Roman" w:hAnsi="Arial" w:cs="Arial"/>
          <w:sz w:val="20"/>
          <w:szCs w:val="24"/>
          <w:lang w:eastAsia="hr-HR"/>
        </w:rPr>
        <w:t>, a minimalna površina ozelenjenih površina građevne čestice iznosi 20% površine građevne čestice.</w:t>
      </w:r>
    </w:p>
    <w:p w:rsidR="00B51F8A" w:rsidRPr="00B51F8A" w:rsidRDefault="00B51F8A" w:rsidP="0015347A">
      <w:pPr>
        <w:numPr>
          <w:ilvl w:val="0"/>
          <w:numId w:val="76"/>
        </w:numPr>
        <w:tabs>
          <w:tab w:val="left" w:pos="6096"/>
        </w:tabs>
        <w:spacing w:after="140" w:line="240" w:lineRule="auto"/>
        <w:ind w:right="-16"/>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građevnoj čestici obiteljske stambene građevine pod uvjetom:</w:t>
      </w:r>
    </w:p>
    <w:p w:rsidR="00B51F8A" w:rsidRPr="00B51F8A" w:rsidRDefault="00B51F8A" w:rsidP="0015347A">
      <w:pPr>
        <w:numPr>
          <w:ilvl w:val="1"/>
          <w:numId w:val="77"/>
        </w:numPr>
        <w:tabs>
          <w:tab w:val="left" w:pos="360"/>
          <w:tab w:val="num" w:pos="1440"/>
          <w:tab w:val="left" w:pos="6096"/>
        </w:tabs>
        <w:spacing w:after="0" w:line="240" w:lineRule="auto"/>
        <w:ind w:hanging="259"/>
        <w:jc w:val="both"/>
        <w:rPr>
          <w:rFonts w:ascii="Arial" w:eastAsia="Times New Roman" w:hAnsi="Arial" w:cs="Arial"/>
          <w:sz w:val="20"/>
          <w:szCs w:val="20"/>
        </w:rPr>
      </w:pPr>
      <w:r w:rsidRPr="00B51F8A">
        <w:rPr>
          <w:rFonts w:ascii="Arial" w:eastAsia="Times New Roman" w:hAnsi="Arial" w:cs="Arial"/>
          <w:sz w:val="20"/>
          <w:szCs w:val="20"/>
        </w:rPr>
        <w:t>da ima izgrađenu ili se planira gradnja građevine za smještaj životinja ako postrojenje kao jedan od resursa koristi organski otpad iz te građevine,</w:t>
      </w:r>
    </w:p>
    <w:p w:rsidR="00B51F8A" w:rsidRPr="00B51F8A" w:rsidRDefault="00B51F8A" w:rsidP="0015347A">
      <w:pPr>
        <w:numPr>
          <w:ilvl w:val="1"/>
          <w:numId w:val="77"/>
        </w:numPr>
        <w:tabs>
          <w:tab w:val="left" w:pos="360"/>
          <w:tab w:val="num" w:pos="1440"/>
          <w:tab w:val="left" w:pos="6096"/>
        </w:tabs>
        <w:spacing w:after="0" w:line="240" w:lineRule="auto"/>
        <w:ind w:hanging="259"/>
        <w:jc w:val="both"/>
        <w:rPr>
          <w:rFonts w:ascii="Arial" w:eastAsia="Times New Roman" w:hAnsi="Arial" w:cs="Arial"/>
          <w:sz w:val="20"/>
          <w:szCs w:val="20"/>
        </w:rPr>
      </w:pPr>
      <w:r w:rsidRPr="00B51F8A">
        <w:rPr>
          <w:rFonts w:ascii="Arial" w:eastAsia="Times New Roman" w:hAnsi="Arial" w:cs="Arial"/>
          <w:sz w:val="20"/>
          <w:szCs w:val="20"/>
        </w:rPr>
        <w:lastRenderedPageBreak/>
        <w:t xml:space="preserve">udaljenost građevine postrojenja za proizvodnju električne i/ili toplinske energije od regulacijske linije je minimalno </w:t>
      </w:r>
      <w:smartTag w:uri="urn:schemas-microsoft-com:office:smarttags" w:element="metricconverter">
        <w:smartTagPr>
          <w:attr w:name="ProductID" w:val="30,0 m"/>
        </w:smartTagPr>
        <w:r w:rsidRPr="00B51F8A">
          <w:rPr>
            <w:rFonts w:ascii="Arial" w:eastAsia="Times New Roman" w:hAnsi="Arial" w:cs="Arial"/>
            <w:sz w:val="20"/>
            <w:szCs w:val="20"/>
          </w:rPr>
          <w:t>30,0 m</w:t>
        </w:r>
      </w:smartTag>
      <w:r w:rsidRPr="00B51F8A">
        <w:rPr>
          <w:rFonts w:ascii="Arial" w:eastAsia="Times New Roman" w:hAnsi="Arial" w:cs="Arial"/>
          <w:sz w:val="20"/>
          <w:szCs w:val="20"/>
        </w:rPr>
        <w:t xml:space="preserve">, a od dvorišnih međa minimalno </w:t>
      </w:r>
      <w:smartTag w:uri="urn:schemas-microsoft-com:office:smarttags" w:element="metricconverter">
        <w:smartTagPr>
          <w:attr w:name="ProductID" w:val="1,0 m"/>
        </w:smartTagPr>
        <w:r w:rsidRPr="00B51F8A">
          <w:rPr>
            <w:rFonts w:ascii="Arial" w:eastAsia="Times New Roman" w:hAnsi="Arial" w:cs="Arial"/>
            <w:sz w:val="20"/>
            <w:szCs w:val="20"/>
          </w:rPr>
          <w:t>1,0 m</w:t>
        </w:r>
      </w:smartTag>
      <w:r w:rsidRPr="00B51F8A">
        <w:rPr>
          <w:rFonts w:ascii="Arial" w:eastAsia="Times New Roman" w:hAnsi="Arial" w:cs="Arial"/>
          <w:sz w:val="20"/>
          <w:szCs w:val="20"/>
        </w:rPr>
        <w:t>.</w:t>
      </w:r>
    </w:p>
    <w:p w:rsidR="00B51F8A" w:rsidRPr="00B51F8A" w:rsidRDefault="00B51F8A" w:rsidP="00B51F8A">
      <w:pPr>
        <w:tabs>
          <w:tab w:val="left" w:pos="360"/>
          <w:tab w:val="left" w:pos="6096"/>
        </w:tabs>
        <w:spacing w:after="0" w:line="240" w:lineRule="auto"/>
        <w:ind w:left="1440"/>
        <w:jc w:val="both"/>
        <w:rPr>
          <w:rFonts w:ascii="Arial" w:eastAsia="Times New Roman" w:hAnsi="Arial" w:cs="Arial"/>
          <w:sz w:val="20"/>
          <w:szCs w:val="20"/>
        </w:rPr>
      </w:pPr>
    </w:p>
    <w:p w:rsidR="00B51F8A" w:rsidRPr="00B51F8A" w:rsidRDefault="00B51F8A" w:rsidP="00B51F8A">
      <w:pPr>
        <w:spacing w:after="140" w:line="240" w:lineRule="auto"/>
        <w:ind w:right="71"/>
        <w:jc w:val="center"/>
        <w:rPr>
          <w:rFonts w:ascii="Arial" w:eastAsia="Times New Roman" w:hAnsi="Arial" w:cs="Arial"/>
          <w:sz w:val="20"/>
          <w:szCs w:val="20"/>
          <w:lang w:eastAsia="hr-HR"/>
        </w:rPr>
      </w:pPr>
      <w:r w:rsidRPr="00B51F8A">
        <w:rPr>
          <w:rFonts w:ascii="Arial" w:eastAsia="Times New Roman" w:hAnsi="Arial" w:cs="Arial"/>
          <w:sz w:val="20"/>
          <w:szCs w:val="20"/>
          <w:lang w:eastAsia="hr-HR"/>
        </w:rPr>
        <w:t>Članak 205.c</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Izgradnja integriranih i neintegriranih sunčanih elektrana maksimalne snage do 30 kW dozvoljena je unutar svih građevinskih područja.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Postavljanje solarnih kolektora i/ili fotonaponskih ćelija na krovove i pročelja zgrada nije dozvoljeno unutar zona ili pojedinačnih zgrada za koje je aktom o zaštiti istih to zabranjeno.</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 xml:space="preserve">Sunčeve elektrane se mogu graditi kao građevine osnovne namjene na zasebnoj građevnoj čestici pod uvjetima da su kolektor postavljeni najmanje </w:t>
      </w:r>
      <w:smartTag w:uri="urn:schemas-microsoft-com:office:smarttags" w:element="metricconverter">
        <w:smartTagPr>
          <w:attr w:name="ProductID" w:val="3,0 m"/>
        </w:smartTagPr>
        <w:r w:rsidRPr="00B51F8A">
          <w:rPr>
            <w:rFonts w:ascii="Arial" w:eastAsia="Times New Roman" w:hAnsi="Arial" w:cs="Arial"/>
            <w:sz w:val="20"/>
            <w:szCs w:val="20"/>
            <w:lang w:eastAsia="hr-HR"/>
          </w:rPr>
          <w:t>3,0 m</w:t>
        </w:r>
      </w:smartTag>
      <w:r w:rsidRPr="00B51F8A">
        <w:rPr>
          <w:rFonts w:ascii="Arial" w:eastAsia="Times New Roman" w:hAnsi="Arial" w:cs="Arial"/>
          <w:sz w:val="20"/>
          <w:szCs w:val="20"/>
          <w:lang w:eastAsia="hr-HR"/>
        </w:rPr>
        <w:t xml:space="preserve"> od ruba ostalih čestica i da je maksimalni koeficijent izgrađenosti 0,7.</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(4)</w:t>
      </w:r>
      <w:r w:rsidRPr="00B51F8A">
        <w:rPr>
          <w:rFonts w:ascii="Arial" w:eastAsia="Times New Roman" w:hAnsi="Arial" w:cs="Arial"/>
          <w:sz w:val="20"/>
          <w:szCs w:val="20"/>
          <w:lang w:eastAsia="hr-HR"/>
        </w:rPr>
        <w:tab/>
        <w:t>Sunčeve elektrane na građevnim česticama druge namjene mogu biti u funkciji opskrbe te građevine ali i za proizvodnju isključivo za distribuciju u električnu mrežu. Uvjeti izgradnje su identični uvjetima za gradnju građevina osnovne namjene.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(5)</w:t>
      </w:r>
      <w:r w:rsidRPr="00B51F8A">
        <w:rPr>
          <w:rFonts w:ascii="Arial" w:eastAsia="Times New Roman" w:hAnsi="Arial" w:cs="Arial"/>
          <w:sz w:val="20"/>
          <w:szCs w:val="20"/>
          <w:lang w:eastAsia="hr-HR"/>
        </w:rPr>
        <w:tab/>
        <w:t xml:space="preserve">Solarne elektrane kao građevine osnovne namjene na neizgrađenoj građevnoj čestici moguće je graditi izvan građevinskih područja samo pod uvjetom ako je površina koju zauzimaju solarni paneli manja od </w:t>
      </w:r>
      <w:smartTag w:uri="urn:schemas-microsoft-com:office:smarttags" w:element="metricconverter">
        <w:smartTagPr>
          <w:attr w:name="ProductID" w:val="1,0 ha"/>
        </w:smartTagPr>
        <w:r w:rsidRPr="00B51F8A">
          <w:rPr>
            <w:rFonts w:ascii="Arial" w:eastAsia="Times New Roman" w:hAnsi="Arial" w:cs="Arial"/>
            <w:sz w:val="20"/>
            <w:szCs w:val="20"/>
            <w:lang w:eastAsia="hr-HR"/>
          </w:rPr>
          <w:t>1,0 ha</w:t>
        </w:r>
      </w:smartTag>
      <w:r w:rsidRPr="00B51F8A">
        <w:rPr>
          <w:rFonts w:ascii="Arial" w:eastAsia="Times New Roman" w:hAnsi="Arial" w:cs="Arial"/>
          <w:sz w:val="20"/>
          <w:szCs w:val="20"/>
          <w:lang w:eastAsia="hr-HR"/>
        </w:rPr>
        <w:t>, a zemljište lošije kvalitete (P3-ostala obradiva tla.).</w:t>
      </w:r>
    </w:p>
    <w:p w:rsidR="00B51F8A" w:rsidRPr="00B51F8A" w:rsidRDefault="00B51F8A" w:rsidP="00B51F8A">
      <w:pPr>
        <w:tabs>
          <w:tab w:val="left" w:pos="0"/>
          <w:tab w:val="left" w:pos="6096"/>
        </w:tabs>
        <w:spacing w:after="0" w:line="240" w:lineRule="auto"/>
        <w:jc w:val="both"/>
        <w:rPr>
          <w:rFonts w:ascii="Arial" w:eastAsia="Times New Roman" w:hAnsi="Arial" w:cs="Arial"/>
          <w:sz w:val="20"/>
          <w:szCs w:val="20"/>
        </w:rPr>
      </w:pP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 xml:space="preserve"> PLINOVODI I NAFTOVODI</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206.</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Planirani plinovodi i naftovodi na području Općine su:</w:t>
      </w:r>
    </w:p>
    <w:p w:rsidR="00B51F8A" w:rsidRPr="00B51F8A" w:rsidRDefault="00B51F8A" w:rsidP="0015347A">
      <w:pPr>
        <w:numPr>
          <w:ilvl w:val="1"/>
          <w:numId w:val="71"/>
        </w:num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građevine od važnosti za Državu iz članka 13. ove Odluke,</w:t>
      </w:r>
    </w:p>
    <w:p w:rsidR="00B51F8A" w:rsidRPr="00B51F8A" w:rsidRDefault="00B51F8A" w:rsidP="0015347A">
      <w:pPr>
        <w:numPr>
          <w:ilvl w:val="1"/>
          <w:numId w:val="71"/>
        </w:num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građevine od važnosti za Županiju iz članka 14. ove Odluke,</w:t>
      </w:r>
    </w:p>
    <w:p w:rsidR="00B51F8A" w:rsidRPr="00B51F8A" w:rsidRDefault="00B51F8A" w:rsidP="0015347A">
      <w:pPr>
        <w:numPr>
          <w:ilvl w:val="1"/>
          <w:numId w:val="71"/>
        </w:num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dogradnja lokalne (distribucijske) mreže:</w:t>
      </w:r>
    </w:p>
    <w:p w:rsidR="00B51F8A" w:rsidRPr="00B51F8A" w:rsidRDefault="00B51F8A" w:rsidP="0015347A">
      <w:pPr>
        <w:numPr>
          <w:ilvl w:val="2"/>
          <w:numId w:val="71"/>
        </w:numPr>
        <w:tabs>
          <w:tab w:val="left" w:pos="1320"/>
          <w:tab w:val="num" w:pos="1680"/>
          <w:tab w:val="left" w:pos="6096"/>
        </w:tabs>
        <w:spacing w:after="0" w:line="240" w:lineRule="auto"/>
        <w:ind w:hanging="1227"/>
        <w:jc w:val="both"/>
        <w:rPr>
          <w:rFonts w:ascii="Arial" w:eastAsia="Times New Roman" w:hAnsi="Arial" w:cs="Arial"/>
          <w:sz w:val="20"/>
          <w:szCs w:val="20"/>
        </w:rPr>
      </w:pPr>
      <w:r w:rsidRPr="00B51F8A">
        <w:rPr>
          <w:rFonts w:ascii="Arial" w:eastAsia="Times New Roman" w:hAnsi="Arial" w:cs="Arial"/>
          <w:sz w:val="20"/>
          <w:szCs w:val="20"/>
        </w:rPr>
        <w:t>glavni distribucijski plinovodi,</w:t>
      </w:r>
    </w:p>
    <w:p w:rsidR="00B51F8A" w:rsidRPr="00B51F8A" w:rsidRDefault="00B51F8A" w:rsidP="0015347A">
      <w:pPr>
        <w:numPr>
          <w:ilvl w:val="2"/>
          <w:numId w:val="71"/>
        </w:numPr>
        <w:tabs>
          <w:tab w:val="left" w:pos="1320"/>
          <w:tab w:val="num" w:pos="1680"/>
          <w:tab w:val="left" w:pos="6096"/>
        </w:tabs>
        <w:spacing w:after="0" w:line="240" w:lineRule="auto"/>
        <w:ind w:hanging="1227"/>
        <w:jc w:val="both"/>
        <w:rPr>
          <w:rFonts w:ascii="Arial" w:eastAsia="Times New Roman" w:hAnsi="Arial" w:cs="Arial"/>
          <w:sz w:val="20"/>
          <w:szCs w:val="20"/>
        </w:rPr>
      </w:pPr>
      <w:r w:rsidRPr="00B51F8A">
        <w:rPr>
          <w:rFonts w:ascii="Arial" w:eastAsia="Times New Roman" w:hAnsi="Arial" w:cs="Arial"/>
          <w:sz w:val="20"/>
          <w:szCs w:val="20"/>
        </w:rPr>
        <w:t>mjesna plinovodna mreža.</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207.</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Trasa postojećih i planiranih cjevovoda i objekata prikazane su na kartografskom prikazu ''2.A. Energetski sustav'', orijentacijske su. Prikazani cjevovodi u infrastrukturnom koridoru koji obuhvaća dva postojeća naftovoda i jedan plinovod te planirane plinovod, naftovod i produktovod su radi jasnoće prikaza ucrtane kako je rečeno. Prilikom određivanja planskog koridora planiranih vodova te zaštitnog koridora postojećih vodova nužno je utvrditi točan položaj referentnih, izvedenih vodova.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Širina planskog koridora definirana je u članku 6. ove Odluke.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 xml:space="preserve">Širina zaštitnog koridora magistralnih i međunarodnih naftovoda i plinovoda iznosi </w:t>
      </w:r>
      <w:smartTag w:uri="urn:schemas-microsoft-com:office:smarttags" w:element="metricconverter">
        <w:smartTagPr>
          <w:attr w:name="ProductID" w:val="60,0 m"/>
        </w:smartTagPr>
        <w:r w:rsidRPr="00B51F8A">
          <w:rPr>
            <w:rFonts w:ascii="Arial" w:eastAsia="Times New Roman" w:hAnsi="Arial" w:cs="Arial"/>
            <w:sz w:val="20"/>
            <w:szCs w:val="20"/>
            <w:lang w:eastAsia="hr-HR"/>
          </w:rPr>
          <w:t>60,0 m</w:t>
        </w:r>
      </w:smartTag>
      <w:r w:rsidRPr="00B51F8A">
        <w:rPr>
          <w:rFonts w:ascii="Arial" w:eastAsia="Times New Roman" w:hAnsi="Arial" w:cs="Arial"/>
          <w:sz w:val="20"/>
          <w:szCs w:val="20"/>
          <w:lang w:eastAsia="hr-HR"/>
        </w:rPr>
        <w:t xml:space="preserve"> (po </w:t>
      </w:r>
      <w:smartTag w:uri="urn:schemas-microsoft-com:office:smarttags" w:element="metricconverter">
        <w:smartTagPr>
          <w:attr w:name="ProductID" w:val="30,0 m"/>
        </w:smartTagPr>
        <w:r w:rsidRPr="00B51F8A">
          <w:rPr>
            <w:rFonts w:ascii="Arial" w:eastAsia="Times New Roman" w:hAnsi="Arial" w:cs="Arial"/>
            <w:sz w:val="20"/>
            <w:szCs w:val="20"/>
            <w:lang w:eastAsia="hr-HR"/>
          </w:rPr>
          <w:t>30,0 m</w:t>
        </w:r>
      </w:smartTag>
      <w:r w:rsidRPr="00B51F8A">
        <w:rPr>
          <w:rFonts w:ascii="Arial" w:eastAsia="Times New Roman" w:hAnsi="Arial" w:cs="Arial"/>
          <w:sz w:val="20"/>
          <w:szCs w:val="20"/>
          <w:lang w:eastAsia="hr-HR"/>
        </w:rPr>
        <w:t xml:space="preserve"> lijevo i desno od osi cjevovoda). U ovom koridoru je zabranjeno graditi stabilne objekte namijenjene stalnom ili privremenom boravku ljudi, odnosno objekte koji nisu u funkciji proizvodnje nafte i plina.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(4)</w:t>
      </w:r>
      <w:r w:rsidRPr="00B51F8A">
        <w:rPr>
          <w:rFonts w:ascii="Arial" w:eastAsia="Times New Roman" w:hAnsi="Arial" w:cs="Arial"/>
          <w:sz w:val="20"/>
          <w:szCs w:val="20"/>
          <w:lang w:eastAsia="hr-HR"/>
        </w:rPr>
        <w:tab/>
        <w:t xml:space="preserve">Širina zaštitnog pojasa magistralnih i međunarodnih cjevovoda iznosi </w:t>
      </w:r>
      <w:smartTag w:uri="urn:schemas-microsoft-com:office:smarttags" w:element="metricconverter">
        <w:smartTagPr>
          <w:attr w:name="ProductID" w:val="200,0 m"/>
        </w:smartTagPr>
        <w:r w:rsidRPr="00B51F8A">
          <w:rPr>
            <w:rFonts w:ascii="Arial" w:eastAsia="Times New Roman" w:hAnsi="Arial" w:cs="Arial"/>
            <w:sz w:val="20"/>
            <w:szCs w:val="20"/>
            <w:lang w:eastAsia="hr-HR"/>
          </w:rPr>
          <w:t>200,0 m</w:t>
        </w:r>
      </w:smartTag>
      <w:r w:rsidRPr="00B51F8A">
        <w:rPr>
          <w:rFonts w:ascii="Arial" w:eastAsia="Times New Roman" w:hAnsi="Arial" w:cs="Arial"/>
          <w:sz w:val="20"/>
          <w:szCs w:val="20"/>
          <w:lang w:eastAsia="hr-HR"/>
        </w:rPr>
        <w:t xml:space="preserve"> (po </w:t>
      </w:r>
      <w:smartTag w:uri="urn:schemas-microsoft-com:office:smarttags" w:element="metricconverter">
        <w:smartTagPr>
          <w:attr w:name="ProductID" w:val="100,0 m"/>
        </w:smartTagPr>
        <w:r w:rsidRPr="00B51F8A">
          <w:rPr>
            <w:rFonts w:ascii="Arial" w:eastAsia="Times New Roman" w:hAnsi="Arial" w:cs="Arial"/>
            <w:sz w:val="20"/>
            <w:szCs w:val="20"/>
            <w:lang w:eastAsia="hr-HR"/>
          </w:rPr>
          <w:t>100,0 m</w:t>
        </w:r>
      </w:smartTag>
      <w:r w:rsidRPr="00B51F8A">
        <w:rPr>
          <w:rFonts w:ascii="Arial" w:eastAsia="Times New Roman" w:hAnsi="Arial" w:cs="Arial"/>
          <w:sz w:val="20"/>
          <w:szCs w:val="20"/>
          <w:lang w:eastAsia="hr-HR"/>
        </w:rPr>
        <w:t xml:space="preserve"> lijevo i desno od osi postojećeg cjevovoda) unutar kojeg je potrebno zatražiti posebne uvjete gradnje od nadležnog javnopravnog tijela.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208.</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Međunarodni i magistralni naftovodi, plinovodi i produktovodi grade se sukladno posebnom propisu.</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lastRenderedPageBreak/>
        <w:t>Članak 209.</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Glavne distribucijske plinovode izvan građevinskog područja graditi uz prometnice (u ili uz koridor). Tlak plina u ovim plinovodima je ~ 0,3 MPa (~ 3,0 bara).</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210.</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Brisano.</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211.</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Razvoj distribucijske plinoopskrbne mreže u građevinskom području potrebno je usklađivati s razvojem područja na način da se zadovolje sve planirane potrebe za plinom svih korisnika.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Planirani distribucijski plinovodi će biti srednjetlačni s tlakom plina 0,1-0,3 MPa (1,0-3,0 bara).</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212.</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Distribucijski plinovodi se u građevinskom području polažu u pravilu u površinama javne namjene, po potrebi s obje strane ulice.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 xml:space="preserve">Minimalna udaljenost plinovoda od ostalih instalacija u horizontalnom odmjeravanju iznosi </w:t>
      </w:r>
      <w:smartTag w:uri="urn:schemas-microsoft-com:office:smarttags" w:element="metricconverter">
        <w:smartTagPr>
          <w:attr w:name="ProductID" w:val="1,0 metar"/>
        </w:smartTagPr>
        <w:r w:rsidRPr="00B51F8A">
          <w:rPr>
            <w:rFonts w:ascii="Arial" w:eastAsia="Times New Roman" w:hAnsi="Arial" w:cs="Arial"/>
            <w:sz w:val="20"/>
            <w:szCs w:val="20"/>
            <w:lang w:eastAsia="hr-HR"/>
          </w:rPr>
          <w:t>1,0 metar</w:t>
        </w:r>
      </w:smartTag>
      <w:r w:rsidRPr="00B51F8A">
        <w:rPr>
          <w:rFonts w:ascii="Arial" w:eastAsia="Times New Roman" w:hAnsi="Arial" w:cs="Arial"/>
          <w:sz w:val="20"/>
          <w:szCs w:val="20"/>
          <w:lang w:eastAsia="hr-HR"/>
        </w:rPr>
        <w:t>.</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 xml:space="preserve">Iznad plinovoda u širini od </w:t>
      </w:r>
      <w:smartTag w:uri="urn:schemas-microsoft-com:office:smarttags" w:element="metricconverter">
        <w:smartTagPr>
          <w:attr w:name="ProductID" w:val="2,0 m"/>
        </w:smartTagPr>
        <w:r w:rsidRPr="00B51F8A">
          <w:rPr>
            <w:rFonts w:ascii="Arial" w:eastAsia="Times New Roman" w:hAnsi="Arial" w:cs="Arial"/>
            <w:sz w:val="20"/>
            <w:szCs w:val="20"/>
            <w:lang w:eastAsia="hr-HR"/>
          </w:rPr>
          <w:t>2,0 m</w:t>
        </w:r>
      </w:smartTag>
      <w:r w:rsidRPr="00B51F8A">
        <w:rPr>
          <w:rFonts w:ascii="Arial" w:eastAsia="Times New Roman" w:hAnsi="Arial" w:cs="Arial"/>
          <w:sz w:val="20"/>
          <w:szCs w:val="20"/>
          <w:lang w:eastAsia="hr-HR"/>
        </w:rPr>
        <w:t xml:space="preserve"> lijevo i desno nije dopuštena sadnja grmolikog raslinja i drveća.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color w:val="000000"/>
          <w:szCs w:val="24"/>
        </w:rPr>
      </w:pPr>
      <w:r w:rsidRPr="00B51F8A">
        <w:rPr>
          <w:rFonts w:ascii="Arial Black" w:eastAsia="Times New Roman" w:hAnsi="Arial Black" w:cs="Times New Roman"/>
          <w:color w:val="000000"/>
          <w:szCs w:val="24"/>
        </w:rPr>
        <w:t>TOPLINSKA MREŽA</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213.</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Iz planirane male termoelektrane-toplane višak toplinske energije može se distribuirati zainteresiranim korisnicima.</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214.</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Za distribuciju toplinske energije iz male termoelektrane-toplane potrebno je izgraditi toplinsku mrežu (toplovode ili vrelovode).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Ako se toplinska mreža gradi unutar građevinskog područja za korisnike u naselju (kućanstva, javni sadržaji, gospodarstvo), tada vodove toplinske mreže treba polagati u javne (zelene) površine, a iznimno preko građevinskih čestica.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Ako se toplinska mreža gradi izvan građevinskog područja za gospodarstvo (staklenici, plastenici i dr.), tada vodove toplinske mreže treba graditi uz postojeće infrastrukturne građevine (prometnice, poljske putove, kanale i sl.).</w:t>
      </w: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VODOOPSKRBA</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215.</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Rješenje vodoopskrbe Općine planira se uspostavom cjelovitog sustava s napajanjem iz izvorišta grupnog vodovoda Đakovo, sustava Vrpolje, te regionalnih sustava u kasnijoj fazi razvoja vodoopskrbe.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Projektiranje i građenje komunalnih vodnih građevina javne vodoopskrbe kao i priključenje postojećih i budućih građevina unutar prostora Općine na komunalne vodne građevine javne vodoopskrbe treba izvoditi prema uvjetima javnog isporučitelja vodne usluge.</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lastRenderedPageBreak/>
        <w:t>Članak 216.</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Na kartografskom prikazu ''2.B. Vodnogospodarski sustav'' prikazana je vodoopskrbna mreža i dijelovi sustava vodoopskrbe. Planom se omogućava/dozvoljava razvoj mreže i gradnja cjevovoda i dijelova ovog sustava sukladno planovima razvoja a bez izmjena Plana.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Vodoopskrbni vodovi se polažu u površinama javne namjene. U građevinskom području naselja vodovi vodoopskrbne mreže u pravilu se polažu u zeleni pojas, na dubinu veću od dubine smrzavanja. Ukoliko zelenog pojasa nema ili ga iz bilo kojeg razloga nije moguće koristiti za polaganje vodoopskrbnog voda vodovi vodoopskrbe se polažu ispod pješačke ili biciklističke staze.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Trase te položaj vodova i ostalih dijelova sustava vodoopskrbe na kartografskom prikazu ''2.B. Vodnogospodarski sustav'' su orijentacijske i detaljnije se određuju/definiraju na sljedeći način:</w:t>
      </w:r>
    </w:p>
    <w:p w:rsidR="00B51F8A" w:rsidRPr="00B51F8A" w:rsidRDefault="00B51F8A" w:rsidP="0015347A">
      <w:pPr>
        <w:numPr>
          <w:ilvl w:val="0"/>
          <w:numId w:val="70"/>
        </w:numPr>
        <w:tabs>
          <w:tab w:val="left" w:pos="497"/>
          <w:tab w:val="num" w:pos="1260"/>
          <w:tab w:val="left" w:pos="6096"/>
        </w:tabs>
        <w:spacing w:after="0" w:line="240" w:lineRule="auto"/>
        <w:ind w:left="1260" w:hanging="360"/>
        <w:jc w:val="both"/>
        <w:rPr>
          <w:rFonts w:ascii="Arial" w:eastAsia="Times New Roman" w:hAnsi="Arial" w:cs="Arial"/>
          <w:sz w:val="20"/>
          <w:szCs w:val="20"/>
        </w:rPr>
      </w:pPr>
      <w:r w:rsidRPr="00B51F8A">
        <w:rPr>
          <w:rFonts w:ascii="Arial" w:eastAsia="Times New Roman" w:hAnsi="Arial" w:cs="Arial"/>
          <w:sz w:val="20"/>
          <w:szCs w:val="20"/>
        </w:rPr>
        <w:t>za postojeće vodove i dijelove sustava vodoopskrbe, podacima nadležnog javno pravnog tijela,</w:t>
      </w:r>
    </w:p>
    <w:p w:rsidR="00B51F8A" w:rsidRPr="00B51F8A" w:rsidRDefault="00B51F8A" w:rsidP="0015347A">
      <w:pPr>
        <w:numPr>
          <w:ilvl w:val="0"/>
          <w:numId w:val="70"/>
        </w:numPr>
        <w:tabs>
          <w:tab w:val="left" w:pos="497"/>
          <w:tab w:val="num" w:pos="1260"/>
          <w:tab w:val="left" w:pos="6096"/>
        </w:tabs>
        <w:spacing w:after="0" w:line="240" w:lineRule="auto"/>
        <w:ind w:left="1260" w:hanging="360"/>
        <w:jc w:val="both"/>
        <w:rPr>
          <w:rFonts w:ascii="Arial" w:eastAsia="Times New Roman" w:hAnsi="Arial" w:cs="Arial"/>
          <w:sz w:val="20"/>
          <w:szCs w:val="20"/>
        </w:rPr>
      </w:pPr>
      <w:r w:rsidRPr="00B51F8A">
        <w:rPr>
          <w:rFonts w:ascii="Arial" w:eastAsia="Times New Roman" w:hAnsi="Arial" w:cs="Arial"/>
          <w:sz w:val="20"/>
          <w:szCs w:val="20"/>
        </w:rPr>
        <w:t>za planirane vodove, planovima nižeg reda i/ili projektnom dokumentacijom.</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0"/>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217.</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Ako se vodoopskrbni sustav rješava etapno, mora se dimenzionirati i izvoditi kao dio cjelovitog rješenja.</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218.</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svakoj točki vodoopskrbnog sustava moraju biti zadovoljeni protupožarni zahtjevi u pogledu količine vode i raspoloživog tlaka, sukladno posebnom propisu.</w:t>
      </w: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ODVODNJA</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219.</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ovome Planu odvodnja otpadnih voda riješena je na sljedeći način:</w:t>
      </w:r>
    </w:p>
    <w:p w:rsidR="00B51F8A" w:rsidRPr="00B51F8A" w:rsidRDefault="00B51F8A" w:rsidP="0015347A">
      <w:pPr>
        <w:numPr>
          <w:ilvl w:val="1"/>
          <w:numId w:val="52"/>
        </w:numPr>
        <w:tabs>
          <w:tab w:val="left" w:pos="6096"/>
        </w:tabs>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sukladno PPOBŽ, otpadne vode naselja Strizivojna u konačnom rješenju, odvode se preko sustava odvodnje naselja i sustava odvodnje naselja susjednog Grada Đakova na centralni uređaj za pročišćavanje lociran uz kanal Ribnjak ili varijantno za naselje Strizivojna izgradnjom zajedničkog sustava odvodnje s naseljem Vrpolje,</w:t>
      </w:r>
    </w:p>
    <w:p w:rsidR="00B51F8A" w:rsidRPr="00B51F8A" w:rsidRDefault="00B51F8A" w:rsidP="0015347A">
      <w:pPr>
        <w:numPr>
          <w:ilvl w:val="1"/>
          <w:numId w:val="52"/>
        </w:numPr>
        <w:tabs>
          <w:tab w:val="left" w:pos="6096"/>
        </w:tabs>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u izdvojenim dijelovima građevinskog područja naselja Strizivojna, omogućava se izgradnja vlastitih sustava odvodnje (pri čemu se pročišćavanje otpadnih voda vrši putem izgradnje malih uređaja s aeracijom - prokapnici uz rotirajuće diskove, ozračene aerobne zemljane lagune i biljni uređaji) kao fazom razvoja sustava odvodnje i pročišćavanja otpadnih voda.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220.</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Trase vodova iz kartografskog prikaza br. 2.B. Vodnogospodarski sustav su usmjeravajućeg značenja i moguće ih je mijenjati u tijeku detaljne razrade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Biljni uređaji za pročišćavanje moraju biti smješteni tako da nisu na dominantnom smjeru vjetra prema najbližem naselju, uz poštivanje minimalnih udaljenosti od građevinskih područja naselja i cesta.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 xml:space="preserve">Udaljenost od građevinskog područja naselja ne može biti manja od </w:t>
      </w:r>
      <w:smartTag w:uri="urn:schemas-microsoft-com:office:smarttags" w:element="metricconverter">
        <w:smartTagPr>
          <w:attr w:name="ProductID" w:val="300 m"/>
        </w:smartTagPr>
        <w:r w:rsidRPr="00B51F8A">
          <w:rPr>
            <w:rFonts w:ascii="Arial" w:eastAsia="Times New Roman" w:hAnsi="Arial" w:cs="Arial"/>
            <w:sz w:val="20"/>
            <w:szCs w:val="20"/>
            <w:lang w:eastAsia="hr-HR"/>
          </w:rPr>
          <w:t>300 m</w:t>
        </w:r>
      </w:smartTag>
      <w:r w:rsidRPr="00B51F8A">
        <w:rPr>
          <w:rFonts w:ascii="Arial" w:eastAsia="Times New Roman" w:hAnsi="Arial" w:cs="Arial"/>
          <w:sz w:val="20"/>
          <w:szCs w:val="20"/>
          <w:lang w:eastAsia="hr-HR"/>
        </w:rPr>
        <w:t xml:space="preserve"> a od cesta </w:t>
      </w:r>
      <w:smartTag w:uri="urn:schemas-microsoft-com:office:smarttags" w:element="metricconverter">
        <w:smartTagPr>
          <w:attr w:name="ProductID" w:val="100 m"/>
        </w:smartTagPr>
        <w:r w:rsidRPr="00B51F8A">
          <w:rPr>
            <w:rFonts w:ascii="Arial" w:eastAsia="Times New Roman" w:hAnsi="Arial" w:cs="Arial"/>
            <w:sz w:val="20"/>
            <w:szCs w:val="20"/>
            <w:lang w:eastAsia="hr-HR"/>
          </w:rPr>
          <w:t>100 m</w:t>
        </w:r>
      </w:smartTag>
      <w:r w:rsidRPr="00B51F8A">
        <w:rPr>
          <w:rFonts w:ascii="Arial" w:eastAsia="Times New Roman" w:hAnsi="Arial" w:cs="Arial"/>
          <w:sz w:val="20"/>
          <w:szCs w:val="20"/>
          <w:lang w:eastAsia="hr-HR"/>
        </w:rPr>
        <w:t>.</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tabs>
          <w:tab w:val="num" w:pos="900"/>
        </w:tabs>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221.</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U naselju Strizivojna planirana je gradnja razdjelnog sustava.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lastRenderedPageBreak/>
        <w:t>(2)</w:t>
      </w:r>
      <w:r w:rsidRPr="00B51F8A">
        <w:rPr>
          <w:rFonts w:ascii="Arial" w:eastAsia="Times New Roman" w:hAnsi="Arial" w:cs="Arial"/>
          <w:sz w:val="20"/>
          <w:szCs w:val="20"/>
          <w:lang w:eastAsia="hr-HR"/>
        </w:rPr>
        <w:tab/>
        <w:t>Sanitarne i tehnološke otpadne  vode odvodit će se ukopanim vodonepropusnim cijevnim sustavom, a oborinske vode otvorenim cestovnim i melioracijskim kanalima. Postoji i mogućnost kombinacije razdjelnog i mješovitog sustava odnosno gradnje zatvorenog sustava oborinske odvodnje, ako se za to ukaže potreba.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222.</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Sustavi odvodnje mogu se graditi etapno, a etape realizacije moraju biti usklađene s krajnjim rješenjem.</w:t>
      </w:r>
    </w:p>
    <w:p w:rsidR="00B51F8A" w:rsidRPr="00B51F8A" w:rsidRDefault="00B51F8A" w:rsidP="00B51F8A">
      <w:pPr>
        <w:tabs>
          <w:tab w:val="num" w:pos="900"/>
        </w:tabs>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223.</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Sve otpadne vode koje ne odgovaraju uvjetima za upuštanje u odvodni sustav, moraju se prije upuštanja pročistiti uređajem za prethodno čišćenje otpadnih voda.</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224.</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Sve otpadne vode koje svojim svojstvima ne odgovaraju uvjetima za upuštanje u prijemnik ili tlo moraju se prije ispuštanja pročistiti uređajem za pročišćavanje otpadnih voda.</w:t>
      </w:r>
    </w:p>
    <w:p w:rsidR="00B51F8A" w:rsidRPr="00B51F8A" w:rsidRDefault="00B51F8A" w:rsidP="00B51F8A">
      <w:pPr>
        <w:spacing w:after="140" w:line="240" w:lineRule="auto"/>
        <w:ind w:right="71"/>
        <w:jc w:val="center"/>
        <w:rPr>
          <w:rFonts w:ascii="Arial" w:eastAsia="Times New Roman" w:hAnsi="Arial" w:cs="Arial"/>
          <w:bCs/>
          <w:w w:val="110"/>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225.</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Do izgradnje javnog odvodnog sustava zbrinjavanje otpadnih voda može se vršiti putem vodonepropusnih sabirnih jama, uz obvezno pražnjenje jama i konačno zbrinjavanje otpadnih voda, sukladno posebnom propisu, odnosno vlastitim uređajem za pročišćavanje, sukladno uvjetima nadležne ustanove.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Iznimno, za građevine s količinom sanitarne i ostale otpadne vode iznad 2,0 m³/dnevno ne mogu se graditi vodonepropusne sabirne jame.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Vodovi odvodnog sustava se polažu u površinama javne namjene. U građevinskim područjima naselja vodovi odvodnog sustava u pravilu se polažu u zeleni pojas, na dubinu veću od dubine smrzavanja. Ukoliko zelenog pojasa nema ili ga iz bilo kojeg razloga nije moguće koristiti za polaganje voda odvodnog sustava vodovi odvodnog sustava se polažu u cestovnu površinu na način da revizijska okna ne budu na tragu kotača.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226.</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0"/>
        </w:rPr>
      </w:pPr>
      <w:r w:rsidRPr="00B51F8A">
        <w:rPr>
          <w:rFonts w:ascii="Arial" w:eastAsia="Times New Roman" w:hAnsi="Arial" w:cs="Arial"/>
          <w:sz w:val="20"/>
          <w:szCs w:val="24"/>
          <w:lang w:eastAsia="hr-HR"/>
        </w:rPr>
        <w:t xml:space="preserve">Nakon izgradnje javnog odvodnog sustava u ulici, postojeće građevine u toj ulici moraju se  priključiti </w:t>
      </w:r>
      <w:r w:rsidRPr="00B51F8A">
        <w:rPr>
          <w:rFonts w:ascii="Arial" w:eastAsia="Times New Roman" w:hAnsi="Arial" w:cs="Arial"/>
          <w:sz w:val="20"/>
          <w:szCs w:val="20"/>
        </w:rPr>
        <w:t>na novi odvodni sustav na način i u vremenu definiranom u posebnom propisu.</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227.</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Općina je dužna donijeti Odluku o odvodnji otpadnih voda, sukladno posebnom propisu.</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Projektiranje i građenje komunalnih vodnih građevina javne odvodnje kao i priključenje postojećih i budućih građevina unutar prostora Općine na komunalne vodne građevine javne odvodnje treba izvoditi sukladno zakonu, a prema uvjetima javnog isporučitelja vodne usluge.</w:t>
      </w: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VODOTOCI, VODE I MELIORACIJSKA ODVODNJA</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228.</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Postojeći vodnogospodarski sustav potrebno je urediti i održavati u funkcionalnom stanju pri čemu Općina mora posebnu pažnju posvetiti dijelu melioracijskog sustava iz svoje nadležnosti.</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tabs>
          <w:tab w:val="num" w:pos="900"/>
        </w:tabs>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Članak 229.</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Osim radova iz prethodnog stavka dozvoljeni su i drugi vodnogospodarski zahvati s ciljem unapređenja i poboljšanja vodnogospodarskog sustava.</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230.</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Radi očuvanja i održavanja zaštitnih hidro-melioracijskih i drugih građevina i održavanja vodnog režima, područja uz nasipe i inundacijski pojas, moraju se koristiti sukladno posebnom propisu.</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Drenirane površine, kao visokovrijedne u hidromelioracijskom smislu, trebaju se izbjegavati za bilo koju drugu namjenu osim poljoprivredne.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231.</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r>
      <w:r w:rsidRPr="00B51F8A">
        <w:rPr>
          <w:rFonts w:ascii="Arial" w:eastAsia="Times New Roman" w:hAnsi="Arial" w:cs="Arial"/>
          <w:sz w:val="20"/>
          <w:szCs w:val="20"/>
          <w:lang w:eastAsia="hr-HR"/>
        </w:rPr>
        <w:t>U ovome Planu površinama za navodnjavanje smatraju se sve poljoprivredne površine.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Navodnjavanje poljoprivrednih površina moguće je pod uvjetom da se prethodno utvrdi odgovarajuća kvaliteta vode za navodnjavanje.</w:t>
      </w:r>
    </w:p>
    <w:p w:rsidR="00B51F8A" w:rsidRPr="00B51F8A" w:rsidRDefault="00B51F8A" w:rsidP="00B51F8A">
      <w:pPr>
        <w:tabs>
          <w:tab w:val="left" w:pos="6096"/>
        </w:tabs>
        <w:spacing w:after="0" w:line="240" w:lineRule="auto"/>
        <w:ind w:left="284" w:hanging="284"/>
        <w:rPr>
          <w:rFonts w:ascii="Arial Black" w:eastAsia="Times New Roman" w:hAnsi="Arial Black" w:cs="Times New Roman"/>
          <w:sz w:val="24"/>
          <w:szCs w:val="24"/>
        </w:rPr>
      </w:pPr>
      <w:r w:rsidRPr="00B51F8A">
        <w:rPr>
          <w:rFonts w:ascii="Arial Black" w:eastAsia="Times New Roman" w:hAnsi="Arial Black" w:cs="Times New Roman"/>
          <w:sz w:val="24"/>
          <w:szCs w:val="24"/>
        </w:rPr>
        <w:t>MJERE ZAŠTITE KRAJOBRAZNIH I PRIRODNIH VRIJEDNOSTI I KULTURNO-POVIJESNIH CJELINA</w:t>
      </w: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VRIJEDNI DIJELOVI PRIRODE</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232.</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Ovim Planom utvrđeno je vrijedno prirodno područje, koje je prikazano na kartografskom prikazu br. 3.</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Vrijedno prirodno područje iz prethodnog stavka ne predlaže se za zaštitu po posebnom propisu nego se štiti odredbama ove Odluke.</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233.</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Na području iz prethodnog članka nije dozvoljeno sljedeće:</w:t>
      </w:r>
    </w:p>
    <w:p w:rsidR="00B51F8A" w:rsidRPr="00B51F8A" w:rsidRDefault="00B51F8A" w:rsidP="0015347A">
      <w:pPr>
        <w:numPr>
          <w:ilvl w:val="3"/>
          <w:numId w:val="53"/>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uklanjanje živica i šumaraka,</w:t>
      </w:r>
    </w:p>
    <w:p w:rsidR="00B51F8A" w:rsidRPr="00B51F8A" w:rsidRDefault="00B51F8A" w:rsidP="0015347A">
      <w:pPr>
        <w:numPr>
          <w:ilvl w:val="3"/>
          <w:numId w:val="53"/>
        </w:numPr>
        <w:tabs>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gradnja baznih postaja (antenskih stupova), osim unutar građevinskih područja.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Na šumom obraslim područjima vrijednog prirodnog predjela predlaže se uravnotežiti površinu sječa s ukupnom šumskom površinom, a sječu obavljati postupno.</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233.a</w:t>
      </w:r>
    </w:p>
    <w:p w:rsidR="00B51F8A" w:rsidRPr="00B51F8A" w:rsidRDefault="00B51F8A" w:rsidP="00B51F8A">
      <w:pPr>
        <w:tabs>
          <w:tab w:val="left" w:pos="540"/>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Uvjeti i mjere zaštite prirode su:</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15347A">
      <w:pPr>
        <w:numPr>
          <w:ilvl w:val="0"/>
          <w:numId w:val="73"/>
        </w:numPr>
        <w:tabs>
          <w:tab w:val="num" w:pos="1080"/>
          <w:tab w:val="left" w:pos="6096"/>
        </w:tabs>
        <w:spacing w:after="0" w:line="240" w:lineRule="auto"/>
        <w:ind w:left="1080" w:hanging="540"/>
        <w:jc w:val="both"/>
        <w:rPr>
          <w:rFonts w:ascii="Arial" w:eastAsia="Times New Roman" w:hAnsi="Arial" w:cs="Arial"/>
          <w:sz w:val="20"/>
          <w:szCs w:val="20"/>
        </w:rPr>
      </w:pPr>
      <w:r w:rsidRPr="00B51F8A">
        <w:rPr>
          <w:rFonts w:ascii="Arial" w:eastAsia="Times New Roman" w:hAnsi="Arial" w:cs="Arial"/>
          <w:sz w:val="20"/>
          <w:szCs w:val="20"/>
        </w:rPr>
        <w:t>U cilju očuvanja prirodne biološke raznolikosti treba očuvati postojeće šumske površine, šumske rubove, živice koje se nalaze između obradivih površina, te zabraniti njihovo uklanjanje; osobito treba štititi područja prirodnih vodotoka mrtvih rukava i vlažnih livada.</w:t>
      </w:r>
    </w:p>
    <w:p w:rsidR="00B51F8A" w:rsidRPr="00B51F8A" w:rsidRDefault="00B51F8A" w:rsidP="0015347A">
      <w:pPr>
        <w:numPr>
          <w:ilvl w:val="0"/>
          <w:numId w:val="73"/>
        </w:numPr>
        <w:tabs>
          <w:tab w:val="num" w:pos="1080"/>
          <w:tab w:val="left" w:pos="6096"/>
        </w:tabs>
        <w:spacing w:after="0" w:line="240" w:lineRule="auto"/>
        <w:ind w:left="1080" w:hanging="540"/>
        <w:jc w:val="both"/>
        <w:rPr>
          <w:rFonts w:ascii="Arial" w:eastAsia="Times New Roman" w:hAnsi="Arial" w:cs="Arial"/>
          <w:sz w:val="20"/>
          <w:szCs w:val="20"/>
        </w:rPr>
      </w:pPr>
      <w:r w:rsidRPr="00B51F8A">
        <w:rPr>
          <w:rFonts w:ascii="Arial" w:eastAsia="Times New Roman" w:hAnsi="Arial" w:cs="Arial"/>
          <w:sz w:val="20"/>
          <w:szCs w:val="20"/>
        </w:rPr>
        <w:t>Pri planiranju gospodarskih djelatnosti treba osigurati racionalno korištenje neobnovljivih prirodnih izvora.</w:t>
      </w:r>
    </w:p>
    <w:p w:rsidR="00B51F8A" w:rsidRPr="00B51F8A" w:rsidRDefault="00B51F8A" w:rsidP="0015347A">
      <w:pPr>
        <w:numPr>
          <w:ilvl w:val="0"/>
          <w:numId w:val="73"/>
        </w:numPr>
        <w:tabs>
          <w:tab w:val="num" w:pos="1080"/>
          <w:tab w:val="left" w:pos="6096"/>
        </w:tabs>
        <w:spacing w:after="0" w:line="240" w:lineRule="auto"/>
        <w:ind w:left="1080" w:hanging="540"/>
        <w:jc w:val="both"/>
        <w:rPr>
          <w:rFonts w:ascii="Arial" w:eastAsia="Times New Roman" w:hAnsi="Arial" w:cs="Arial"/>
          <w:sz w:val="20"/>
          <w:szCs w:val="20"/>
        </w:rPr>
      </w:pPr>
      <w:r w:rsidRPr="00B51F8A">
        <w:rPr>
          <w:rFonts w:ascii="Arial" w:eastAsia="Times New Roman" w:hAnsi="Arial" w:cs="Arial"/>
          <w:sz w:val="20"/>
          <w:szCs w:val="20"/>
        </w:rPr>
        <w:t>Korištenje prirodnih dobara treba sukladno Zakonu o zaštiti prirode provoditi temeljem planova gospodarenja prirodnim dobrima koji moraju sadržavati uvjete zaštite prirode nadležnog tijela državne uprave (ministarstva nadležnog za poslove zaštite prirode).</w:t>
      </w:r>
    </w:p>
    <w:p w:rsidR="00B51F8A" w:rsidRPr="00B51F8A" w:rsidRDefault="00B51F8A" w:rsidP="0015347A">
      <w:pPr>
        <w:numPr>
          <w:ilvl w:val="0"/>
          <w:numId w:val="73"/>
        </w:numPr>
        <w:tabs>
          <w:tab w:val="num" w:pos="1080"/>
          <w:tab w:val="left" w:pos="6096"/>
        </w:tabs>
        <w:spacing w:after="0" w:line="240" w:lineRule="auto"/>
        <w:ind w:left="1080" w:hanging="540"/>
        <w:jc w:val="both"/>
        <w:rPr>
          <w:rFonts w:ascii="Arial" w:eastAsia="Times New Roman" w:hAnsi="Arial" w:cs="Arial"/>
          <w:sz w:val="20"/>
          <w:szCs w:val="20"/>
        </w:rPr>
      </w:pPr>
      <w:r w:rsidRPr="00B51F8A">
        <w:rPr>
          <w:rFonts w:ascii="Arial" w:eastAsia="Times New Roman" w:hAnsi="Arial" w:cs="Arial"/>
          <w:sz w:val="20"/>
          <w:szCs w:val="20"/>
        </w:rPr>
        <w:t>Prilikom zahvata na uređenju i regulaciji vodotoka sa ciljem sprječavanja štetnog djelovanja voda (nastanak bujica i erozije) treba prethodno snimiti postojeće stanje te planirati zahvat na način da se zadrži doprirodno stanje vodotoka.</w:t>
      </w:r>
    </w:p>
    <w:p w:rsidR="00B51F8A" w:rsidRPr="00B51F8A" w:rsidRDefault="00B51F8A" w:rsidP="0015347A">
      <w:pPr>
        <w:numPr>
          <w:ilvl w:val="0"/>
          <w:numId w:val="73"/>
        </w:numPr>
        <w:tabs>
          <w:tab w:val="num" w:pos="1080"/>
          <w:tab w:val="left" w:pos="6096"/>
        </w:tabs>
        <w:spacing w:after="0" w:line="240" w:lineRule="auto"/>
        <w:ind w:left="1080" w:hanging="540"/>
        <w:jc w:val="both"/>
        <w:rPr>
          <w:rFonts w:ascii="Arial" w:eastAsia="Times New Roman" w:hAnsi="Arial" w:cs="Arial"/>
          <w:sz w:val="20"/>
          <w:szCs w:val="20"/>
        </w:rPr>
      </w:pPr>
      <w:r w:rsidRPr="00B51F8A">
        <w:rPr>
          <w:rFonts w:ascii="Arial" w:eastAsia="Times New Roman" w:hAnsi="Arial" w:cs="Arial"/>
          <w:sz w:val="20"/>
          <w:szCs w:val="20"/>
        </w:rPr>
        <w:lastRenderedPageBreak/>
        <w:t>U cilju očuvanja krajobraznih vrijednosti mora se izvršiti analiza krajobraza,  istaknuti posebnosti krajobraza, te u skladu s tim planirati izgradnju koja neće narušiti izgled krajobraza.</w:t>
      </w:r>
    </w:p>
    <w:p w:rsidR="00B51F8A" w:rsidRPr="00B51F8A" w:rsidRDefault="00B51F8A" w:rsidP="0015347A">
      <w:pPr>
        <w:numPr>
          <w:ilvl w:val="0"/>
          <w:numId w:val="73"/>
        </w:numPr>
        <w:tabs>
          <w:tab w:val="num" w:pos="1080"/>
          <w:tab w:val="left" w:pos="6096"/>
        </w:tabs>
        <w:spacing w:after="0" w:line="240" w:lineRule="auto"/>
        <w:ind w:left="1080" w:hanging="540"/>
        <w:jc w:val="both"/>
        <w:rPr>
          <w:rFonts w:ascii="Arial" w:eastAsia="Times New Roman" w:hAnsi="Arial" w:cs="Arial"/>
          <w:sz w:val="20"/>
          <w:szCs w:val="20"/>
        </w:rPr>
      </w:pPr>
      <w:r w:rsidRPr="00B51F8A">
        <w:rPr>
          <w:rFonts w:ascii="Arial" w:eastAsia="Times New Roman" w:hAnsi="Arial" w:cs="Arial"/>
          <w:sz w:val="20"/>
          <w:szCs w:val="20"/>
        </w:rPr>
        <w:t>Pri oblikovanju građevina (posebice onih koje se mogu graditi izvan naselja) treba koristiti materijale i boje prilagođene prirodnim obilježjima okolnog prostora i tradicionalnoj arhitekturi.</w:t>
      </w:r>
    </w:p>
    <w:p w:rsidR="00B51F8A" w:rsidRPr="00B51F8A" w:rsidRDefault="00B51F8A" w:rsidP="0015347A">
      <w:pPr>
        <w:numPr>
          <w:ilvl w:val="0"/>
          <w:numId w:val="73"/>
        </w:numPr>
        <w:tabs>
          <w:tab w:val="num" w:pos="1080"/>
          <w:tab w:val="left" w:pos="6096"/>
        </w:tabs>
        <w:spacing w:after="0" w:line="240" w:lineRule="auto"/>
        <w:ind w:left="1080" w:hanging="540"/>
        <w:jc w:val="both"/>
        <w:rPr>
          <w:rFonts w:ascii="Arial" w:eastAsia="Times New Roman" w:hAnsi="Arial" w:cs="Arial"/>
          <w:sz w:val="20"/>
          <w:szCs w:val="20"/>
        </w:rPr>
      </w:pPr>
      <w:r w:rsidRPr="00B51F8A">
        <w:rPr>
          <w:rFonts w:ascii="Arial" w:eastAsia="Times New Roman" w:hAnsi="Arial" w:cs="Arial"/>
          <w:sz w:val="20"/>
          <w:szCs w:val="20"/>
        </w:rPr>
        <w:t>Trase infrastrukturnih objekata usmjeriti i voditi tako da se koriste zajednički koridori te da se maksimalno isključe iz zona koje su osobito vrijedne. Dalekovode i ostale infrastrukturne koridore voditi trasama kojima se izbjegava krčenje šuma.</w:t>
      </w:r>
    </w:p>
    <w:p w:rsidR="00B51F8A" w:rsidRPr="00B51F8A" w:rsidRDefault="00B51F8A" w:rsidP="0015347A">
      <w:pPr>
        <w:numPr>
          <w:ilvl w:val="0"/>
          <w:numId w:val="73"/>
        </w:numPr>
        <w:tabs>
          <w:tab w:val="num" w:pos="1080"/>
          <w:tab w:val="left" w:pos="6096"/>
        </w:tabs>
        <w:spacing w:after="0" w:line="240" w:lineRule="auto"/>
        <w:ind w:left="1080" w:hanging="540"/>
        <w:jc w:val="both"/>
        <w:rPr>
          <w:rFonts w:ascii="Arial" w:eastAsia="Times New Roman" w:hAnsi="Arial" w:cs="Arial"/>
          <w:sz w:val="20"/>
          <w:szCs w:val="20"/>
        </w:rPr>
      </w:pPr>
      <w:r w:rsidRPr="00B51F8A">
        <w:rPr>
          <w:rFonts w:ascii="Arial" w:eastAsia="Times New Roman" w:hAnsi="Arial" w:cs="Arial"/>
          <w:sz w:val="20"/>
          <w:szCs w:val="20"/>
        </w:rPr>
        <w:t>Za građenje i izvođenje radova, zahvata i radnji potrebno je zatražiti uvjete zaštite prirode i/ili dopuštenje nadležnog tijela državne uprave sukladno Zakonu o zaštiti prirode.</w:t>
      </w:r>
    </w:p>
    <w:p w:rsidR="00B51F8A" w:rsidRPr="00B51F8A" w:rsidRDefault="00B51F8A" w:rsidP="00B51F8A">
      <w:pPr>
        <w:spacing w:after="0" w:line="240" w:lineRule="auto"/>
        <w:ind w:right="74"/>
        <w:jc w:val="both"/>
        <w:rPr>
          <w:rFonts w:ascii="Arial" w:eastAsia="Times New Roman" w:hAnsi="Arial" w:cs="Arial"/>
          <w:sz w:val="20"/>
          <w:szCs w:val="20"/>
          <w:lang w:eastAsia="hr-HR"/>
        </w:rPr>
      </w:pP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color w:val="000000"/>
          <w:szCs w:val="24"/>
        </w:rPr>
      </w:pPr>
      <w:r w:rsidRPr="00B51F8A">
        <w:rPr>
          <w:rFonts w:ascii="Arial Black" w:eastAsia="Times New Roman" w:hAnsi="Arial Black" w:cs="Times New Roman"/>
          <w:color w:val="000000"/>
          <w:szCs w:val="24"/>
        </w:rPr>
        <w:t>KULTURNA DOBRA</w:t>
      </w:r>
    </w:p>
    <w:p w:rsidR="00B51F8A" w:rsidRPr="00B51F8A" w:rsidRDefault="00B51F8A" w:rsidP="00B51F8A">
      <w:pPr>
        <w:tabs>
          <w:tab w:val="num" w:pos="900"/>
        </w:tabs>
        <w:spacing w:after="140" w:line="240" w:lineRule="auto"/>
        <w:ind w:right="71"/>
        <w:jc w:val="both"/>
        <w:rPr>
          <w:rFonts w:ascii="Arial" w:eastAsia="Times New Roman" w:hAnsi="Arial" w:cs="Arial"/>
          <w:color w:val="000000"/>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234.</w:t>
      </w:r>
    </w:p>
    <w:p w:rsidR="00B51F8A" w:rsidRPr="00B51F8A" w:rsidRDefault="00B51F8A" w:rsidP="00B51F8A">
      <w:pPr>
        <w:tabs>
          <w:tab w:val="num" w:pos="900"/>
        </w:tabs>
        <w:spacing w:after="140" w:line="240" w:lineRule="auto"/>
        <w:ind w:right="71"/>
        <w:jc w:val="both"/>
        <w:rPr>
          <w:rFonts w:ascii="Arial" w:eastAsia="Times New Roman" w:hAnsi="Arial" w:cs="Arial"/>
          <w:color w:val="000000"/>
          <w:sz w:val="20"/>
          <w:szCs w:val="24"/>
          <w:lang w:eastAsia="hr-HR"/>
        </w:rPr>
      </w:pPr>
      <w:r w:rsidRPr="00B51F8A">
        <w:rPr>
          <w:rFonts w:ascii="Arial" w:eastAsia="Times New Roman" w:hAnsi="Arial" w:cs="Arial"/>
          <w:color w:val="000000"/>
          <w:sz w:val="20"/>
          <w:szCs w:val="24"/>
          <w:lang w:eastAsia="hr-HR"/>
        </w:rPr>
        <w:t>Na području Općine Strizivojna su, sukladno posebnom zakonu, zaštićena sljedeća kulturna dobra:</w:t>
      </w:r>
    </w:p>
    <w:p w:rsidR="00B51F8A" w:rsidRPr="00B51F8A" w:rsidRDefault="00B51F8A" w:rsidP="00B51F8A">
      <w:pPr>
        <w:spacing w:after="140" w:line="240" w:lineRule="auto"/>
        <w:ind w:left="794" w:right="71"/>
        <w:jc w:val="both"/>
        <w:rPr>
          <w:rFonts w:ascii="Arial" w:eastAsia="Times New Roman" w:hAnsi="Arial" w:cs="Arial"/>
          <w:b/>
          <w:color w:val="000000"/>
          <w:sz w:val="20"/>
          <w:szCs w:val="24"/>
          <w:lang w:eastAsia="hr-HR"/>
        </w:rPr>
      </w:pPr>
      <w:r w:rsidRPr="00B51F8A">
        <w:rPr>
          <w:rFonts w:ascii="Arial" w:eastAsia="Times New Roman" w:hAnsi="Arial" w:cs="Arial"/>
          <w:b/>
          <w:color w:val="000000"/>
          <w:sz w:val="20"/>
          <w:szCs w:val="24"/>
          <w:lang w:eastAsia="hr-HR"/>
        </w:rPr>
        <w:t>a) Registrirana</w:t>
      </w:r>
    </w:p>
    <w:p w:rsidR="00B51F8A" w:rsidRPr="00B51F8A" w:rsidRDefault="00B51F8A" w:rsidP="00B51F8A">
      <w:pPr>
        <w:tabs>
          <w:tab w:val="left" w:pos="1080"/>
        </w:tabs>
        <w:spacing w:after="140" w:line="240" w:lineRule="auto"/>
        <w:ind w:right="71"/>
        <w:jc w:val="both"/>
        <w:rPr>
          <w:rFonts w:ascii="Arial" w:eastAsia="Times New Roman" w:hAnsi="Arial" w:cs="Arial"/>
          <w:color w:val="000000"/>
          <w:sz w:val="20"/>
          <w:szCs w:val="24"/>
          <w:lang w:eastAsia="hr-HR"/>
        </w:rPr>
      </w:pPr>
      <w:r w:rsidRPr="00B51F8A">
        <w:rPr>
          <w:rFonts w:ascii="Arial" w:eastAsia="Times New Roman" w:hAnsi="Arial" w:cs="Arial"/>
          <w:color w:val="000000"/>
          <w:sz w:val="20"/>
          <w:szCs w:val="24"/>
          <w:lang w:eastAsia="hr-HR"/>
        </w:rPr>
        <w:tab/>
        <w:t>STRIZIVOJNA-''Šimenica'', antički arheološki lokalitet</w:t>
      </w:r>
    </w:p>
    <w:p w:rsidR="00B51F8A" w:rsidRPr="00B51F8A" w:rsidRDefault="00B51F8A" w:rsidP="00B51F8A">
      <w:pPr>
        <w:tabs>
          <w:tab w:val="num" w:pos="900"/>
        </w:tabs>
        <w:spacing w:after="140" w:line="240" w:lineRule="auto"/>
        <w:ind w:right="71"/>
        <w:jc w:val="both"/>
        <w:rPr>
          <w:rFonts w:ascii="Arial" w:eastAsia="Times New Roman" w:hAnsi="Arial" w:cs="Arial"/>
          <w:color w:val="000000"/>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235.</w:t>
      </w:r>
    </w:p>
    <w:p w:rsidR="00B51F8A" w:rsidRPr="00B51F8A" w:rsidRDefault="00B51F8A" w:rsidP="00B51F8A">
      <w:pPr>
        <w:tabs>
          <w:tab w:val="num" w:pos="900"/>
        </w:tabs>
        <w:spacing w:after="140" w:line="240" w:lineRule="auto"/>
        <w:ind w:right="71"/>
        <w:jc w:val="both"/>
        <w:rPr>
          <w:rFonts w:ascii="Arial" w:eastAsia="Times New Roman" w:hAnsi="Arial" w:cs="Arial"/>
          <w:color w:val="000000"/>
          <w:sz w:val="20"/>
          <w:szCs w:val="24"/>
          <w:lang w:eastAsia="hr-HR"/>
        </w:rPr>
      </w:pPr>
      <w:r w:rsidRPr="00B51F8A">
        <w:rPr>
          <w:rFonts w:ascii="Arial" w:eastAsia="Times New Roman" w:hAnsi="Arial" w:cs="Arial"/>
          <w:color w:val="000000"/>
          <w:sz w:val="20"/>
          <w:szCs w:val="24"/>
          <w:lang w:eastAsia="hr-HR"/>
        </w:rPr>
        <w:t>Osim navedenih lokaliteta, na području Općine evidentirane su sljedeće građevine od lokalnog značenja:</w:t>
      </w:r>
    </w:p>
    <w:p w:rsidR="00B51F8A" w:rsidRPr="00B51F8A" w:rsidRDefault="00B51F8A" w:rsidP="0015347A">
      <w:pPr>
        <w:numPr>
          <w:ilvl w:val="3"/>
          <w:numId w:val="53"/>
        </w:numPr>
        <w:tabs>
          <w:tab w:val="left" w:pos="6096"/>
        </w:tabs>
        <w:spacing w:after="140" w:line="240" w:lineRule="auto"/>
        <w:ind w:right="71"/>
        <w:jc w:val="both"/>
        <w:rPr>
          <w:rFonts w:ascii="Arial" w:eastAsia="Times New Roman" w:hAnsi="Arial" w:cs="Arial"/>
          <w:color w:val="000000"/>
          <w:sz w:val="20"/>
          <w:szCs w:val="24"/>
          <w:lang w:eastAsia="hr-HR"/>
        </w:rPr>
      </w:pPr>
      <w:r w:rsidRPr="00B51F8A">
        <w:rPr>
          <w:rFonts w:ascii="Arial" w:eastAsia="Times New Roman" w:hAnsi="Arial" w:cs="Arial"/>
          <w:b/>
          <w:color w:val="000000"/>
          <w:sz w:val="20"/>
          <w:szCs w:val="24"/>
          <w:lang w:eastAsia="hr-HR"/>
        </w:rPr>
        <w:t>Sakralna</w:t>
      </w:r>
      <w:r w:rsidRPr="00B51F8A">
        <w:rPr>
          <w:rFonts w:ascii="Arial" w:eastAsia="Times New Roman" w:hAnsi="Arial" w:cs="Arial"/>
          <w:color w:val="000000"/>
          <w:sz w:val="20"/>
          <w:szCs w:val="24"/>
          <w:lang w:eastAsia="hr-HR"/>
        </w:rPr>
        <w:t xml:space="preserve">-Župna </w:t>
      </w:r>
      <w:r w:rsidRPr="00B51F8A">
        <w:rPr>
          <w:rFonts w:ascii="Arial" w:eastAsia="Times New Roman" w:hAnsi="Arial" w:cs="Arial"/>
          <w:sz w:val="20"/>
          <w:szCs w:val="24"/>
          <w:lang w:eastAsia="hr-HR"/>
        </w:rPr>
        <w:t>crkva sv. Martina biskupa - kulturno</w:t>
      </w:r>
      <w:r w:rsidRPr="00B51F8A">
        <w:rPr>
          <w:rFonts w:ascii="Arial" w:eastAsia="Times New Roman" w:hAnsi="Arial" w:cs="Arial"/>
          <w:color w:val="000000"/>
          <w:sz w:val="20"/>
          <w:szCs w:val="24"/>
          <w:lang w:eastAsia="hr-HR"/>
        </w:rPr>
        <w:t xml:space="preserve"> dobro od lokalnog značenja,</w:t>
      </w:r>
    </w:p>
    <w:p w:rsidR="00B51F8A" w:rsidRPr="00B51F8A" w:rsidRDefault="00B51F8A" w:rsidP="0015347A">
      <w:pPr>
        <w:numPr>
          <w:ilvl w:val="3"/>
          <w:numId w:val="53"/>
        </w:numPr>
        <w:tabs>
          <w:tab w:val="left" w:pos="6096"/>
        </w:tabs>
        <w:spacing w:after="140" w:line="240" w:lineRule="auto"/>
        <w:ind w:right="71"/>
        <w:jc w:val="both"/>
        <w:rPr>
          <w:rFonts w:ascii="Arial" w:eastAsia="Times New Roman" w:hAnsi="Arial" w:cs="Arial"/>
          <w:color w:val="000000"/>
          <w:sz w:val="20"/>
          <w:szCs w:val="24"/>
          <w:lang w:eastAsia="hr-HR"/>
        </w:rPr>
      </w:pPr>
      <w:r w:rsidRPr="00B51F8A">
        <w:rPr>
          <w:rFonts w:ascii="Arial" w:eastAsia="Times New Roman" w:hAnsi="Arial" w:cs="Arial"/>
          <w:b/>
          <w:color w:val="000000"/>
          <w:sz w:val="20"/>
          <w:szCs w:val="24"/>
          <w:lang w:eastAsia="hr-HR"/>
        </w:rPr>
        <w:t>Etnološka</w:t>
      </w:r>
      <w:r w:rsidRPr="00B51F8A">
        <w:rPr>
          <w:rFonts w:ascii="Arial" w:eastAsia="Times New Roman" w:hAnsi="Arial" w:cs="Arial"/>
          <w:color w:val="000000"/>
          <w:sz w:val="20"/>
          <w:szCs w:val="24"/>
          <w:lang w:eastAsia="hr-HR"/>
        </w:rPr>
        <w:t>-Kuće narodnog graditeljstva: Ulica Braće Radića, broj: 67, 130, 147, 156, 157, 237, 244, 280, 283, 295, 299, 301, 328, 338, 342, 345, 349, 357,</w:t>
      </w:r>
    </w:p>
    <w:p w:rsidR="00B51F8A" w:rsidRPr="00B51F8A" w:rsidRDefault="00B51F8A" w:rsidP="0015347A">
      <w:pPr>
        <w:numPr>
          <w:ilvl w:val="3"/>
          <w:numId w:val="53"/>
        </w:numPr>
        <w:tabs>
          <w:tab w:val="left" w:pos="6096"/>
        </w:tabs>
        <w:spacing w:after="140" w:line="240" w:lineRule="auto"/>
        <w:ind w:right="71"/>
        <w:jc w:val="both"/>
        <w:rPr>
          <w:rFonts w:ascii="Arial" w:eastAsia="Times New Roman" w:hAnsi="Arial" w:cs="Arial"/>
          <w:color w:val="000000"/>
          <w:sz w:val="20"/>
          <w:szCs w:val="24"/>
          <w:lang w:eastAsia="hr-HR"/>
        </w:rPr>
      </w:pPr>
      <w:r w:rsidRPr="00B51F8A">
        <w:rPr>
          <w:rFonts w:ascii="Arial" w:eastAsia="Times New Roman" w:hAnsi="Arial" w:cs="Arial"/>
          <w:b/>
          <w:color w:val="000000"/>
          <w:sz w:val="20"/>
          <w:szCs w:val="24"/>
          <w:lang w:eastAsia="hr-HR"/>
        </w:rPr>
        <w:t>Spomenici antifašizma</w:t>
      </w:r>
      <w:r w:rsidRPr="00B51F8A">
        <w:rPr>
          <w:rFonts w:ascii="Arial" w:eastAsia="Times New Roman" w:hAnsi="Arial" w:cs="Arial"/>
          <w:color w:val="000000"/>
          <w:sz w:val="20"/>
          <w:szCs w:val="24"/>
          <w:lang w:eastAsia="hr-HR"/>
        </w:rPr>
        <w:t>-Skupna grobnica palih boraca NOR-a na mjesnom groblju.</w:t>
      </w:r>
    </w:p>
    <w:p w:rsidR="00B51F8A" w:rsidRPr="00B51F8A" w:rsidRDefault="00B51F8A" w:rsidP="00B51F8A">
      <w:pPr>
        <w:spacing w:after="140" w:line="240" w:lineRule="auto"/>
        <w:ind w:right="71"/>
        <w:jc w:val="both"/>
        <w:rPr>
          <w:rFonts w:ascii="Arial" w:eastAsia="Times New Roman" w:hAnsi="Arial" w:cs="Arial"/>
          <w:color w:val="000000"/>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236.</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Zaštićena kulturna dobra su naznačena na Kartografskom prikazu br. 3. ''Uvjeti korištenja i zaštite prostora''.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Zaštićena kulturna dobra detaljno se utvrđuju na temelju akata o zaštiti.</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Zaštićenim kulturnim dobrom se smatraju i sva kulturna dobra koja će se, nakon donošenja ove Odluke, zaštititi sukladno posebnom zakonu.</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(4)</w:t>
      </w:r>
      <w:r w:rsidRPr="00B51F8A">
        <w:rPr>
          <w:rFonts w:ascii="Arial" w:eastAsia="Times New Roman" w:hAnsi="Arial" w:cs="Arial"/>
          <w:sz w:val="20"/>
          <w:szCs w:val="20"/>
          <w:lang w:eastAsia="hr-HR"/>
        </w:rPr>
        <w:tab/>
        <w:t>Namjena i način uporabe kulturnog dobra, te svi zahvati na kulturnom dobru, utvrđuju se i provode sukladno posebnom propisu.</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(5)</w:t>
      </w:r>
      <w:r w:rsidRPr="00B51F8A">
        <w:rPr>
          <w:rFonts w:ascii="Arial" w:eastAsia="Times New Roman" w:hAnsi="Arial" w:cs="Arial"/>
          <w:sz w:val="20"/>
          <w:szCs w:val="20"/>
          <w:lang w:eastAsia="hr-HR"/>
        </w:rPr>
        <w:tab/>
        <w:t xml:space="preserve">Registrirani arheološki lokalitet lociran je katastarskim česticama. Na tom se lokalitetu svi zemljani radovi koji uključuju kopanje zemljišta dublje od </w:t>
      </w:r>
      <w:smartTag w:uri="urn:schemas-microsoft-com:office:smarttags" w:element="metricconverter">
        <w:smartTagPr>
          <w:attr w:name="ProductID" w:val="40 cm"/>
        </w:smartTagPr>
        <w:r w:rsidRPr="00B51F8A">
          <w:rPr>
            <w:rFonts w:ascii="Arial" w:eastAsia="Times New Roman" w:hAnsi="Arial" w:cs="Arial"/>
            <w:sz w:val="20"/>
            <w:szCs w:val="20"/>
            <w:lang w:eastAsia="hr-HR"/>
          </w:rPr>
          <w:t>40 cm</w:t>
        </w:r>
      </w:smartTag>
      <w:r w:rsidRPr="00B51F8A">
        <w:rPr>
          <w:rFonts w:ascii="Arial" w:eastAsia="Times New Roman" w:hAnsi="Arial" w:cs="Arial"/>
          <w:sz w:val="20"/>
          <w:szCs w:val="20"/>
          <w:lang w:eastAsia="hr-HR"/>
        </w:rPr>
        <w:t>, moraju izvesti ručnim iskopom pod nadzorom i uputama arheologa uz prethodno utvrđene posebne uvjete zaštite i odobrenje nadležnog Konzervatorskog odjela, koji može propisati i prethodno izvođenje zaštitnih arheoloških iskopavanja i istraživanja. Sva izgradnja na navedenim lokalitetima uvjetovana je rezultatima arheoloških istraživanja, bez obzira na prethodno izdane uvjete i odobrenje.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(6)</w:t>
      </w:r>
      <w:r w:rsidRPr="00B51F8A">
        <w:rPr>
          <w:rFonts w:ascii="Arial" w:eastAsia="Times New Roman" w:hAnsi="Arial" w:cs="Arial"/>
          <w:sz w:val="20"/>
          <w:szCs w:val="20"/>
          <w:lang w:eastAsia="hr-HR"/>
        </w:rPr>
        <w:tab/>
        <w:t>Ukoliko se na preostalom području Općine prilikom izvođenja zemljanih radova utvrdi arheološko nalazište ili nalaz, osoba koja izvodi radove dužna je radove prekinuti bez odlaganja i o tome obavijestiti nadležnu konzervatorsku službu.</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(7)</w:t>
      </w:r>
      <w:r w:rsidRPr="00B51F8A">
        <w:rPr>
          <w:rFonts w:ascii="Arial" w:eastAsia="Times New Roman" w:hAnsi="Arial" w:cs="Arial"/>
          <w:sz w:val="20"/>
          <w:szCs w:val="20"/>
          <w:lang w:eastAsia="hr-HR"/>
        </w:rPr>
        <w:tab/>
        <w:t>Županija ili općina može, sukladno posebnom propisu, zaštititi kulturna dobra od lokalnog značenja, uz suglasnost nadležnog tijela.</w:t>
      </w:r>
    </w:p>
    <w:p w:rsidR="00B51F8A" w:rsidRPr="00B51F8A" w:rsidRDefault="00B51F8A" w:rsidP="00B51F8A">
      <w:pPr>
        <w:spacing w:after="0" w:line="240" w:lineRule="auto"/>
        <w:ind w:left="794" w:right="74"/>
        <w:jc w:val="both"/>
        <w:rPr>
          <w:rFonts w:ascii="Arial" w:eastAsia="Times New Roman" w:hAnsi="Arial" w:cs="Arial"/>
          <w:color w:val="000000"/>
          <w:sz w:val="20"/>
          <w:szCs w:val="24"/>
          <w:lang w:eastAsia="hr-HR"/>
        </w:rPr>
      </w:pPr>
    </w:p>
    <w:p w:rsidR="00B51F8A" w:rsidRPr="00B51F8A" w:rsidRDefault="00B51F8A" w:rsidP="00B51F8A">
      <w:pPr>
        <w:tabs>
          <w:tab w:val="left" w:pos="6096"/>
        </w:tabs>
        <w:spacing w:after="0" w:line="240" w:lineRule="auto"/>
        <w:ind w:left="284" w:hanging="284"/>
        <w:rPr>
          <w:rFonts w:ascii="Arial Black" w:eastAsia="Times New Roman" w:hAnsi="Arial Black" w:cs="Times New Roman"/>
          <w:sz w:val="24"/>
          <w:szCs w:val="24"/>
        </w:rPr>
      </w:pPr>
      <w:r w:rsidRPr="00B51F8A">
        <w:rPr>
          <w:rFonts w:ascii="Arial Black" w:eastAsia="Times New Roman" w:hAnsi="Arial Black" w:cs="Times New Roman"/>
          <w:sz w:val="24"/>
          <w:szCs w:val="24"/>
        </w:rPr>
        <w:lastRenderedPageBreak/>
        <w:t>POSTUPANJE S OTPADOM</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237.</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cijelom području Općine planira se organizirano prikupljanje i odvoženje komunalnog otpada.</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0"/>
          <w:lang w:eastAsia="hr-HR"/>
        </w:rPr>
      </w:pPr>
      <w:r w:rsidRPr="00B51F8A">
        <w:rPr>
          <w:rFonts w:ascii="Arial" w:eastAsia="Times New Roman" w:hAnsi="Arial" w:cs="Arial"/>
          <w:bCs/>
          <w:w w:val="110"/>
          <w:sz w:val="20"/>
          <w:szCs w:val="20"/>
          <w:lang w:eastAsia="hr-HR"/>
        </w:rPr>
        <w:t>Članak 238.</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Brisano.</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bCs/>
          <w:w w:val="110"/>
          <w:sz w:val="20"/>
          <w:szCs w:val="20"/>
          <w:lang w:eastAsia="hr-HR"/>
        </w:rPr>
      </w:pPr>
      <w:r w:rsidRPr="00B51F8A">
        <w:rPr>
          <w:rFonts w:ascii="Arial" w:eastAsia="Times New Roman" w:hAnsi="Arial" w:cs="Arial"/>
          <w:bCs/>
          <w:w w:val="110"/>
          <w:sz w:val="20"/>
          <w:szCs w:val="20"/>
          <w:lang w:eastAsia="hr-HR"/>
        </w:rPr>
        <w:t>Članak 239.</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Brisano.</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240.</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Količine otpada moraju se smanjiti na način reciklaže otpada (za što je potrebno osigurati odgovarajuće prostore u naseljima), te korištenjem bio otpada za proizvodnju komposta u okviru domaćinstava s okućnicom.</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241.</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Opasni otpad prikuplja se na mjestu nastanka, a zbrinjava sukladno posebnom propisu.</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bCs/>
          <w:color w:val="000000"/>
          <w:w w:val="110"/>
          <w:sz w:val="20"/>
          <w:szCs w:val="24"/>
          <w:lang w:eastAsia="hr-HR"/>
        </w:rPr>
      </w:pPr>
      <w:r w:rsidRPr="00B51F8A">
        <w:rPr>
          <w:rFonts w:ascii="Arial" w:eastAsia="Times New Roman" w:hAnsi="Arial" w:cs="Arial"/>
          <w:bCs/>
          <w:color w:val="000000"/>
          <w:w w:val="110"/>
          <w:sz w:val="20"/>
          <w:szCs w:val="24"/>
          <w:lang w:eastAsia="hr-HR"/>
        </w:rPr>
        <w:t>Članak 242.</w:t>
      </w:r>
    </w:p>
    <w:p w:rsidR="00B51F8A" w:rsidRPr="00B51F8A" w:rsidRDefault="00B51F8A" w:rsidP="00B51F8A">
      <w:pPr>
        <w:spacing w:after="140" w:line="240" w:lineRule="auto"/>
        <w:ind w:right="71"/>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Brisano.</w:t>
      </w:r>
    </w:p>
    <w:p w:rsidR="00B51F8A" w:rsidRPr="00B51F8A" w:rsidRDefault="00B51F8A" w:rsidP="00B51F8A">
      <w:pPr>
        <w:tabs>
          <w:tab w:val="num" w:pos="900"/>
        </w:tabs>
        <w:spacing w:after="140" w:line="240" w:lineRule="auto"/>
        <w:ind w:right="71"/>
        <w:jc w:val="both"/>
        <w:rPr>
          <w:rFonts w:ascii="Arial" w:eastAsia="Times New Roman" w:hAnsi="Arial" w:cs="Arial"/>
          <w:strike/>
          <w:sz w:val="20"/>
          <w:szCs w:val="20"/>
          <w:lang w:eastAsia="hr-HR"/>
        </w:rPr>
      </w:pPr>
    </w:p>
    <w:p w:rsidR="00B51F8A" w:rsidRPr="00B51F8A" w:rsidRDefault="00B51F8A" w:rsidP="00B51F8A">
      <w:pPr>
        <w:tabs>
          <w:tab w:val="num" w:pos="900"/>
        </w:tabs>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242.a</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Općinsko reciklažno dvorište građevinskog otpada je planirano na području Zone mješovite namjene ''Svinjarevo'' na površinama gospodarske namjene.</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tabs>
          <w:tab w:val="num" w:pos="900"/>
        </w:tabs>
        <w:spacing w:after="0" w:line="240" w:lineRule="auto"/>
        <w:ind w:right="74"/>
        <w:jc w:val="both"/>
        <w:rPr>
          <w:rFonts w:ascii="Arial" w:eastAsia="Times New Roman" w:hAnsi="Arial" w:cs="Arial"/>
          <w:sz w:val="20"/>
          <w:szCs w:val="24"/>
          <w:lang w:eastAsia="hr-HR"/>
        </w:rPr>
      </w:pPr>
    </w:p>
    <w:p w:rsidR="00B51F8A" w:rsidRPr="00B51F8A" w:rsidRDefault="00B51F8A" w:rsidP="00B51F8A">
      <w:pPr>
        <w:tabs>
          <w:tab w:val="left" w:pos="6096"/>
        </w:tabs>
        <w:spacing w:after="0" w:line="240" w:lineRule="auto"/>
        <w:ind w:left="284" w:hanging="284"/>
        <w:rPr>
          <w:rFonts w:ascii="Arial Black" w:eastAsia="Times New Roman" w:hAnsi="Arial Black" w:cs="Times New Roman"/>
          <w:sz w:val="24"/>
          <w:szCs w:val="24"/>
        </w:rPr>
      </w:pPr>
      <w:r w:rsidRPr="00B51F8A">
        <w:rPr>
          <w:rFonts w:ascii="Arial Black" w:eastAsia="Times New Roman" w:hAnsi="Arial Black" w:cs="Times New Roman"/>
          <w:sz w:val="24"/>
          <w:szCs w:val="24"/>
        </w:rPr>
        <w:t>MJERE SPRJEČAVANJA NEPOVOLJNA UTJECAJA NA OKOLIŠ</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243.</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 području Općine utvrđene su sljedeća oštećena ili ugrožena područja:</w:t>
      </w:r>
    </w:p>
    <w:p w:rsidR="00B51F8A" w:rsidRPr="00B51F8A" w:rsidRDefault="00B51F8A" w:rsidP="00B51F8A">
      <w:pPr>
        <w:tabs>
          <w:tab w:val="left" w:pos="1260"/>
        </w:tabs>
        <w:spacing w:after="0" w:line="240" w:lineRule="auto"/>
        <w:ind w:left="794"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w:t>
      </w:r>
      <w:r w:rsidRPr="00B51F8A">
        <w:rPr>
          <w:rFonts w:ascii="Arial" w:eastAsia="Times New Roman" w:hAnsi="Arial" w:cs="Arial"/>
          <w:sz w:val="20"/>
          <w:szCs w:val="24"/>
          <w:lang w:eastAsia="hr-HR"/>
        </w:rPr>
        <w:tab/>
        <w:t>divlja odlagališta otpada:</w:t>
      </w:r>
    </w:p>
    <w:p w:rsidR="00B51F8A" w:rsidRPr="00B51F8A" w:rsidRDefault="00B51F8A" w:rsidP="00B51F8A">
      <w:pPr>
        <w:tabs>
          <w:tab w:val="left" w:pos="1260"/>
        </w:tabs>
        <w:spacing w:after="0" w:line="240" w:lineRule="auto"/>
        <w:ind w:left="794" w:right="74"/>
        <w:jc w:val="both"/>
        <w:rPr>
          <w:rFonts w:ascii="Arial" w:eastAsia="Times New Roman" w:hAnsi="Arial" w:cs="Arial"/>
          <w:sz w:val="20"/>
          <w:szCs w:val="24"/>
          <w:lang w:eastAsia="hr-HR"/>
        </w:rPr>
      </w:pPr>
    </w:p>
    <w:p w:rsidR="00B51F8A" w:rsidRPr="00B51F8A" w:rsidRDefault="00B51F8A" w:rsidP="00B51F8A">
      <w:pPr>
        <w:tabs>
          <w:tab w:val="left" w:pos="1260"/>
        </w:tabs>
        <w:spacing w:after="0" w:line="240" w:lineRule="auto"/>
        <w:ind w:left="794"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t>1. Klađe (kč.br. 46/1),</w:t>
      </w:r>
    </w:p>
    <w:p w:rsidR="00B51F8A" w:rsidRPr="00B51F8A" w:rsidRDefault="00B51F8A" w:rsidP="00B51F8A">
      <w:pPr>
        <w:tabs>
          <w:tab w:val="left" w:pos="1260"/>
        </w:tabs>
        <w:spacing w:after="0" w:line="240" w:lineRule="auto"/>
        <w:ind w:left="794"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t>2. Duboko (kč.br. 484),</w:t>
      </w:r>
    </w:p>
    <w:p w:rsidR="00B51F8A" w:rsidRPr="00B51F8A" w:rsidRDefault="00B51F8A" w:rsidP="00B51F8A">
      <w:pPr>
        <w:tabs>
          <w:tab w:val="left" w:pos="1260"/>
        </w:tabs>
        <w:spacing w:after="0" w:line="240" w:lineRule="auto"/>
        <w:ind w:left="794"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t>3. Rit (kč.br. 672),</w:t>
      </w:r>
    </w:p>
    <w:p w:rsidR="00B51F8A" w:rsidRPr="00B51F8A" w:rsidRDefault="00B51F8A" w:rsidP="00B51F8A">
      <w:pPr>
        <w:tabs>
          <w:tab w:val="left" w:pos="1260"/>
        </w:tabs>
        <w:spacing w:after="0" w:line="240" w:lineRule="auto"/>
        <w:ind w:left="794"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t>4. Soljak (kč.br. 830/1),</w:t>
      </w:r>
    </w:p>
    <w:p w:rsidR="00B51F8A" w:rsidRPr="00B51F8A" w:rsidRDefault="00B51F8A" w:rsidP="00B51F8A">
      <w:pPr>
        <w:tabs>
          <w:tab w:val="left" w:pos="1260"/>
        </w:tabs>
        <w:spacing w:after="0" w:line="240" w:lineRule="auto"/>
        <w:ind w:left="794"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t>5. Trstenik (kč.br. 818),</w:t>
      </w:r>
    </w:p>
    <w:p w:rsidR="00B51F8A" w:rsidRPr="00B51F8A" w:rsidRDefault="00B51F8A" w:rsidP="00B51F8A">
      <w:pPr>
        <w:tabs>
          <w:tab w:val="left" w:pos="1260"/>
        </w:tabs>
        <w:spacing w:after="0" w:line="240" w:lineRule="auto"/>
        <w:ind w:left="794"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t>6. Trstenik (kč.br. 835),</w:t>
      </w:r>
    </w:p>
    <w:p w:rsidR="00B51F8A" w:rsidRPr="00B51F8A" w:rsidRDefault="00B51F8A" w:rsidP="00B51F8A">
      <w:pPr>
        <w:tabs>
          <w:tab w:val="left" w:pos="1260"/>
        </w:tabs>
        <w:spacing w:after="0" w:line="240" w:lineRule="auto"/>
        <w:ind w:left="794"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t>7. Trstenik (kč.br. 840),</w:t>
      </w:r>
    </w:p>
    <w:p w:rsidR="00B51F8A" w:rsidRPr="00B51F8A" w:rsidRDefault="00B51F8A" w:rsidP="00B51F8A">
      <w:pPr>
        <w:tabs>
          <w:tab w:val="left" w:pos="1260"/>
        </w:tabs>
        <w:spacing w:after="0" w:line="240" w:lineRule="auto"/>
        <w:ind w:left="794" w:right="74"/>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t>8. Čapljevica (kč.br. 1208),</w:t>
      </w:r>
    </w:p>
    <w:p w:rsidR="00B51F8A" w:rsidRPr="00B51F8A" w:rsidRDefault="00B51F8A" w:rsidP="00B51F8A">
      <w:pPr>
        <w:tabs>
          <w:tab w:val="left" w:pos="1260"/>
        </w:tabs>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b/>
        <w:t>9. Šiškovka (kč.br. 2329/1, 2330/1, 2330/2, 2330/3),</w:t>
      </w:r>
    </w:p>
    <w:p w:rsidR="00B51F8A" w:rsidRPr="00B51F8A" w:rsidRDefault="00B51F8A" w:rsidP="00B51F8A">
      <w:pPr>
        <w:tabs>
          <w:tab w:val="left" w:pos="1260"/>
        </w:tabs>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sve k.o. Strizivojna.</w:t>
      </w:r>
    </w:p>
    <w:p w:rsidR="00B51F8A" w:rsidRPr="00B51F8A" w:rsidRDefault="00B51F8A" w:rsidP="00B51F8A">
      <w:pPr>
        <w:tabs>
          <w:tab w:val="left" w:pos="126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lastRenderedPageBreak/>
        <w:t>Članak 244.</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sanaciju oštećenih ili ugroženih područja potrebno je provesti sljedeće mjere:</w:t>
      </w:r>
    </w:p>
    <w:p w:rsidR="00B51F8A" w:rsidRPr="00B51F8A" w:rsidRDefault="00B51F8A" w:rsidP="00B51F8A">
      <w:pPr>
        <w:tabs>
          <w:tab w:val="left" w:pos="1260"/>
        </w:tabs>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w:t>
      </w:r>
      <w:r w:rsidRPr="00B51F8A">
        <w:rPr>
          <w:rFonts w:ascii="Arial" w:eastAsia="Times New Roman" w:hAnsi="Arial" w:cs="Arial"/>
          <w:sz w:val="20"/>
          <w:szCs w:val="24"/>
          <w:lang w:eastAsia="hr-HR"/>
        </w:rPr>
        <w:tab/>
        <w:t>divlja odlagališta otpada moraju se sanirati.</w:t>
      </w:r>
    </w:p>
    <w:p w:rsidR="00B51F8A" w:rsidRPr="00B51F8A" w:rsidRDefault="00B51F8A" w:rsidP="00B51F8A">
      <w:pPr>
        <w:tabs>
          <w:tab w:val="left" w:pos="126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245.</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Potrebno je izraditi Program mjerenja kakvoće zraka i uspostaviti područnu mrežu za praćenje kakvoće zraka, sukladno posebnom propisu.</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246.</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Za područje Općine potrebno je izraditi kartu buke, sukladno posebnom propisu.</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U slučaju da se kartom buke utvrde područja buke većeg intenziteta od dozvoljenog posebnim propisom, potrebno je provesti mjere zaštite od buke, sukladno uvjetima i obilježjima područja (zelenilom, ogradama i sl.).</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247.</w:t>
      </w:r>
    </w:p>
    <w:p w:rsidR="00B51F8A" w:rsidRPr="00B51F8A" w:rsidRDefault="00B51F8A" w:rsidP="00B51F8A">
      <w:pPr>
        <w:tabs>
          <w:tab w:val="num" w:pos="126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Područja za koja je obvezna izrada studije o utjecaju na okoliš definirana su posebnim propisom.</w:t>
      </w:r>
    </w:p>
    <w:p w:rsidR="00B51F8A" w:rsidRPr="00B51F8A" w:rsidRDefault="00B51F8A" w:rsidP="00B51F8A">
      <w:pPr>
        <w:tabs>
          <w:tab w:val="num" w:pos="126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248.</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Ostale mjere zaštite okoliša provodit će se sukladno posebnim propisima te uvjetima i mjerama utvrđenim u ovome Planu i to:</w:t>
      </w:r>
    </w:p>
    <w:p w:rsidR="00B51F8A" w:rsidRPr="00B51F8A" w:rsidRDefault="00B51F8A" w:rsidP="00B51F8A">
      <w:pPr>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a)</w:t>
      </w:r>
      <w:r w:rsidRPr="00B51F8A">
        <w:rPr>
          <w:rFonts w:ascii="Arial" w:eastAsia="Times New Roman" w:hAnsi="Arial" w:cs="Arial"/>
          <w:sz w:val="20"/>
          <w:szCs w:val="24"/>
          <w:lang w:eastAsia="hr-HR"/>
        </w:rPr>
        <w:tab/>
        <w:t>Zaštita tla</w:t>
      </w:r>
    </w:p>
    <w:p w:rsidR="00B51F8A" w:rsidRPr="00B51F8A" w:rsidRDefault="00B51F8A" w:rsidP="0015347A">
      <w:pPr>
        <w:numPr>
          <w:ilvl w:val="1"/>
          <w:numId w:val="5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provođenjem ovoga Plana sukladno kartografskom prikazu br. 1. "Korištenje i namjene površina", odnosno gradnjom unutar utvrđenih građevinskih područja,</w:t>
      </w:r>
    </w:p>
    <w:p w:rsidR="00B51F8A" w:rsidRPr="00B51F8A" w:rsidRDefault="00B51F8A" w:rsidP="0015347A">
      <w:pPr>
        <w:numPr>
          <w:ilvl w:val="1"/>
          <w:numId w:val="5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gradnjom izvan građevinskih područja i načinom vođenja infrastrukture, sukladno odredbama ove Odluke,</w:t>
      </w:r>
    </w:p>
    <w:p w:rsidR="00B51F8A" w:rsidRPr="00B51F8A" w:rsidRDefault="00B51F8A" w:rsidP="0015347A">
      <w:pPr>
        <w:numPr>
          <w:ilvl w:val="1"/>
          <w:numId w:val="5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zbrinjavanjem otpada na način utvrđen u članku 237.-242. ove Odluke,</w:t>
      </w:r>
    </w:p>
    <w:p w:rsidR="00B51F8A" w:rsidRPr="00B51F8A" w:rsidRDefault="00B51F8A" w:rsidP="0015347A">
      <w:pPr>
        <w:numPr>
          <w:ilvl w:val="1"/>
          <w:numId w:val="5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smanjivanjem uporabe pesticida, umjetnog gnojiva te ostalih preparata na primjerenu razinu.</w:t>
      </w:r>
    </w:p>
    <w:p w:rsidR="00B51F8A" w:rsidRPr="00B51F8A" w:rsidRDefault="00B51F8A" w:rsidP="00B51F8A">
      <w:pPr>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b)</w:t>
      </w:r>
      <w:r w:rsidRPr="00B51F8A">
        <w:rPr>
          <w:rFonts w:ascii="Arial" w:eastAsia="Times New Roman" w:hAnsi="Arial" w:cs="Arial"/>
          <w:sz w:val="20"/>
          <w:szCs w:val="24"/>
          <w:lang w:eastAsia="hr-HR"/>
        </w:rPr>
        <w:tab/>
        <w:t>Zaštita voda</w:t>
      </w:r>
    </w:p>
    <w:p w:rsidR="00B51F8A" w:rsidRPr="00B51F8A" w:rsidRDefault="00B51F8A" w:rsidP="0015347A">
      <w:pPr>
        <w:numPr>
          <w:ilvl w:val="1"/>
          <w:numId w:val="5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mjerama zaštite vodonosnika i izvorišta i uvjetima odvodnje otpadnih voda, utvrđenim odredbama ove Odluke,</w:t>
      </w:r>
    </w:p>
    <w:p w:rsidR="00B51F8A" w:rsidRPr="00B51F8A" w:rsidRDefault="00B51F8A" w:rsidP="0015347A">
      <w:pPr>
        <w:numPr>
          <w:ilvl w:val="1"/>
          <w:numId w:val="5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smanjivanjem uporabe pesticida, umjetnog gnojiva i ostalih preparata, a u zonama sanitarne zaštite i njihovim potpunim ukidanjem, ako je to utvrđeno Odlukom o zonama sanitarne zaštite.</w:t>
      </w:r>
    </w:p>
    <w:p w:rsidR="00B51F8A" w:rsidRPr="00B51F8A" w:rsidRDefault="00B51F8A" w:rsidP="00B51F8A">
      <w:pPr>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c)</w:t>
      </w:r>
      <w:r w:rsidRPr="00B51F8A">
        <w:rPr>
          <w:rFonts w:ascii="Arial" w:eastAsia="Times New Roman" w:hAnsi="Arial" w:cs="Arial"/>
          <w:sz w:val="20"/>
          <w:szCs w:val="24"/>
          <w:lang w:eastAsia="hr-HR"/>
        </w:rPr>
        <w:tab/>
        <w:t>Zaštita zraka i zaštita od buke</w:t>
      </w:r>
    </w:p>
    <w:p w:rsidR="00B51F8A" w:rsidRPr="00B51F8A" w:rsidRDefault="00B51F8A" w:rsidP="0015347A">
      <w:pPr>
        <w:numPr>
          <w:ilvl w:val="1"/>
          <w:numId w:val="5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uvjetima gradnje u građevinskom području naselja, uvjetima utvrđenim za gradnju građevina gospodarske namjene (PPUT), te uvjetima gradnje poljoprivrednih građevina za uzgoj životinja, sukladno odredbama ove Odluke.</w:t>
      </w:r>
    </w:p>
    <w:p w:rsidR="00B51F8A" w:rsidRPr="00B51F8A" w:rsidRDefault="00B51F8A" w:rsidP="00B51F8A">
      <w:pPr>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d)</w:t>
      </w:r>
      <w:r w:rsidRPr="00B51F8A">
        <w:rPr>
          <w:rFonts w:ascii="Arial" w:eastAsia="Times New Roman" w:hAnsi="Arial" w:cs="Arial"/>
          <w:sz w:val="20"/>
          <w:szCs w:val="24"/>
          <w:lang w:eastAsia="hr-HR"/>
        </w:rPr>
        <w:tab/>
        <w:t>Zaštita šuma</w:t>
      </w:r>
    </w:p>
    <w:p w:rsidR="00B51F8A" w:rsidRPr="00B51F8A" w:rsidRDefault="00B51F8A" w:rsidP="0015347A">
      <w:pPr>
        <w:numPr>
          <w:ilvl w:val="1"/>
          <w:numId w:val="5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provođenjem ovoga Plana sukladno kartografskom prikazu br. 1. "Korištenje i namjena površina",</w:t>
      </w:r>
    </w:p>
    <w:p w:rsidR="00B51F8A" w:rsidRPr="00B51F8A" w:rsidRDefault="00B51F8A" w:rsidP="0015347A">
      <w:pPr>
        <w:numPr>
          <w:ilvl w:val="1"/>
          <w:numId w:val="5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gradnjom elektroenergetskih građevina sukladno odredbama ove Odluke.</w:t>
      </w:r>
    </w:p>
    <w:p w:rsidR="00B51F8A" w:rsidRPr="00B51F8A" w:rsidRDefault="00B51F8A" w:rsidP="00B51F8A">
      <w:pPr>
        <w:tabs>
          <w:tab w:val="num" w:pos="2025"/>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left="794"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e)</w:t>
      </w:r>
      <w:r w:rsidRPr="00B51F8A">
        <w:rPr>
          <w:rFonts w:ascii="Arial" w:eastAsia="Times New Roman" w:hAnsi="Arial" w:cs="Arial"/>
          <w:sz w:val="20"/>
          <w:szCs w:val="24"/>
          <w:lang w:eastAsia="hr-HR"/>
        </w:rPr>
        <w:tab/>
        <w:t>Zaštita životinja</w:t>
      </w:r>
    </w:p>
    <w:p w:rsidR="00B51F8A" w:rsidRPr="00B51F8A" w:rsidRDefault="00B51F8A" w:rsidP="0015347A">
      <w:pPr>
        <w:numPr>
          <w:ilvl w:val="1"/>
          <w:numId w:val="5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planiranjem i provođenjem mjera zaštite prilikom gradnje novih dalekovoda (zaštita ptica) na dionicama na kojima se takva potreba utvrdi u Studiji o utjecaju na okoliš.</w:t>
      </w:r>
    </w:p>
    <w:p w:rsidR="00B51F8A" w:rsidRPr="00B51F8A" w:rsidRDefault="00B51F8A" w:rsidP="0015347A">
      <w:pPr>
        <w:numPr>
          <w:ilvl w:val="1"/>
          <w:numId w:val="5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p>
    <w:p w:rsidR="00B51F8A" w:rsidRPr="00B51F8A" w:rsidRDefault="00B51F8A" w:rsidP="00B51F8A">
      <w:pPr>
        <w:tabs>
          <w:tab w:val="left" w:pos="6096"/>
        </w:tabs>
        <w:spacing w:after="0" w:line="240" w:lineRule="auto"/>
        <w:ind w:left="284" w:hanging="284"/>
        <w:rPr>
          <w:rFonts w:ascii="Arial Black" w:eastAsia="Times New Roman" w:hAnsi="Arial Black" w:cs="Times New Roman"/>
          <w:sz w:val="24"/>
          <w:szCs w:val="24"/>
        </w:rPr>
      </w:pPr>
      <w:r w:rsidRPr="00B51F8A">
        <w:rPr>
          <w:rFonts w:ascii="Arial Black" w:eastAsia="Times New Roman" w:hAnsi="Arial Black" w:cs="Times New Roman"/>
          <w:sz w:val="24"/>
          <w:szCs w:val="24"/>
        </w:rPr>
        <w:t xml:space="preserve">MJERE ZAŠTITE OD RATNIH OPASNOSTI I ELEMENTARNIH NEPOGODA </w:t>
      </w: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MJERE ZAŠTITE OD RATNIH OPASNOSTI</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249.</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 naselja utvrđuje se sljedeći stupanj ugroženosti, sukladno posebnom propisu:</w:t>
      </w:r>
    </w:p>
    <w:p w:rsidR="00B51F8A" w:rsidRPr="00B51F8A" w:rsidRDefault="00B51F8A" w:rsidP="0015347A">
      <w:pPr>
        <w:numPr>
          <w:ilvl w:val="1"/>
          <w:numId w:val="53"/>
        </w:numPr>
        <w:tabs>
          <w:tab w:val="left" w:pos="1080"/>
          <w:tab w:val="left" w:pos="6096"/>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naselje Strizivojna-4. stupanj ugroženosti.</w:t>
      </w:r>
    </w:p>
    <w:p w:rsidR="00B51F8A" w:rsidRPr="00B51F8A" w:rsidRDefault="00B51F8A" w:rsidP="00B51F8A">
      <w:pPr>
        <w:tabs>
          <w:tab w:val="left" w:pos="1080"/>
        </w:tabs>
        <w:spacing w:after="140" w:line="240" w:lineRule="auto"/>
        <w:ind w:left="1304"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250.</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Zaštita stanovništva u naseljima na području Općine rješava se na sljedeći način:</w:t>
      </w:r>
    </w:p>
    <w:p w:rsidR="00B51F8A" w:rsidRPr="00B51F8A" w:rsidRDefault="00B51F8A" w:rsidP="0015347A">
      <w:pPr>
        <w:numPr>
          <w:ilvl w:val="1"/>
          <w:numId w:val="53"/>
        </w:numPr>
        <w:tabs>
          <w:tab w:val="num" w:pos="1260"/>
          <w:tab w:val="left" w:pos="6096"/>
        </w:tabs>
        <w:spacing w:after="140" w:line="240" w:lineRule="auto"/>
        <w:ind w:left="1260"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u naselju Strizivojna-gradnjom zaklona.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251.</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Zaklonom iz članka 250. ove Odluke, smatra se djelomično zatvoren prostor koji je izgrađen ili prilagođen tako da svojim funkcionalnim rješenjem, konstrukcijom i oblikom daje ograničenu zaštitu od ratnih djelovanja.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Zaklon se može graditi kao samostalni zaklon izvan građevina (rovovi i jame) i u građevinama, u prikladnim prostorijama.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Zakloni izvan građevina moraju se izgraditi izvan dometa ruševina susjednih građevina. Položaj zaklona izvan građevina treba odrediti na slobodnim površinama, izvan trasa podzemnih instalacija.</w:t>
      </w:r>
    </w:p>
    <w:p w:rsidR="00B51F8A" w:rsidRPr="00B51F8A" w:rsidRDefault="00B51F8A" w:rsidP="00B51F8A">
      <w:pPr>
        <w:numPr>
          <w:ilvl w:val="1"/>
          <w:numId w:val="0"/>
        </w:numPr>
        <w:tabs>
          <w:tab w:val="left" w:pos="6096"/>
        </w:tabs>
        <w:spacing w:after="0" w:line="240" w:lineRule="auto"/>
        <w:ind w:left="851" w:hanging="491"/>
        <w:rPr>
          <w:rFonts w:ascii="Arial Black" w:eastAsia="Times New Roman" w:hAnsi="Arial Black" w:cs="Times New Roman"/>
          <w:szCs w:val="24"/>
        </w:rPr>
      </w:pPr>
      <w:r w:rsidRPr="00B51F8A">
        <w:rPr>
          <w:rFonts w:ascii="Arial Black" w:eastAsia="Times New Roman" w:hAnsi="Arial Black" w:cs="Times New Roman"/>
          <w:szCs w:val="24"/>
        </w:rPr>
        <w:t>MJERE ZAŠTITE OD ELEMENTARNIH NEPOGODA</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252.</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Na području Općine Strizivojna utvrđen VIIº MCS.</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Zaštita građevina od potresa provodi se projektiranjem i gradnjom građevina, sukladno posebnim propisima.</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253.</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Položaj, projektiranje i gradnja svih građevina moraju se uskladiti s posebnim propisima o zaštiti od požara i eksplozije.</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254.</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Radi omogućavanja spašavanja osoba iz građevina, kao i gašenja požara na građevinama, građevine moraju imati vatrogasni prilaz određen prema posebnom propisu. Vatrogasni pristup mora se osigurati s površine javne namjene ili preko vlastite građevne čestice.</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Iznimno, vatrogasni pristup se može osigurati i preko susjednih parcela uz uknjižbu prava služnosti prolaza.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lastRenderedPageBreak/>
        <w:t>(3)</w:t>
      </w:r>
      <w:r w:rsidRPr="00B51F8A">
        <w:rPr>
          <w:rFonts w:ascii="Arial" w:eastAsia="Times New Roman" w:hAnsi="Arial" w:cs="Arial"/>
          <w:sz w:val="20"/>
          <w:szCs w:val="24"/>
          <w:lang w:eastAsia="hr-HR"/>
        </w:rPr>
        <w:tab/>
        <w:t>Prilikom gradnje i rekonstrukcije vodoopskrbne mreže mora se predvidjeti hidrantska mreža.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p>
    <w:p w:rsidR="00B51F8A" w:rsidRPr="00B51F8A" w:rsidRDefault="00B51F8A" w:rsidP="00B51F8A">
      <w:pPr>
        <w:tabs>
          <w:tab w:val="left" w:pos="6096"/>
        </w:tabs>
        <w:spacing w:after="0" w:line="240" w:lineRule="auto"/>
        <w:ind w:left="284" w:hanging="284"/>
        <w:rPr>
          <w:rFonts w:ascii="Arial Black" w:eastAsia="Times New Roman" w:hAnsi="Arial Black" w:cs="Times New Roman"/>
          <w:sz w:val="24"/>
          <w:szCs w:val="24"/>
        </w:rPr>
      </w:pPr>
      <w:r w:rsidRPr="00B51F8A">
        <w:rPr>
          <w:rFonts w:ascii="Arial Black" w:eastAsia="Times New Roman" w:hAnsi="Arial Black" w:cs="Times New Roman"/>
          <w:sz w:val="24"/>
          <w:szCs w:val="24"/>
        </w:rPr>
        <w:t>MJERE PROVEDBE PLANA</w:t>
      </w:r>
    </w:p>
    <w:p w:rsidR="00B51F8A" w:rsidRPr="00B51F8A" w:rsidRDefault="00B51F8A" w:rsidP="00B51F8A">
      <w:pPr>
        <w:tabs>
          <w:tab w:val="left" w:pos="6096"/>
        </w:tabs>
        <w:spacing w:after="0" w:line="240" w:lineRule="auto"/>
        <w:ind w:left="851"/>
        <w:rPr>
          <w:rFonts w:ascii="Arial Black" w:eastAsia="Times New Roman" w:hAnsi="Arial Black" w:cs="Times New Roman"/>
        </w:rPr>
      </w:pPr>
    </w:p>
    <w:p w:rsidR="00B51F8A" w:rsidRPr="00B51F8A" w:rsidRDefault="00B51F8A" w:rsidP="00B51F8A">
      <w:pPr>
        <w:spacing w:after="140" w:line="240" w:lineRule="auto"/>
        <w:ind w:right="71"/>
        <w:jc w:val="center"/>
        <w:rPr>
          <w:rFonts w:ascii="Arial" w:eastAsia="Times New Roman" w:hAnsi="Arial" w:cs="Arial"/>
          <w:color w:val="FF0000"/>
          <w:sz w:val="20"/>
          <w:szCs w:val="24"/>
          <w:lang w:eastAsia="hr-HR"/>
        </w:rPr>
      </w:pPr>
      <w:r w:rsidRPr="00B51F8A">
        <w:rPr>
          <w:rFonts w:ascii="Arial" w:eastAsia="Times New Roman" w:hAnsi="Arial" w:cs="Arial"/>
          <w:bCs/>
          <w:w w:val="110"/>
          <w:sz w:val="20"/>
          <w:szCs w:val="24"/>
          <w:lang w:eastAsia="hr-HR"/>
        </w:rPr>
        <w:t xml:space="preserve">Članak 255. </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(1)</w:t>
      </w:r>
      <w:r w:rsidRPr="00B51F8A">
        <w:rPr>
          <w:rFonts w:ascii="Arial" w:eastAsia="Times New Roman" w:hAnsi="Arial" w:cs="Arial"/>
          <w:sz w:val="20"/>
          <w:szCs w:val="24"/>
          <w:lang w:eastAsia="hr-HR"/>
        </w:rPr>
        <w:tab/>
        <w:t xml:space="preserve">Rekonstrukcija postojećih građevina izvan građevinskih područja izgrađenih protivno ovom Planu, osim onih iz članka 139. i 142. ove Odluke, moguća je isključivo u postojećim gabaritima odnosno s njihovim povećanjem do max. </w:t>
      </w:r>
      <w:smartTag w:uri="urn:schemas-microsoft-com:office:smarttags" w:element="metricconverter">
        <w:smartTagPr>
          <w:attr w:name="ProductID" w:val="30 cm"/>
        </w:smartTagPr>
        <w:r w:rsidRPr="00B51F8A">
          <w:rPr>
            <w:rFonts w:ascii="Arial" w:eastAsia="Times New Roman" w:hAnsi="Arial" w:cs="Arial"/>
            <w:sz w:val="20"/>
            <w:szCs w:val="24"/>
            <w:lang w:eastAsia="hr-HR"/>
          </w:rPr>
          <w:t>30 cm</w:t>
        </w:r>
      </w:smartTag>
      <w:r w:rsidRPr="00B51F8A">
        <w:rPr>
          <w:rFonts w:ascii="Arial" w:eastAsia="Times New Roman" w:hAnsi="Arial" w:cs="Arial"/>
          <w:sz w:val="20"/>
          <w:szCs w:val="24"/>
          <w:lang w:eastAsia="hr-HR"/>
        </w:rPr>
        <w:t>, u svrhu održavanja, modernizacije, poboljšavanja standarda, zaštite okoliša i energetske učinkovitosti. Iznimno rekonstrukcija us vrhu usklađivanja s prostornim planom, te priključivanja na infrastrukturu može se izvesti i izvan postojećih gabarita.</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(2)</w:t>
      </w:r>
      <w:r w:rsidRPr="00B51F8A">
        <w:rPr>
          <w:rFonts w:ascii="Arial" w:eastAsia="Times New Roman" w:hAnsi="Arial" w:cs="Arial"/>
          <w:sz w:val="20"/>
          <w:szCs w:val="24"/>
          <w:lang w:eastAsia="hr-HR"/>
        </w:rPr>
        <w:tab/>
        <w:t>Iznimno od stavka 1. ovog članka, rekonstrukcijom postojećih stambenih građevina izvan građevinskih područja moguće je i povećanje postojeće građevinske bruto površine do 25%.</w:t>
      </w: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4"/>
          <w:lang w:eastAsia="hr-HR"/>
        </w:rPr>
        <w:t>(3)</w:t>
      </w:r>
      <w:r w:rsidRPr="00B51F8A">
        <w:rPr>
          <w:rFonts w:ascii="Arial" w:eastAsia="Times New Roman" w:hAnsi="Arial" w:cs="Arial"/>
          <w:sz w:val="20"/>
          <w:szCs w:val="24"/>
          <w:lang w:eastAsia="hr-HR"/>
        </w:rPr>
        <w:tab/>
        <w:t>Postojeće legalno izgrađene građevine (neovisno o namjeni) koje su izgrađene protivno uvjetima gradnje utvrđenim u PPUO mogu se rekonstruirati (dograditi, nadograditi ili promijeniti namjena) zadržavajući postojeće udaljenosti od međa i regulacijske linije te se može zadržati i postojeći koeficijent izgrađenosti iako je veći od dozvoljenog odredbama ove Odluke.</w:t>
      </w:r>
    </w:p>
    <w:p w:rsidR="00B51F8A" w:rsidRPr="00B51F8A" w:rsidRDefault="00B51F8A" w:rsidP="00B51F8A">
      <w:pPr>
        <w:tabs>
          <w:tab w:val="left" w:pos="900"/>
          <w:tab w:val="left" w:pos="6096"/>
        </w:tabs>
        <w:spacing w:after="0" w:line="240" w:lineRule="auto"/>
        <w:jc w:val="both"/>
        <w:rPr>
          <w:rFonts w:ascii="Arial" w:eastAsia="Times New Roman" w:hAnsi="Arial" w:cs="Arial"/>
          <w:strike/>
          <w:sz w:val="20"/>
          <w:szCs w:val="20"/>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256.</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Brisano.</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257.</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Brisano.</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258.</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Brisano.</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259.</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Brisano.</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260.</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Brisano.</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261.</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Brisano.</w:t>
      </w: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262.</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Brisano.</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color w:val="000000"/>
          <w:w w:val="110"/>
          <w:sz w:val="20"/>
          <w:szCs w:val="24"/>
          <w:lang w:eastAsia="hr-HR"/>
        </w:rPr>
        <w:t>Članak 263.</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Brisano.</w:t>
      </w:r>
    </w:p>
    <w:p w:rsidR="00B51F8A" w:rsidRPr="00B51F8A" w:rsidRDefault="00B51F8A" w:rsidP="00B51F8A">
      <w:pPr>
        <w:tabs>
          <w:tab w:val="num" w:pos="900"/>
        </w:tabs>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264.</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Brisano.</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tabs>
          <w:tab w:val="num" w:pos="900"/>
        </w:tabs>
        <w:spacing w:after="140" w:line="240" w:lineRule="auto"/>
        <w:ind w:left="540" w:right="71" w:hanging="540"/>
        <w:jc w:val="both"/>
        <w:rPr>
          <w:rFonts w:ascii="Arial" w:eastAsia="Times New Roman" w:hAnsi="Arial" w:cs="Arial"/>
          <w:b/>
          <w:lang w:eastAsia="hr-HR"/>
        </w:rPr>
      </w:pPr>
      <w:r w:rsidRPr="00B51F8A">
        <w:rPr>
          <w:rFonts w:ascii="Arial" w:eastAsia="Times New Roman" w:hAnsi="Arial" w:cs="Arial"/>
          <w:b/>
          <w:lang w:eastAsia="hr-HR"/>
        </w:rPr>
        <w:lastRenderedPageBreak/>
        <w:t>B)  SMJERNICE ZA IZRADU PROSTORNIH PLANOVA UŽIH PODRUČJA ČIJA SE IZRADA I DONOŠENJE ODREĐUJE OVIM PLANOM</w:t>
      </w:r>
    </w:p>
    <w:p w:rsidR="00B51F8A" w:rsidRPr="00B51F8A" w:rsidRDefault="00B51F8A" w:rsidP="00B51F8A">
      <w:pPr>
        <w:tabs>
          <w:tab w:val="num" w:pos="900"/>
        </w:tabs>
        <w:spacing w:after="140" w:line="240" w:lineRule="auto"/>
        <w:ind w:right="71"/>
        <w:jc w:val="center"/>
        <w:rPr>
          <w:rFonts w:ascii="Arial" w:eastAsia="Times New Roman" w:hAnsi="Arial" w:cs="Arial"/>
          <w:sz w:val="20"/>
          <w:szCs w:val="20"/>
          <w:lang w:eastAsia="hr-HR"/>
        </w:rPr>
      </w:pPr>
      <w:r w:rsidRPr="00B51F8A">
        <w:rPr>
          <w:rFonts w:ascii="Arial" w:eastAsia="Times New Roman" w:hAnsi="Arial" w:cs="Arial"/>
          <w:sz w:val="20"/>
          <w:szCs w:val="20"/>
          <w:lang w:eastAsia="hr-HR"/>
        </w:rPr>
        <w:t>Članak 264.a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Sukladno Zakonu i potrebama prostornog uređenja Općine Strizivojna, ovim PPUO utvrđuje se obveza izrade sljedećih prostornih planova: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Urbanistički planovi uređenja:</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 xml:space="preserve">- </w:t>
      </w:r>
      <w:r w:rsidRPr="00B51F8A">
        <w:rPr>
          <w:rFonts w:ascii="Arial" w:eastAsia="Times New Roman" w:hAnsi="Arial" w:cs="Arial"/>
          <w:sz w:val="20"/>
          <w:szCs w:val="20"/>
        </w:rPr>
        <w:tab/>
        <w:t>''Zona mješovite namjene 1'',</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 xml:space="preserve">- </w:t>
      </w:r>
      <w:r w:rsidRPr="00B51F8A">
        <w:rPr>
          <w:rFonts w:ascii="Arial" w:eastAsia="Times New Roman" w:hAnsi="Arial" w:cs="Arial"/>
          <w:sz w:val="20"/>
          <w:szCs w:val="20"/>
        </w:rPr>
        <w:tab/>
        <w:t>''Centar'',</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 xml:space="preserve">- </w:t>
      </w:r>
      <w:r w:rsidRPr="00B51F8A">
        <w:rPr>
          <w:rFonts w:ascii="Arial" w:eastAsia="Times New Roman" w:hAnsi="Arial" w:cs="Arial"/>
          <w:sz w:val="20"/>
          <w:szCs w:val="20"/>
        </w:rPr>
        <w:tab/>
        <w:t>Gospodarska zona ''Sjever“</w:t>
      </w:r>
    </w:p>
    <w:p w:rsidR="00B51F8A" w:rsidRPr="00B51F8A" w:rsidRDefault="00B51F8A" w:rsidP="00B51F8A">
      <w:pPr>
        <w:tabs>
          <w:tab w:val="left" w:pos="900"/>
          <w:tab w:val="left" w:pos="3540"/>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w:t>
      </w:r>
      <w:r w:rsidRPr="00B51F8A">
        <w:rPr>
          <w:rFonts w:ascii="Arial" w:eastAsia="Times New Roman" w:hAnsi="Arial" w:cs="Arial"/>
          <w:sz w:val="20"/>
          <w:szCs w:val="20"/>
        </w:rPr>
        <w:tab/>
        <w:t xml:space="preserve">UPU 1. </w:t>
      </w:r>
    </w:p>
    <w:p w:rsidR="00B51F8A" w:rsidRPr="00B51F8A" w:rsidRDefault="00B51F8A" w:rsidP="00B51F8A">
      <w:pPr>
        <w:tabs>
          <w:tab w:val="left" w:pos="900"/>
          <w:tab w:val="left" w:pos="3540"/>
        </w:tabs>
        <w:spacing w:after="0" w:line="240" w:lineRule="auto"/>
        <w:ind w:left="567"/>
        <w:jc w:val="both"/>
        <w:rPr>
          <w:rFonts w:ascii="Arial" w:eastAsia="Times New Roman" w:hAnsi="Arial" w:cs="Arial"/>
          <w:sz w:val="20"/>
          <w:szCs w:val="20"/>
        </w:rPr>
      </w:pP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Izrada planova može biti po naprijed navedenom redoslijedu, odnosno redoslijed izrade planova može biti i drugačiji, a odrediti će ga Općina sukladno svojim potrebama i razvoju.</w:t>
      </w:r>
    </w:p>
    <w:p w:rsidR="00B51F8A" w:rsidRPr="00B51F8A" w:rsidRDefault="00B51F8A" w:rsidP="00B51F8A">
      <w:pPr>
        <w:tabs>
          <w:tab w:val="num" w:pos="900"/>
        </w:tabs>
        <w:spacing w:after="140" w:line="240" w:lineRule="auto"/>
        <w:ind w:right="71"/>
        <w:jc w:val="both"/>
        <w:rPr>
          <w:rFonts w:ascii="Arial" w:eastAsia="Times New Roman" w:hAnsi="Arial" w:cs="Arial"/>
          <w:color w:val="FF0000"/>
          <w:sz w:val="20"/>
          <w:szCs w:val="20"/>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264.b</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r w:rsidRPr="00B51F8A">
        <w:rPr>
          <w:rFonts w:ascii="Arial" w:eastAsia="Times New Roman" w:hAnsi="Arial" w:cs="Arial"/>
          <w:sz w:val="20"/>
          <w:szCs w:val="20"/>
        </w:rPr>
        <w:t>Područje za koje se utvrđuje obveza izrade Urbanističkih planova uređenja, te njihove granice obuhvata naznačene su na kartografskim prikazima br. 3. ''Uvjeti korištenja i zaštite prostora'' i 4. ''Građevinsko područje naselja Strizivojna''.</w:t>
      </w:r>
    </w:p>
    <w:p w:rsidR="00B51F8A" w:rsidRPr="00B51F8A" w:rsidRDefault="00B51F8A" w:rsidP="00B51F8A">
      <w:pPr>
        <w:tabs>
          <w:tab w:val="left" w:pos="6096"/>
        </w:tabs>
        <w:spacing w:after="0" w:line="240" w:lineRule="auto"/>
        <w:jc w:val="both"/>
        <w:rPr>
          <w:rFonts w:ascii="Arial" w:eastAsia="Times New Roman" w:hAnsi="Arial" w:cs="Arial"/>
          <w:sz w:val="20"/>
          <w:szCs w:val="20"/>
        </w:rPr>
      </w:pPr>
    </w:p>
    <w:p w:rsidR="00B51F8A" w:rsidRPr="00B51F8A" w:rsidRDefault="00B51F8A" w:rsidP="00B51F8A">
      <w:pPr>
        <w:spacing w:after="140" w:line="240" w:lineRule="auto"/>
        <w:ind w:right="71"/>
        <w:jc w:val="both"/>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bCs/>
          <w:w w:val="110"/>
          <w:sz w:val="20"/>
          <w:szCs w:val="24"/>
          <w:lang w:eastAsia="hr-HR"/>
        </w:rPr>
        <w:t>Članak 264.c</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 xml:space="preserve">Važeći plan na području PPUO Strizivojna je PUMN Strizivojna (''Službeni vjesnik'' Općine Đakovo br. 2/84. i ''Službeni glasnik'' Općine Strizivojna br. 1/99.), a njegova granica obuhvata prikazana je na kartografskom prikazu br. 3. ''Uvjeti korištenje i zaštite prostora''. </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Do izrade UPU-a iz članka 255., način korištenja zemljišta i uvjeti gradnje utvrđivat će se sukladno ovim Odredbama i važećim PUMN Strizivojna u dijelu koji nije protivan PPUO (dok se ne stavi izvan snage).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Važeći plan na području PPUO Strizivojna je UPU Zona mješovite namjene ''Svinjarevo'' (''Službeni glasnik'' Općine Strizivojna br. 04/09.), a njegova granica obuhvata prikazana je na kartografskom prikazu br. 3. ''Uvjeti korištenje i zaštite prostora''. Unutar obuhvata UPU Zona mješovite namjene ''Svinjarevo'' primjenjuju se uvjeti definirani Odredbama tog Plana.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(4)</w:t>
      </w:r>
      <w:r w:rsidRPr="00B51F8A">
        <w:rPr>
          <w:rFonts w:ascii="Arial" w:eastAsia="Times New Roman" w:hAnsi="Arial" w:cs="Arial"/>
          <w:sz w:val="20"/>
          <w:szCs w:val="20"/>
          <w:lang w:eastAsia="hr-HR"/>
        </w:rPr>
        <w:tab/>
        <w:t xml:space="preserve">Na području UPU Zona mješovite namjene ''Svinjarevo'' planirana je gradnja reciklažnog dvorišta građevinskog otpada. Minimalna potrebna veličina planiranog RDGO iznosi </w:t>
      </w:r>
      <w:smartTag w:uri="urn:schemas-microsoft-com:office:smarttags" w:element="metricconverter">
        <w:smartTagPr>
          <w:attr w:name="ProductID" w:val="1.500,0 m2"/>
        </w:smartTagPr>
        <w:r w:rsidRPr="00B51F8A">
          <w:rPr>
            <w:rFonts w:ascii="Arial" w:eastAsia="Times New Roman" w:hAnsi="Arial" w:cs="Arial"/>
            <w:sz w:val="20"/>
            <w:szCs w:val="20"/>
            <w:lang w:eastAsia="hr-HR"/>
          </w:rPr>
          <w:t>1.500,0 m2</w:t>
        </w:r>
      </w:smartTag>
      <w:r w:rsidRPr="00B51F8A">
        <w:rPr>
          <w:rFonts w:ascii="Arial" w:eastAsia="Times New Roman" w:hAnsi="Arial" w:cs="Arial"/>
          <w:sz w:val="20"/>
          <w:szCs w:val="20"/>
          <w:lang w:eastAsia="hr-HR"/>
        </w:rPr>
        <w:t xml:space="preserve">. Do RDGO mora biti osiguran cestovni pristup minimalne širine </w:t>
      </w:r>
      <w:smartTag w:uri="urn:schemas-microsoft-com:office:smarttags" w:element="metricconverter">
        <w:smartTagPr>
          <w:attr w:name="ProductID" w:val="3,5 m"/>
        </w:smartTagPr>
        <w:r w:rsidRPr="00B51F8A">
          <w:rPr>
            <w:rFonts w:ascii="Arial" w:eastAsia="Times New Roman" w:hAnsi="Arial" w:cs="Arial"/>
            <w:sz w:val="20"/>
            <w:szCs w:val="20"/>
            <w:lang w:eastAsia="hr-HR"/>
          </w:rPr>
          <w:t>3,5 m</w:t>
        </w:r>
      </w:smartTag>
      <w:r w:rsidRPr="00B51F8A">
        <w:rPr>
          <w:rFonts w:ascii="Arial" w:eastAsia="Times New Roman" w:hAnsi="Arial" w:cs="Arial"/>
          <w:sz w:val="20"/>
          <w:szCs w:val="20"/>
          <w:lang w:eastAsia="hr-HR"/>
        </w:rPr>
        <w:t>.</w:t>
      </w:r>
    </w:p>
    <w:p w:rsidR="00B51F8A" w:rsidRPr="00B51F8A" w:rsidRDefault="00B51F8A" w:rsidP="00B51F8A">
      <w:pPr>
        <w:tabs>
          <w:tab w:val="left" w:pos="0"/>
          <w:tab w:val="left" w:pos="6096"/>
        </w:tabs>
        <w:spacing w:after="0" w:line="240" w:lineRule="auto"/>
        <w:jc w:val="both"/>
        <w:rPr>
          <w:rFonts w:ascii="Arial" w:eastAsia="Times New Roman" w:hAnsi="Arial" w:cs="Arial"/>
          <w:sz w:val="20"/>
          <w:szCs w:val="20"/>
        </w:rPr>
      </w:pPr>
    </w:p>
    <w:p w:rsidR="00B51F8A" w:rsidRPr="00B51F8A" w:rsidRDefault="00B51F8A" w:rsidP="00B51F8A">
      <w:pPr>
        <w:tabs>
          <w:tab w:val="left" w:pos="0"/>
          <w:tab w:val="left" w:pos="6096"/>
        </w:tabs>
        <w:spacing w:after="0" w:line="240" w:lineRule="auto"/>
        <w:jc w:val="both"/>
        <w:rPr>
          <w:rFonts w:ascii="Arial" w:eastAsia="Times New Roman" w:hAnsi="Arial" w:cs="Arial"/>
          <w:b/>
          <w:sz w:val="20"/>
          <w:szCs w:val="20"/>
        </w:rPr>
      </w:pPr>
      <w:r w:rsidRPr="00B51F8A">
        <w:rPr>
          <w:rFonts w:ascii="Arial" w:eastAsia="Times New Roman" w:hAnsi="Arial" w:cs="Arial"/>
          <w:b/>
          <w:sz w:val="20"/>
          <w:szCs w:val="20"/>
        </w:rPr>
        <w:t>Smjernice za izradu UPU ''Zona mješovite namjene 1''</w:t>
      </w:r>
    </w:p>
    <w:p w:rsidR="00B51F8A" w:rsidRPr="00B51F8A" w:rsidRDefault="00B51F8A" w:rsidP="00B51F8A">
      <w:pPr>
        <w:tabs>
          <w:tab w:val="left" w:pos="540"/>
          <w:tab w:val="left" w:pos="6096"/>
        </w:tabs>
        <w:spacing w:after="0" w:line="240" w:lineRule="auto"/>
        <w:ind w:left="540" w:hanging="540"/>
        <w:jc w:val="both"/>
        <w:rPr>
          <w:rFonts w:ascii="Arial" w:eastAsia="Times New Roman" w:hAnsi="Arial" w:cs="Arial"/>
          <w:sz w:val="20"/>
          <w:szCs w:val="20"/>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264.d</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Kod izrade UPU ''Zona mješovite namjene 1'' potrebno je poštivati sljedeće smjernice za određivanje namjene prostora:</w:t>
      </w:r>
    </w:p>
    <w:p w:rsidR="00B51F8A" w:rsidRPr="00B51F8A" w:rsidRDefault="00B51F8A" w:rsidP="00B51F8A">
      <w:pPr>
        <w:spacing w:after="140" w:line="240" w:lineRule="auto"/>
        <w:ind w:left="703" w:right="74" w:hanging="703"/>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U obuhvatu navedenog plana mogu se planirati slijedeće namjene:</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w:t>
      </w:r>
      <w:r w:rsidRPr="00B51F8A">
        <w:rPr>
          <w:rFonts w:ascii="Arial" w:eastAsia="Times New Roman" w:hAnsi="Arial" w:cs="Arial"/>
          <w:sz w:val="20"/>
          <w:szCs w:val="20"/>
        </w:rPr>
        <w:tab/>
        <w:t>proizvodna namjena</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w:t>
      </w:r>
      <w:r w:rsidRPr="00B51F8A">
        <w:rPr>
          <w:rFonts w:ascii="Arial" w:eastAsia="Times New Roman" w:hAnsi="Arial" w:cs="Arial"/>
          <w:sz w:val="20"/>
          <w:szCs w:val="20"/>
        </w:rPr>
        <w:tab/>
        <w:t xml:space="preserve">poslovna namjena </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w:t>
      </w:r>
      <w:r w:rsidRPr="00B51F8A">
        <w:rPr>
          <w:rFonts w:ascii="Arial" w:eastAsia="Times New Roman" w:hAnsi="Arial" w:cs="Arial"/>
          <w:sz w:val="20"/>
          <w:szCs w:val="20"/>
        </w:rPr>
        <w:tab/>
        <w:t>skladišna namjena</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w:t>
      </w:r>
      <w:r w:rsidRPr="00B51F8A">
        <w:rPr>
          <w:rFonts w:ascii="Arial" w:eastAsia="Times New Roman" w:hAnsi="Arial" w:cs="Arial"/>
          <w:sz w:val="20"/>
          <w:szCs w:val="20"/>
        </w:rPr>
        <w:tab/>
        <w:t xml:space="preserve">poljoprivredna namjena </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w:t>
      </w:r>
      <w:r w:rsidRPr="00B51F8A">
        <w:rPr>
          <w:rFonts w:ascii="Arial" w:eastAsia="Times New Roman" w:hAnsi="Arial" w:cs="Arial"/>
          <w:sz w:val="20"/>
          <w:szCs w:val="20"/>
        </w:rPr>
        <w:tab/>
        <w:t>ugostiteljsko – turistička namjena</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w:t>
      </w:r>
      <w:r w:rsidRPr="00B51F8A">
        <w:rPr>
          <w:rFonts w:ascii="Arial" w:eastAsia="Times New Roman" w:hAnsi="Arial" w:cs="Arial"/>
          <w:sz w:val="20"/>
          <w:szCs w:val="20"/>
        </w:rPr>
        <w:tab/>
        <w:t>javne zelene površine</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w:t>
      </w:r>
      <w:r w:rsidRPr="00B51F8A">
        <w:rPr>
          <w:rFonts w:ascii="Arial" w:eastAsia="Times New Roman" w:hAnsi="Arial" w:cs="Arial"/>
          <w:sz w:val="20"/>
          <w:szCs w:val="20"/>
        </w:rPr>
        <w:tab/>
        <w:t>sportsko – rekreacijska namjena</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w:t>
      </w:r>
      <w:r w:rsidRPr="00B51F8A">
        <w:rPr>
          <w:rFonts w:ascii="Arial" w:eastAsia="Times New Roman" w:hAnsi="Arial" w:cs="Arial"/>
          <w:sz w:val="20"/>
          <w:szCs w:val="20"/>
        </w:rPr>
        <w:tab/>
        <w:t>javna i društvena i stambena</w:t>
      </w:r>
    </w:p>
    <w:p w:rsidR="00B51F8A" w:rsidRPr="00B51F8A" w:rsidRDefault="00B51F8A" w:rsidP="00B51F8A">
      <w:pPr>
        <w:tabs>
          <w:tab w:val="left" w:pos="900"/>
          <w:tab w:val="left" w:pos="6096"/>
        </w:tabs>
        <w:spacing w:after="0" w:line="240" w:lineRule="auto"/>
        <w:ind w:left="567"/>
        <w:jc w:val="both"/>
        <w:rPr>
          <w:rFonts w:ascii="Arial" w:eastAsia="Times New Roman" w:hAnsi="Arial" w:cs="Arial"/>
          <w:sz w:val="20"/>
          <w:szCs w:val="20"/>
        </w:rPr>
      </w:pPr>
      <w:r w:rsidRPr="00B51F8A">
        <w:rPr>
          <w:rFonts w:ascii="Arial" w:eastAsia="Times New Roman" w:hAnsi="Arial" w:cs="Arial"/>
          <w:sz w:val="20"/>
          <w:szCs w:val="20"/>
        </w:rPr>
        <w:t>-</w:t>
      </w:r>
      <w:r w:rsidRPr="00B51F8A">
        <w:rPr>
          <w:rFonts w:ascii="Arial" w:eastAsia="Times New Roman" w:hAnsi="Arial" w:cs="Arial"/>
          <w:sz w:val="20"/>
          <w:szCs w:val="20"/>
        </w:rPr>
        <w:tab/>
        <w:t>površine infrastrukturnih sustava.</w:t>
      </w:r>
    </w:p>
    <w:p w:rsidR="00B51F8A" w:rsidRPr="00B51F8A" w:rsidRDefault="00B51F8A" w:rsidP="00B51F8A">
      <w:pPr>
        <w:numPr>
          <w:ilvl w:val="12"/>
          <w:numId w:val="0"/>
        </w:numPr>
        <w:tabs>
          <w:tab w:val="left" w:pos="851"/>
          <w:tab w:val="left" w:pos="6096"/>
        </w:tabs>
        <w:spacing w:after="0" w:line="240" w:lineRule="auto"/>
        <w:rPr>
          <w:rFonts w:ascii="Arial" w:eastAsia="Times New Roman" w:hAnsi="Arial" w:cs="Arial"/>
          <w:sz w:val="20"/>
          <w:szCs w:val="20"/>
        </w:rPr>
      </w:pP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Za gradnju građevina navedenih namjena primjenjuju se uvijeti propisani odredbama ove odluke, za gradnju unutar granica građevinskog područja naselja.</w:t>
      </w:r>
    </w:p>
    <w:p w:rsidR="00B51F8A" w:rsidRPr="00B51F8A" w:rsidRDefault="00B51F8A" w:rsidP="00B51F8A">
      <w:pPr>
        <w:tabs>
          <w:tab w:val="left" w:pos="6096"/>
        </w:tabs>
        <w:spacing w:after="0" w:line="240" w:lineRule="auto"/>
        <w:rPr>
          <w:rFonts w:ascii="Arial" w:eastAsia="Times New Roman" w:hAnsi="Arial" w:cs="Arial"/>
          <w:sz w:val="20"/>
          <w:szCs w:val="20"/>
        </w:rPr>
      </w:pPr>
    </w:p>
    <w:p w:rsidR="00B51F8A" w:rsidRPr="00B51F8A" w:rsidRDefault="00B51F8A" w:rsidP="00B51F8A">
      <w:pPr>
        <w:tabs>
          <w:tab w:val="left" w:pos="0"/>
          <w:tab w:val="left" w:pos="6096"/>
        </w:tabs>
        <w:spacing w:after="0" w:line="240" w:lineRule="auto"/>
        <w:jc w:val="both"/>
        <w:rPr>
          <w:rFonts w:ascii="Arial" w:eastAsia="Times New Roman" w:hAnsi="Arial" w:cs="Arial"/>
          <w:b/>
          <w:sz w:val="20"/>
          <w:szCs w:val="20"/>
        </w:rPr>
      </w:pPr>
      <w:r w:rsidRPr="00B51F8A">
        <w:rPr>
          <w:rFonts w:ascii="Arial" w:eastAsia="Times New Roman" w:hAnsi="Arial" w:cs="Arial"/>
          <w:b/>
          <w:sz w:val="20"/>
          <w:szCs w:val="20"/>
        </w:rPr>
        <w:t>Smjernice za izradu UPU „Centar''</w:t>
      </w:r>
    </w:p>
    <w:p w:rsidR="00B51F8A" w:rsidRPr="00B51F8A" w:rsidRDefault="00B51F8A" w:rsidP="00B51F8A">
      <w:pPr>
        <w:tabs>
          <w:tab w:val="left" w:pos="540"/>
          <w:tab w:val="left" w:pos="6096"/>
        </w:tabs>
        <w:spacing w:after="0" w:line="240" w:lineRule="auto"/>
        <w:ind w:left="540" w:hanging="540"/>
        <w:jc w:val="both"/>
        <w:rPr>
          <w:rFonts w:ascii="Arial" w:eastAsia="Times New Roman" w:hAnsi="Arial" w:cs="Arial"/>
          <w:sz w:val="20"/>
          <w:szCs w:val="20"/>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264.e</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Kod izrade UPU „Centar'' potrebno je poštivati sljedeće smjernice za određivanje namjene prostora: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U obuhvatu navedenog plana mogu se planirati slijedeće namjene:</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stambena namjena</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javna i društvena namjena</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proizvodna namjena (samo tihe i čiste djelatnosti)</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poslovna namjena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ugostiteljsko – turistička namjena</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javne zelene površine</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sportsko – rekreacijska namjena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površine infrastrukturnih sustava.</w:t>
      </w:r>
    </w:p>
    <w:p w:rsidR="00B51F8A" w:rsidRPr="00B51F8A" w:rsidRDefault="00B51F8A" w:rsidP="00B51F8A">
      <w:pPr>
        <w:numPr>
          <w:ilvl w:val="12"/>
          <w:numId w:val="0"/>
        </w:numPr>
        <w:tabs>
          <w:tab w:val="left" w:pos="851"/>
          <w:tab w:val="left" w:pos="6096"/>
        </w:tabs>
        <w:spacing w:after="0" w:line="240" w:lineRule="auto"/>
        <w:rPr>
          <w:rFonts w:ascii="Arial" w:eastAsia="Times New Roman" w:hAnsi="Arial" w:cs="Arial"/>
          <w:sz w:val="20"/>
          <w:szCs w:val="20"/>
        </w:rPr>
      </w:pP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Za gradnju građevina navedenih namjena primjenjuju se uvijeti propisani odredbama ove odluke, za gradnju unutar granica građevinskog područja naselja.</w:t>
      </w:r>
    </w:p>
    <w:p w:rsidR="00B51F8A" w:rsidRPr="00B51F8A" w:rsidRDefault="00B51F8A" w:rsidP="00B51F8A">
      <w:pPr>
        <w:tabs>
          <w:tab w:val="left" w:pos="6096"/>
        </w:tabs>
        <w:spacing w:after="0" w:line="240" w:lineRule="auto"/>
        <w:rPr>
          <w:rFonts w:ascii="Arial" w:eastAsia="Times New Roman" w:hAnsi="Arial" w:cs="Arial"/>
          <w:sz w:val="20"/>
          <w:szCs w:val="20"/>
        </w:rPr>
      </w:pPr>
    </w:p>
    <w:p w:rsidR="00B51F8A" w:rsidRPr="00B51F8A" w:rsidRDefault="00B51F8A" w:rsidP="00B51F8A">
      <w:pPr>
        <w:tabs>
          <w:tab w:val="left" w:pos="6096"/>
        </w:tabs>
        <w:spacing w:after="0" w:line="240" w:lineRule="auto"/>
        <w:rPr>
          <w:rFonts w:ascii="Arial" w:eastAsia="Times New Roman" w:hAnsi="Arial" w:cs="Arial"/>
          <w:sz w:val="20"/>
          <w:szCs w:val="20"/>
        </w:rPr>
      </w:pPr>
    </w:p>
    <w:p w:rsidR="00B51F8A" w:rsidRPr="00B51F8A" w:rsidRDefault="00B51F8A" w:rsidP="00B51F8A">
      <w:pPr>
        <w:tabs>
          <w:tab w:val="left" w:pos="0"/>
          <w:tab w:val="left" w:pos="6096"/>
        </w:tabs>
        <w:spacing w:after="0" w:line="240" w:lineRule="auto"/>
        <w:jc w:val="both"/>
        <w:rPr>
          <w:rFonts w:ascii="Arial" w:eastAsia="Times New Roman" w:hAnsi="Arial" w:cs="Arial"/>
          <w:b/>
          <w:sz w:val="20"/>
          <w:szCs w:val="20"/>
        </w:rPr>
      </w:pPr>
      <w:r w:rsidRPr="00B51F8A">
        <w:rPr>
          <w:rFonts w:ascii="Arial" w:eastAsia="Times New Roman" w:hAnsi="Arial" w:cs="Arial"/>
          <w:b/>
          <w:sz w:val="20"/>
          <w:szCs w:val="20"/>
        </w:rPr>
        <w:t>Smjernice za izradu UPU Gospodarska zona „Sjever''</w:t>
      </w:r>
    </w:p>
    <w:p w:rsidR="00B51F8A" w:rsidRPr="00B51F8A" w:rsidRDefault="00B51F8A" w:rsidP="00B51F8A">
      <w:pPr>
        <w:spacing w:after="140" w:line="240" w:lineRule="auto"/>
        <w:ind w:right="71"/>
        <w:jc w:val="center"/>
        <w:rPr>
          <w:rFonts w:ascii="Arial" w:eastAsia="Times New Roman" w:hAnsi="Arial" w:cs="Arial"/>
          <w:sz w:val="20"/>
          <w:szCs w:val="24"/>
          <w:lang w:eastAsia="hr-HR"/>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 xml:space="preserve">Članak </w:t>
      </w:r>
      <w:smartTag w:uri="urn:schemas-microsoft-com:office:smarttags" w:element="metricconverter">
        <w:smartTagPr>
          <w:attr w:name="ProductID" w:val="264.f"/>
        </w:smartTagPr>
        <w:r w:rsidRPr="00B51F8A">
          <w:rPr>
            <w:rFonts w:ascii="Arial" w:eastAsia="Times New Roman" w:hAnsi="Arial" w:cs="Arial"/>
            <w:sz w:val="20"/>
            <w:szCs w:val="24"/>
            <w:lang w:eastAsia="hr-HR"/>
          </w:rPr>
          <w:t>264.f</w:t>
        </w:r>
      </w:smartTag>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Kod izrade UPU Gospodarska zona „Sjever“ potrebno je poštivati sljedeće smjernice za određivanje namjene prostora: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U obuhvatu navedenog plana mogu se planirati slijedeće namjene:</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proizvodna namjena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poslovna namjena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skladišna namjena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ugostiteljsko – turistička namjena</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poljoprivredna namjena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javne zelene površine</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sportsko – rekreacijska namjena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površine infrastrukturnih sustava.</w:t>
      </w:r>
    </w:p>
    <w:p w:rsidR="00B51F8A" w:rsidRPr="00B51F8A" w:rsidRDefault="00B51F8A" w:rsidP="00B51F8A">
      <w:pPr>
        <w:numPr>
          <w:ilvl w:val="12"/>
          <w:numId w:val="0"/>
        </w:numPr>
        <w:tabs>
          <w:tab w:val="left" w:pos="851"/>
          <w:tab w:val="left" w:pos="6096"/>
        </w:tabs>
        <w:spacing w:after="0" w:line="240" w:lineRule="auto"/>
        <w:rPr>
          <w:rFonts w:ascii="Arial" w:eastAsia="Times New Roman" w:hAnsi="Arial" w:cs="Arial"/>
          <w:sz w:val="20"/>
          <w:szCs w:val="20"/>
        </w:rPr>
      </w:pP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Za gradnju građevina navedenih namjena primjenjuju se uvjeti propisani odredbama ove odluke, za gradnju unutar granica građevinskog područja naselja.</w:t>
      </w:r>
    </w:p>
    <w:p w:rsidR="00B51F8A" w:rsidRPr="00B51F8A" w:rsidRDefault="00B51F8A" w:rsidP="00B51F8A">
      <w:pPr>
        <w:tabs>
          <w:tab w:val="left" w:pos="0"/>
          <w:tab w:val="left" w:pos="6096"/>
        </w:tabs>
        <w:spacing w:after="0" w:line="240" w:lineRule="auto"/>
        <w:jc w:val="both"/>
        <w:rPr>
          <w:rFonts w:ascii="Arial" w:eastAsia="Times New Roman" w:hAnsi="Arial" w:cs="Arial"/>
          <w:sz w:val="20"/>
          <w:szCs w:val="20"/>
        </w:rPr>
      </w:pPr>
    </w:p>
    <w:p w:rsidR="00B51F8A" w:rsidRPr="00B51F8A" w:rsidRDefault="00B51F8A" w:rsidP="00B51F8A">
      <w:pPr>
        <w:tabs>
          <w:tab w:val="left" w:pos="0"/>
          <w:tab w:val="left" w:pos="6096"/>
        </w:tabs>
        <w:spacing w:after="0" w:line="240" w:lineRule="auto"/>
        <w:jc w:val="both"/>
        <w:rPr>
          <w:rFonts w:ascii="Arial" w:eastAsia="Times New Roman" w:hAnsi="Arial" w:cs="Arial"/>
          <w:b/>
          <w:sz w:val="20"/>
          <w:szCs w:val="20"/>
        </w:rPr>
      </w:pPr>
      <w:r w:rsidRPr="00B51F8A">
        <w:rPr>
          <w:rFonts w:ascii="Arial" w:eastAsia="Times New Roman" w:hAnsi="Arial" w:cs="Arial"/>
          <w:b/>
          <w:sz w:val="20"/>
          <w:szCs w:val="20"/>
        </w:rPr>
        <w:t>Smjernice za izradu UPU 1</w:t>
      </w:r>
    </w:p>
    <w:p w:rsidR="00B51F8A" w:rsidRPr="00B51F8A" w:rsidRDefault="00B51F8A" w:rsidP="00B51F8A">
      <w:pPr>
        <w:tabs>
          <w:tab w:val="left" w:pos="0"/>
          <w:tab w:val="left" w:pos="6096"/>
        </w:tabs>
        <w:spacing w:after="0" w:line="240" w:lineRule="auto"/>
        <w:jc w:val="both"/>
        <w:rPr>
          <w:rFonts w:ascii="Arial" w:eastAsia="Times New Roman" w:hAnsi="Arial" w:cs="Arial"/>
          <w:b/>
          <w:sz w:val="20"/>
          <w:szCs w:val="20"/>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264.g</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(1)</w:t>
      </w:r>
      <w:r w:rsidRPr="00B51F8A">
        <w:rPr>
          <w:rFonts w:ascii="Arial" w:eastAsia="Times New Roman" w:hAnsi="Arial" w:cs="Arial"/>
          <w:sz w:val="20"/>
          <w:szCs w:val="20"/>
          <w:lang w:eastAsia="hr-HR"/>
        </w:rPr>
        <w:tab/>
        <w:t>Kod izrade UPU 1 potrebno je poštivati sljedeće smjernice za određivanje namjene prostora:</w:t>
      </w:r>
    </w:p>
    <w:p w:rsidR="00B51F8A" w:rsidRPr="00B51F8A" w:rsidRDefault="00B51F8A" w:rsidP="00B51F8A">
      <w:pPr>
        <w:spacing w:after="140" w:line="240" w:lineRule="auto"/>
        <w:ind w:left="705" w:right="71" w:hanging="705"/>
        <w:jc w:val="both"/>
        <w:rPr>
          <w:rFonts w:ascii="Arial" w:eastAsia="Times New Roman" w:hAnsi="Arial" w:cs="Arial"/>
          <w:sz w:val="20"/>
          <w:szCs w:val="20"/>
          <w:lang w:eastAsia="hr-HR"/>
        </w:rPr>
      </w:pPr>
      <w:r w:rsidRPr="00B51F8A">
        <w:rPr>
          <w:rFonts w:ascii="Arial" w:eastAsia="Times New Roman" w:hAnsi="Arial" w:cs="Arial"/>
          <w:sz w:val="20"/>
          <w:szCs w:val="20"/>
          <w:lang w:eastAsia="hr-HR"/>
        </w:rPr>
        <w:t>(2)</w:t>
      </w:r>
      <w:r w:rsidRPr="00B51F8A">
        <w:rPr>
          <w:rFonts w:ascii="Arial" w:eastAsia="Times New Roman" w:hAnsi="Arial" w:cs="Arial"/>
          <w:sz w:val="20"/>
          <w:szCs w:val="20"/>
          <w:lang w:eastAsia="hr-HR"/>
        </w:rPr>
        <w:tab/>
        <w:t>U obuhvatu navedenog plana mogu se planirati slijedeće namjene:</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stambena namjena</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javna i društvena namjena</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proizvodna namjena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poslovna namjena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skladišna namjena</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ugostiteljsko – turistička namjena</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lastRenderedPageBreak/>
        <w:tab/>
        <w:t xml:space="preserve">   -  poljoprivredna namjena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sportsko – rekreacijska namjena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javne zelene površine </w:t>
      </w:r>
    </w:p>
    <w:p w:rsidR="00B51F8A" w:rsidRPr="00B51F8A" w:rsidRDefault="00B51F8A" w:rsidP="00B51F8A">
      <w:pPr>
        <w:tabs>
          <w:tab w:val="left" w:pos="540"/>
          <w:tab w:val="left" w:pos="6096"/>
        </w:tabs>
        <w:spacing w:after="0" w:line="240" w:lineRule="auto"/>
        <w:ind w:left="540" w:hanging="540"/>
        <w:rPr>
          <w:rFonts w:ascii="Arial" w:eastAsia="Times New Roman" w:hAnsi="Arial" w:cs="Arial"/>
          <w:sz w:val="20"/>
          <w:szCs w:val="20"/>
        </w:rPr>
      </w:pPr>
      <w:r w:rsidRPr="00B51F8A">
        <w:rPr>
          <w:rFonts w:ascii="Arial" w:eastAsia="Times New Roman" w:hAnsi="Arial" w:cs="Arial"/>
          <w:sz w:val="20"/>
          <w:szCs w:val="20"/>
        </w:rPr>
        <w:tab/>
        <w:t xml:space="preserve">   -  površine infrastrukturnih sustava.</w:t>
      </w:r>
    </w:p>
    <w:p w:rsidR="00B51F8A" w:rsidRPr="00B51F8A" w:rsidRDefault="00B51F8A" w:rsidP="00B51F8A">
      <w:pPr>
        <w:numPr>
          <w:ilvl w:val="12"/>
          <w:numId w:val="0"/>
        </w:numPr>
        <w:tabs>
          <w:tab w:val="left" w:pos="851"/>
          <w:tab w:val="left" w:pos="6096"/>
        </w:tabs>
        <w:spacing w:after="0" w:line="240" w:lineRule="auto"/>
        <w:rPr>
          <w:rFonts w:ascii="Arial" w:eastAsia="Times New Roman" w:hAnsi="Arial" w:cs="Arial"/>
          <w:sz w:val="20"/>
          <w:szCs w:val="20"/>
        </w:rPr>
      </w:pPr>
    </w:p>
    <w:p w:rsidR="00B51F8A" w:rsidRPr="00B51F8A" w:rsidRDefault="00B51F8A" w:rsidP="00B51F8A">
      <w:pPr>
        <w:spacing w:after="140" w:line="240" w:lineRule="auto"/>
        <w:ind w:left="705" w:right="71" w:hanging="705"/>
        <w:jc w:val="both"/>
        <w:rPr>
          <w:rFonts w:ascii="Arial" w:eastAsia="Times New Roman" w:hAnsi="Arial" w:cs="Arial"/>
          <w:sz w:val="20"/>
          <w:szCs w:val="24"/>
          <w:lang w:eastAsia="hr-HR"/>
        </w:rPr>
      </w:pPr>
      <w:r w:rsidRPr="00B51F8A">
        <w:rPr>
          <w:rFonts w:ascii="Arial" w:eastAsia="Times New Roman" w:hAnsi="Arial" w:cs="Arial"/>
          <w:sz w:val="20"/>
          <w:szCs w:val="20"/>
          <w:lang w:eastAsia="hr-HR"/>
        </w:rPr>
        <w:t>(3)</w:t>
      </w:r>
      <w:r w:rsidRPr="00B51F8A">
        <w:rPr>
          <w:rFonts w:ascii="Arial" w:eastAsia="Times New Roman" w:hAnsi="Arial" w:cs="Arial"/>
          <w:sz w:val="20"/>
          <w:szCs w:val="20"/>
          <w:lang w:eastAsia="hr-HR"/>
        </w:rPr>
        <w:tab/>
        <w:t>Za gradnju građevina navedenih namjena primjenjuju se uvjeti propisani odredbama ove odluke, za gradnju unutar granica građevinskog područja naselja.</w:t>
      </w:r>
    </w:p>
    <w:p w:rsidR="00B51F8A" w:rsidRPr="00B51F8A" w:rsidRDefault="00B51F8A" w:rsidP="00B51F8A">
      <w:pPr>
        <w:tabs>
          <w:tab w:val="left" w:pos="6096"/>
        </w:tabs>
        <w:spacing w:after="0" w:line="240" w:lineRule="auto"/>
        <w:rPr>
          <w:rFonts w:ascii="Arial" w:eastAsia="Times New Roman" w:hAnsi="Arial" w:cs="Arial"/>
        </w:rPr>
      </w:pPr>
    </w:p>
    <w:p w:rsidR="00B51F8A" w:rsidRPr="00B51F8A" w:rsidRDefault="00B51F8A" w:rsidP="00B51F8A">
      <w:pPr>
        <w:tabs>
          <w:tab w:val="left" w:pos="6096"/>
        </w:tabs>
        <w:spacing w:after="0" w:line="240" w:lineRule="auto"/>
        <w:rPr>
          <w:rFonts w:ascii="Arial" w:eastAsia="Times New Roman" w:hAnsi="Arial" w:cs="Arial"/>
        </w:rPr>
      </w:pPr>
    </w:p>
    <w:p w:rsidR="00B51F8A" w:rsidRPr="00B51F8A" w:rsidRDefault="00B51F8A" w:rsidP="00B51F8A">
      <w:pPr>
        <w:tabs>
          <w:tab w:val="left" w:pos="6096"/>
        </w:tabs>
        <w:spacing w:after="0" w:line="240" w:lineRule="auto"/>
        <w:rPr>
          <w:rFonts w:ascii="Arial" w:eastAsia="Times New Roman" w:hAnsi="Arial" w:cs="Arial"/>
        </w:rPr>
      </w:pPr>
    </w:p>
    <w:p w:rsidR="00B51F8A" w:rsidRPr="00B51F8A" w:rsidRDefault="00B51F8A" w:rsidP="00B51F8A">
      <w:pPr>
        <w:tabs>
          <w:tab w:val="left" w:pos="540"/>
          <w:tab w:val="left" w:pos="6096"/>
        </w:tabs>
        <w:spacing w:after="0" w:line="240" w:lineRule="auto"/>
        <w:rPr>
          <w:rFonts w:ascii="Arial" w:eastAsia="Times New Roman" w:hAnsi="Arial" w:cs="Arial"/>
          <w:b/>
          <w:color w:val="000000"/>
          <w:sz w:val="24"/>
          <w:szCs w:val="24"/>
        </w:rPr>
      </w:pPr>
      <w:r w:rsidRPr="00B51F8A">
        <w:rPr>
          <w:rFonts w:ascii="Arial" w:eastAsia="Times New Roman" w:hAnsi="Arial" w:cs="Arial"/>
          <w:b/>
          <w:color w:val="000000"/>
          <w:sz w:val="24"/>
          <w:szCs w:val="24"/>
        </w:rPr>
        <w:t>III</w:t>
      </w:r>
      <w:r w:rsidRPr="00B51F8A">
        <w:rPr>
          <w:rFonts w:ascii="Arial" w:eastAsia="Times New Roman" w:hAnsi="Arial" w:cs="Arial"/>
          <w:b/>
          <w:color w:val="000000"/>
          <w:sz w:val="24"/>
          <w:szCs w:val="24"/>
        </w:rPr>
        <w:tab/>
        <w:t>ZAKLJUČNE ODREDBE</w:t>
      </w:r>
    </w:p>
    <w:p w:rsidR="00B51F8A" w:rsidRPr="00B51F8A" w:rsidRDefault="00B51F8A" w:rsidP="00B51F8A">
      <w:pPr>
        <w:tabs>
          <w:tab w:val="left" w:pos="6096"/>
        </w:tabs>
        <w:spacing w:after="0" w:line="240" w:lineRule="auto"/>
        <w:rPr>
          <w:rFonts w:ascii="Arial" w:eastAsia="Times New Roman" w:hAnsi="Arial" w:cs="Arial"/>
          <w:color w:val="000000"/>
          <w:sz w:val="24"/>
          <w:szCs w:val="24"/>
        </w:rPr>
      </w:pPr>
    </w:p>
    <w:p w:rsidR="00B51F8A" w:rsidRPr="00B51F8A" w:rsidRDefault="00B51F8A" w:rsidP="00B51F8A">
      <w:pPr>
        <w:spacing w:after="140" w:line="240" w:lineRule="auto"/>
        <w:ind w:right="71"/>
        <w:jc w:val="center"/>
        <w:rPr>
          <w:rFonts w:ascii="Arial" w:eastAsia="Times New Roman" w:hAnsi="Arial" w:cs="Arial"/>
          <w:sz w:val="20"/>
          <w:szCs w:val="24"/>
          <w:lang w:eastAsia="hr-HR"/>
        </w:rPr>
      </w:pPr>
      <w:r w:rsidRPr="00B51F8A">
        <w:rPr>
          <w:rFonts w:ascii="Arial" w:eastAsia="Times New Roman" w:hAnsi="Arial" w:cs="Arial"/>
          <w:sz w:val="20"/>
          <w:szCs w:val="24"/>
          <w:lang w:eastAsia="hr-HR"/>
        </w:rPr>
        <w:t>Članak 265.</w:t>
      </w:r>
    </w:p>
    <w:p w:rsidR="00B51F8A" w:rsidRPr="00B51F8A" w:rsidRDefault="00B51F8A" w:rsidP="00B51F8A">
      <w:pPr>
        <w:tabs>
          <w:tab w:val="left" w:pos="6096"/>
        </w:tabs>
        <w:spacing w:after="0" w:line="240" w:lineRule="auto"/>
        <w:jc w:val="both"/>
        <w:rPr>
          <w:rFonts w:ascii="Arial" w:eastAsia="Times New Roman" w:hAnsi="Arial" w:cs="Arial"/>
          <w:b/>
          <w:color w:val="000000"/>
          <w:sz w:val="20"/>
          <w:szCs w:val="20"/>
        </w:rPr>
      </w:pPr>
      <w:r w:rsidRPr="00B51F8A">
        <w:rPr>
          <w:rFonts w:ascii="Arial" w:eastAsia="Times New Roman" w:hAnsi="Arial" w:cs="Arial"/>
          <w:color w:val="000000"/>
          <w:sz w:val="20"/>
          <w:szCs w:val="20"/>
        </w:rPr>
        <w:t>Pročišćeni tekst Odredbi za provedbu Prostornog plana uređenja Općine Strizivojna (''Službeni glasnik'' Općine Strizivojna, broj 4/06, 2/09., 6/13, 4/16 i 7/21) objavljuju se u Službenom glasniku Općine Strizivojna , na internetskim stranicama Općine Strizivojna i Javne ustanove Zavoda za prostorno uređenje Osječko-baranjske županije.</w:t>
      </w:r>
    </w:p>
    <w:p w:rsidR="00B51F8A" w:rsidRPr="00B51F8A" w:rsidRDefault="00B51F8A" w:rsidP="00B51F8A">
      <w:pPr>
        <w:tabs>
          <w:tab w:val="left" w:pos="6096"/>
        </w:tabs>
        <w:spacing w:after="0" w:line="240" w:lineRule="auto"/>
        <w:jc w:val="both"/>
        <w:rPr>
          <w:rFonts w:ascii="Arial" w:eastAsia="Times New Roman" w:hAnsi="Arial" w:cs="Arial"/>
          <w:color w:val="000000"/>
          <w:sz w:val="20"/>
          <w:szCs w:val="20"/>
        </w:rPr>
      </w:pPr>
    </w:p>
    <w:p w:rsidR="00B51F8A" w:rsidRPr="00B51F8A" w:rsidRDefault="00B51F8A" w:rsidP="00B51F8A">
      <w:pPr>
        <w:tabs>
          <w:tab w:val="left" w:pos="6096"/>
        </w:tabs>
        <w:spacing w:after="0" w:line="240" w:lineRule="auto"/>
        <w:jc w:val="both"/>
        <w:rPr>
          <w:rFonts w:ascii="Arial" w:eastAsia="Times New Roman" w:hAnsi="Arial" w:cs="Arial"/>
          <w:color w:val="000000"/>
          <w:sz w:val="20"/>
          <w:szCs w:val="20"/>
        </w:rPr>
      </w:pPr>
      <w:r w:rsidRPr="00B51F8A">
        <w:rPr>
          <w:rFonts w:ascii="Arial" w:eastAsia="Times New Roman" w:hAnsi="Arial" w:cs="Arial"/>
          <w:color w:val="000000"/>
          <w:sz w:val="20"/>
          <w:szCs w:val="20"/>
        </w:rPr>
        <w:t>Kartografski prikazi pročišćenog grafičkog dijela Prostornog plana uređenja Općine Strizivojna objavljuju se na internetskim stranicama Općine Strizivojna, Geoportalu Osječko-baranjske županije, na internetskim stranicama Osječko-baranjske županije i Javne ustanove Zavoda za prostorno uređenje Osječko-baranjske županije.</w:t>
      </w:r>
    </w:p>
    <w:p w:rsidR="00B51F8A" w:rsidRPr="00B51F8A" w:rsidRDefault="00B51F8A" w:rsidP="00B51F8A">
      <w:pPr>
        <w:tabs>
          <w:tab w:val="left" w:pos="6096"/>
        </w:tabs>
        <w:spacing w:after="0" w:line="240" w:lineRule="auto"/>
        <w:jc w:val="both"/>
        <w:rPr>
          <w:rFonts w:ascii="Arial" w:eastAsia="Times New Roman" w:hAnsi="Arial" w:cs="Arial"/>
          <w:b/>
          <w:color w:val="000000"/>
          <w:sz w:val="20"/>
          <w:szCs w:val="20"/>
        </w:rPr>
      </w:pPr>
    </w:p>
    <w:p w:rsidR="00B51F8A" w:rsidRPr="00B51F8A" w:rsidRDefault="00B51F8A" w:rsidP="00B51F8A">
      <w:pPr>
        <w:spacing w:after="0" w:line="240" w:lineRule="auto"/>
        <w:jc w:val="both"/>
        <w:rPr>
          <w:rFonts w:ascii="Arial" w:eastAsia="Times New Roman" w:hAnsi="Arial" w:cs="Arial"/>
          <w:sz w:val="20"/>
          <w:szCs w:val="24"/>
          <w:lang w:eastAsia="hr-HR"/>
        </w:rPr>
      </w:pPr>
    </w:p>
    <w:p w:rsidR="00B51F8A" w:rsidRPr="00B51F8A" w:rsidRDefault="00B51F8A" w:rsidP="00B51F8A">
      <w:pPr>
        <w:tabs>
          <w:tab w:val="left" w:pos="540"/>
          <w:tab w:val="left" w:pos="6096"/>
        </w:tabs>
        <w:spacing w:after="0" w:line="240" w:lineRule="auto"/>
        <w:rPr>
          <w:rFonts w:ascii="Arial" w:eastAsia="Times New Roman" w:hAnsi="Arial" w:cs="Arial"/>
          <w:sz w:val="24"/>
          <w:szCs w:val="24"/>
        </w:rPr>
      </w:pPr>
      <w:r w:rsidRPr="00B51F8A">
        <w:rPr>
          <w:rFonts w:ascii="Arial" w:eastAsia="Times New Roman" w:hAnsi="Arial" w:cs="Arial"/>
          <w:b/>
          <w:sz w:val="24"/>
          <w:szCs w:val="24"/>
        </w:rPr>
        <w:br w:type="page"/>
      </w:r>
      <w:r w:rsidRPr="00B51F8A">
        <w:rPr>
          <w:rFonts w:ascii="Arial" w:eastAsia="Times New Roman" w:hAnsi="Arial" w:cs="Arial"/>
          <w:b/>
          <w:sz w:val="24"/>
          <w:szCs w:val="24"/>
        </w:rPr>
        <w:lastRenderedPageBreak/>
        <w:t xml:space="preserve">IV. GRAFIČKI DIO </w:t>
      </w:r>
    </w:p>
    <w:p w:rsidR="00B51F8A" w:rsidRPr="00B51F8A" w:rsidRDefault="00B51F8A" w:rsidP="00B51F8A">
      <w:pPr>
        <w:spacing w:after="0" w:line="240" w:lineRule="auto"/>
        <w:jc w:val="both"/>
        <w:rPr>
          <w:rFonts w:ascii="Arial" w:eastAsia="Times New Roman" w:hAnsi="Arial" w:cs="Arial"/>
          <w:sz w:val="20"/>
          <w:szCs w:val="24"/>
          <w:lang w:eastAsia="hr-HR"/>
        </w:rPr>
      </w:pPr>
    </w:p>
    <w:p w:rsidR="00B51F8A" w:rsidRPr="00B51F8A" w:rsidRDefault="00B51F8A" w:rsidP="00B51F8A">
      <w:pPr>
        <w:spacing w:after="0" w:line="240" w:lineRule="auto"/>
        <w:jc w:val="both"/>
        <w:rPr>
          <w:rFonts w:ascii="Arial" w:eastAsia="Times New Roman" w:hAnsi="Arial" w:cs="Arial"/>
          <w:sz w:val="20"/>
          <w:szCs w:val="24"/>
          <w:lang w:eastAsia="hr-HR"/>
        </w:rPr>
      </w:pPr>
    </w:p>
    <w:tbl>
      <w:tblPr>
        <w:tblW w:w="0" w:type="auto"/>
        <w:jc w:val="center"/>
        <w:tblLook w:val="0000" w:firstRow="0" w:lastRow="0" w:firstColumn="0" w:lastColumn="0" w:noHBand="0" w:noVBand="0"/>
      </w:tblPr>
      <w:tblGrid>
        <w:gridCol w:w="1896"/>
        <w:gridCol w:w="4347"/>
        <w:gridCol w:w="1677"/>
      </w:tblGrid>
      <w:tr w:rsidR="00B51F8A" w:rsidRPr="00B51F8A" w:rsidTr="00455D64">
        <w:trPr>
          <w:jc w:val="center"/>
        </w:trPr>
        <w:tc>
          <w:tcPr>
            <w:tcW w:w="1896" w:type="dxa"/>
          </w:tcPr>
          <w:p w:rsidR="00B51F8A" w:rsidRPr="00B51F8A" w:rsidRDefault="00B51F8A" w:rsidP="00B51F8A">
            <w:pPr>
              <w:spacing w:after="60" w:line="240" w:lineRule="auto"/>
              <w:jc w:val="center"/>
              <w:rPr>
                <w:rFonts w:ascii="Arial" w:eastAsia="Times New Roman" w:hAnsi="Arial" w:cs="Arial"/>
                <w:lang w:eastAsia="hr-HR"/>
              </w:rPr>
            </w:pPr>
            <w:r w:rsidRPr="00B51F8A">
              <w:rPr>
                <w:rFonts w:ascii="Arial" w:eastAsia="Times New Roman" w:hAnsi="Arial" w:cs="Arial"/>
                <w:lang w:eastAsia="hr-HR"/>
              </w:rPr>
              <w:t>1.</w:t>
            </w:r>
          </w:p>
        </w:tc>
        <w:tc>
          <w:tcPr>
            <w:tcW w:w="4347" w:type="dxa"/>
          </w:tcPr>
          <w:p w:rsidR="00B51F8A" w:rsidRPr="00B51F8A" w:rsidRDefault="00B51F8A" w:rsidP="00B51F8A">
            <w:pPr>
              <w:spacing w:after="140" w:line="240" w:lineRule="auto"/>
              <w:jc w:val="both"/>
              <w:rPr>
                <w:rFonts w:ascii="Arial" w:eastAsia="Times New Roman" w:hAnsi="Arial" w:cs="Arial"/>
                <w:lang w:eastAsia="hr-HR"/>
              </w:rPr>
            </w:pPr>
            <w:r w:rsidRPr="00B51F8A">
              <w:rPr>
                <w:rFonts w:ascii="Arial" w:eastAsia="Times New Roman" w:hAnsi="Arial" w:cs="Arial"/>
                <w:lang w:eastAsia="hr-HR"/>
              </w:rPr>
              <w:t>KORIŠTENJE I NAMJENA POVRŠINA</w:t>
            </w:r>
          </w:p>
          <w:p w:rsidR="00B51F8A" w:rsidRPr="00B51F8A" w:rsidRDefault="00B51F8A" w:rsidP="00B51F8A">
            <w:pPr>
              <w:spacing w:after="140" w:line="240" w:lineRule="auto"/>
              <w:jc w:val="both"/>
              <w:rPr>
                <w:rFonts w:ascii="Arial" w:eastAsia="Times New Roman" w:hAnsi="Arial" w:cs="Arial"/>
                <w:lang w:eastAsia="hr-HR"/>
              </w:rPr>
            </w:pPr>
            <w:r w:rsidRPr="00B51F8A">
              <w:rPr>
                <w:rFonts w:ascii="Arial" w:eastAsia="Times New Roman" w:hAnsi="Arial" w:cs="Arial"/>
                <w:i/>
                <w:color w:val="000000"/>
                <w:sz w:val="20"/>
                <w:szCs w:val="20"/>
                <w:lang w:eastAsia="hr-HR"/>
              </w:rPr>
              <w:t>(IV. Izmjene i dopune PPUO Strizivojna „Službeni glasnik“ Općine Strizivojna br.7/21)</w:t>
            </w:r>
          </w:p>
        </w:tc>
        <w:tc>
          <w:tcPr>
            <w:tcW w:w="1677" w:type="dxa"/>
          </w:tcPr>
          <w:p w:rsidR="00B51F8A" w:rsidRPr="00B51F8A" w:rsidRDefault="00B51F8A" w:rsidP="00B51F8A">
            <w:pPr>
              <w:spacing w:after="140" w:line="240" w:lineRule="auto"/>
              <w:jc w:val="right"/>
              <w:rPr>
                <w:rFonts w:ascii="Arial" w:eastAsia="Times New Roman" w:hAnsi="Arial" w:cs="Arial"/>
                <w:lang w:eastAsia="hr-HR"/>
              </w:rPr>
            </w:pPr>
            <w:r w:rsidRPr="00B51F8A">
              <w:rPr>
                <w:rFonts w:ascii="Arial" w:eastAsia="Times New Roman" w:hAnsi="Arial" w:cs="Arial"/>
                <w:lang w:eastAsia="hr-HR"/>
              </w:rPr>
              <w:t>1:25.000</w:t>
            </w:r>
          </w:p>
        </w:tc>
      </w:tr>
      <w:tr w:rsidR="00B51F8A" w:rsidRPr="00B51F8A" w:rsidTr="00455D64">
        <w:trPr>
          <w:jc w:val="center"/>
        </w:trPr>
        <w:tc>
          <w:tcPr>
            <w:tcW w:w="1896" w:type="dxa"/>
          </w:tcPr>
          <w:p w:rsidR="00B51F8A" w:rsidRPr="00B51F8A" w:rsidRDefault="00B51F8A" w:rsidP="00B51F8A">
            <w:pPr>
              <w:spacing w:after="140" w:line="240" w:lineRule="auto"/>
              <w:jc w:val="center"/>
              <w:rPr>
                <w:rFonts w:ascii="Arial" w:eastAsia="Times New Roman" w:hAnsi="Arial" w:cs="Arial"/>
                <w:lang w:eastAsia="hr-HR"/>
              </w:rPr>
            </w:pPr>
            <w:r w:rsidRPr="00B51F8A">
              <w:rPr>
                <w:rFonts w:ascii="Arial" w:eastAsia="Times New Roman" w:hAnsi="Arial" w:cs="Arial"/>
                <w:lang w:eastAsia="hr-HR"/>
              </w:rPr>
              <w:t>1.A</w:t>
            </w:r>
          </w:p>
        </w:tc>
        <w:tc>
          <w:tcPr>
            <w:tcW w:w="4347" w:type="dxa"/>
          </w:tcPr>
          <w:p w:rsidR="00B51F8A" w:rsidRPr="00B51F8A" w:rsidRDefault="00B51F8A" w:rsidP="00B51F8A">
            <w:pPr>
              <w:spacing w:after="140" w:line="240" w:lineRule="auto"/>
              <w:jc w:val="both"/>
              <w:rPr>
                <w:rFonts w:ascii="Arial" w:eastAsia="Times New Roman" w:hAnsi="Arial" w:cs="Arial"/>
                <w:lang w:eastAsia="hr-HR"/>
              </w:rPr>
            </w:pPr>
            <w:r w:rsidRPr="00B51F8A">
              <w:rPr>
                <w:rFonts w:ascii="Arial" w:eastAsia="Times New Roman" w:hAnsi="Arial" w:cs="Arial"/>
                <w:lang w:eastAsia="hr-HR"/>
              </w:rPr>
              <w:t>POŠTA I TELEKOMUNIKACIJE</w:t>
            </w:r>
          </w:p>
          <w:p w:rsidR="00B51F8A" w:rsidRPr="00B51F8A" w:rsidRDefault="00B51F8A" w:rsidP="00B51F8A">
            <w:pPr>
              <w:spacing w:after="140" w:line="240" w:lineRule="auto"/>
              <w:jc w:val="both"/>
              <w:rPr>
                <w:rFonts w:ascii="Arial" w:eastAsia="Times New Roman" w:hAnsi="Arial" w:cs="Arial"/>
                <w:lang w:eastAsia="hr-HR"/>
              </w:rPr>
            </w:pPr>
            <w:r w:rsidRPr="00B51F8A">
              <w:rPr>
                <w:rFonts w:ascii="Arial" w:eastAsia="Times New Roman" w:hAnsi="Arial" w:cs="Arial"/>
                <w:i/>
                <w:color w:val="000000"/>
                <w:sz w:val="20"/>
                <w:szCs w:val="20"/>
                <w:lang w:eastAsia="hr-HR"/>
              </w:rPr>
              <w:t>(IV. Izmjene i dopune PPUO Strizivojna „Službeni glasnik“ Općine Strizivojna br.7/21)</w:t>
            </w:r>
          </w:p>
        </w:tc>
        <w:tc>
          <w:tcPr>
            <w:tcW w:w="1677" w:type="dxa"/>
          </w:tcPr>
          <w:p w:rsidR="00B51F8A" w:rsidRPr="00B51F8A" w:rsidRDefault="00B51F8A" w:rsidP="00B51F8A">
            <w:pPr>
              <w:spacing w:after="140" w:line="240" w:lineRule="auto"/>
              <w:jc w:val="right"/>
              <w:rPr>
                <w:rFonts w:ascii="Arial" w:eastAsia="Times New Roman" w:hAnsi="Arial" w:cs="Arial"/>
                <w:lang w:eastAsia="hr-HR"/>
              </w:rPr>
            </w:pPr>
            <w:r w:rsidRPr="00B51F8A">
              <w:rPr>
                <w:rFonts w:ascii="Arial" w:eastAsia="Times New Roman" w:hAnsi="Arial" w:cs="Arial"/>
                <w:lang w:eastAsia="hr-HR"/>
              </w:rPr>
              <w:t>1:25.000</w:t>
            </w:r>
          </w:p>
        </w:tc>
      </w:tr>
      <w:tr w:rsidR="00B51F8A" w:rsidRPr="00B51F8A" w:rsidTr="00455D64">
        <w:trPr>
          <w:jc w:val="center"/>
        </w:trPr>
        <w:tc>
          <w:tcPr>
            <w:tcW w:w="1896" w:type="dxa"/>
          </w:tcPr>
          <w:p w:rsidR="00B51F8A" w:rsidRPr="00B51F8A" w:rsidRDefault="00B51F8A" w:rsidP="00B51F8A">
            <w:pPr>
              <w:spacing w:after="140" w:line="240" w:lineRule="auto"/>
              <w:jc w:val="center"/>
              <w:rPr>
                <w:rFonts w:ascii="Arial" w:eastAsia="Times New Roman" w:hAnsi="Arial" w:cs="Arial"/>
                <w:lang w:eastAsia="hr-HR"/>
              </w:rPr>
            </w:pPr>
            <w:r w:rsidRPr="00B51F8A">
              <w:rPr>
                <w:rFonts w:ascii="Arial" w:eastAsia="Times New Roman" w:hAnsi="Arial" w:cs="Arial"/>
                <w:lang w:eastAsia="hr-HR"/>
              </w:rPr>
              <w:t>2.A</w:t>
            </w:r>
          </w:p>
        </w:tc>
        <w:tc>
          <w:tcPr>
            <w:tcW w:w="4347" w:type="dxa"/>
          </w:tcPr>
          <w:p w:rsidR="00B51F8A" w:rsidRPr="00B51F8A" w:rsidRDefault="00B51F8A" w:rsidP="00B51F8A">
            <w:pPr>
              <w:spacing w:after="140" w:line="240" w:lineRule="auto"/>
              <w:jc w:val="both"/>
              <w:rPr>
                <w:rFonts w:ascii="Arial" w:eastAsia="Times New Roman" w:hAnsi="Arial" w:cs="Arial"/>
                <w:lang w:eastAsia="hr-HR"/>
              </w:rPr>
            </w:pPr>
            <w:r w:rsidRPr="00B51F8A">
              <w:rPr>
                <w:rFonts w:ascii="Arial" w:eastAsia="Times New Roman" w:hAnsi="Arial" w:cs="Arial"/>
                <w:lang w:eastAsia="hr-HR"/>
              </w:rPr>
              <w:t>INFRASTRUKTURNI SUSTAVI</w:t>
            </w:r>
          </w:p>
          <w:p w:rsidR="00B51F8A" w:rsidRPr="00B51F8A" w:rsidRDefault="00B51F8A" w:rsidP="00B51F8A">
            <w:pPr>
              <w:spacing w:after="140" w:line="240" w:lineRule="auto"/>
              <w:jc w:val="both"/>
              <w:rPr>
                <w:rFonts w:ascii="Arial" w:eastAsia="Times New Roman" w:hAnsi="Arial" w:cs="Arial"/>
                <w:lang w:eastAsia="hr-HR"/>
              </w:rPr>
            </w:pPr>
            <w:r w:rsidRPr="00B51F8A">
              <w:rPr>
                <w:rFonts w:ascii="Arial" w:eastAsia="Times New Roman" w:hAnsi="Arial" w:cs="Arial"/>
                <w:lang w:eastAsia="hr-HR"/>
              </w:rPr>
              <w:t>Energetski sustav</w:t>
            </w:r>
          </w:p>
          <w:p w:rsidR="00B51F8A" w:rsidRPr="00B51F8A" w:rsidRDefault="00B51F8A" w:rsidP="00B51F8A">
            <w:pPr>
              <w:spacing w:after="140" w:line="240" w:lineRule="auto"/>
              <w:jc w:val="both"/>
              <w:rPr>
                <w:rFonts w:ascii="Arial" w:eastAsia="Times New Roman" w:hAnsi="Arial" w:cs="Arial"/>
                <w:lang w:eastAsia="hr-HR"/>
              </w:rPr>
            </w:pPr>
            <w:r w:rsidRPr="00B51F8A">
              <w:rPr>
                <w:rFonts w:ascii="Arial" w:eastAsia="Times New Roman" w:hAnsi="Arial" w:cs="Arial"/>
                <w:i/>
                <w:color w:val="000000"/>
                <w:sz w:val="20"/>
                <w:szCs w:val="20"/>
                <w:lang w:eastAsia="hr-HR"/>
              </w:rPr>
              <w:t>(IV. Izmjene i dopune PPUO Strizivojna „Službeni glasnik“ Općine Strizivojna br.7/21)</w:t>
            </w:r>
          </w:p>
        </w:tc>
        <w:tc>
          <w:tcPr>
            <w:tcW w:w="1677" w:type="dxa"/>
          </w:tcPr>
          <w:p w:rsidR="00B51F8A" w:rsidRPr="00B51F8A" w:rsidRDefault="00B51F8A" w:rsidP="00B51F8A">
            <w:pPr>
              <w:spacing w:after="140" w:line="240" w:lineRule="auto"/>
              <w:jc w:val="right"/>
              <w:rPr>
                <w:rFonts w:ascii="Arial" w:eastAsia="Times New Roman" w:hAnsi="Arial" w:cs="Arial"/>
                <w:lang w:eastAsia="hr-HR"/>
              </w:rPr>
            </w:pPr>
            <w:r w:rsidRPr="00B51F8A">
              <w:rPr>
                <w:rFonts w:ascii="Arial" w:eastAsia="Times New Roman" w:hAnsi="Arial" w:cs="Arial"/>
                <w:lang w:eastAsia="hr-HR"/>
              </w:rPr>
              <w:t>1:25.000</w:t>
            </w:r>
          </w:p>
        </w:tc>
      </w:tr>
      <w:tr w:rsidR="00B51F8A" w:rsidRPr="00B51F8A" w:rsidTr="00455D64">
        <w:trPr>
          <w:jc w:val="center"/>
        </w:trPr>
        <w:tc>
          <w:tcPr>
            <w:tcW w:w="1896" w:type="dxa"/>
          </w:tcPr>
          <w:p w:rsidR="00B51F8A" w:rsidRPr="00B51F8A" w:rsidRDefault="00B51F8A" w:rsidP="00B51F8A">
            <w:pPr>
              <w:tabs>
                <w:tab w:val="left" w:pos="540"/>
              </w:tabs>
              <w:spacing w:after="140" w:line="240" w:lineRule="auto"/>
              <w:jc w:val="center"/>
              <w:rPr>
                <w:rFonts w:ascii="Arial" w:eastAsia="Times New Roman" w:hAnsi="Arial" w:cs="Arial"/>
                <w:lang w:eastAsia="hr-HR"/>
              </w:rPr>
            </w:pPr>
            <w:r w:rsidRPr="00B51F8A">
              <w:rPr>
                <w:rFonts w:ascii="Arial" w:eastAsia="Times New Roman" w:hAnsi="Arial" w:cs="Arial"/>
                <w:lang w:eastAsia="hr-HR"/>
              </w:rPr>
              <w:t>2.B</w:t>
            </w:r>
          </w:p>
        </w:tc>
        <w:tc>
          <w:tcPr>
            <w:tcW w:w="4347" w:type="dxa"/>
          </w:tcPr>
          <w:p w:rsidR="00B51F8A" w:rsidRPr="00B51F8A" w:rsidRDefault="00B51F8A" w:rsidP="00B51F8A">
            <w:pPr>
              <w:spacing w:after="140" w:line="240" w:lineRule="auto"/>
              <w:jc w:val="both"/>
              <w:rPr>
                <w:rFonts w:ascii="Arial" w:eastAsia="Times New Roman" w:hAnsi="Arial" w:cs="Arial"/>
                <w:lang w:eastAsia="hr-HR"/>
              </w:rPr>
            </w:pPr>
            <w:r w:rsidRPr="00B51F8A">
              <w:rPr>
                <w:rFonts w:ascii="Arial" w:eastAsia="Times New Roman" w:hAnsi="Arial" w:cs="Arial"/>
                <w:lang w:eastAsia="hr-HR"/>
              </w:rPr>
              <w:t>INFRASTRUKTURNI SUSTAVI</w:t>
            </w:r>
          </w:p>
          <w:p w:rsidR="00B51F8A" w:rsidRPr="00B51F8A" w:rsidRDefault="00B51F8A" w:rsidP="00B51F8A">
            <w:pPr>
              <w:spacing w:after="140" w:line="240" w:lineRule="auto"/>
              <w:jc w:val="both"/>
              <w:rPr>
                <w:rFonts w:ascii="Arial" w:eastAsia="Times New Roman" w:hAnsi="Arial" w:cs="Arial"/>
                <w:lang w:eastAsia="hr-HR"/>
              </w:rPr>
            </w:pPr>
            <w:r w:rsidRPr="00B51F8A">
              <w:rPr>
                <w:rFonts w:ascii="Arial" w:eastAsia="Times New Roman" w:hAnsi="Arial" w:cs="Arial"/>
                <w:lang w:eastAsia="hr-HR"/>
              </w:rPr>
              <w:t>Vodnogospodarski sustav</w:t>
            </w:r>
          </w:p>
          <w:p w:rsidR="00B51F8A" w:rsidRPr="00B51F8A" w:rsidRDefault="00B51F8A" w:rsidP="00B51F8A">
            <w:pPr>
              <w:spacing w:after="140" w:line="240" w:lineRule="auto"/>
              <w:jc w:val="both"/>
              <w:rPr>
                <w:rFonts w:ascii="Arial" w:eastAsia="Times New Roman" w:hAnsi="Arial" w:cs="Arial"/>
                <w:lang w:eastAsia="hr-HR"/>
              </w:rPr>
            </w:pPr>
            <w:r w:rsidRPr="00B51F8A">
              <w:rPr>
                <w:rFonts w:ascii="Arial" w:eastAsia="Times New Roman" w:hAnsi="Arial" w:cs="Arial"/>
                <w:i/>
                <w:color w:val="000000"/>
                <w:sz w:val="20"/>
                <w:szCs w:val="20"/>
                <w:lang w:eastAsia="hr-HR"/>
              </w:rPr>
              <w:t>(IV. Izmjene i dopune PPUO Strizivojna „Službeni glasnik“ Općine Strizivojna br.7/21)</w:t>
            </w:r>
          </w:p>
        </w:tc>
        <w:tc>
          <w:tcPr>
            <w:tcW w:w="1677" w:type="dxa"/>
          </w:tcPr>
          <w:p w:rsidR="00B51F8A" w:rsidRPr="00B51F8A" w:rsidRDefault="00B51F8A" w:rsidP="00B51F8A">
            <w:pPr>
              <w:spacing w:after="140" w:line="240" w:lineRule="auto"/>
              <w:jc w:val="right"/>
              <w:rPr>
                <w:rFonts w:ascii="Arial" w:eastAsia="Times New Roman" w:hAnsi="Arial" w:cs="Arial"/>
                <w:lang w:eastAsia="hr-HR"/>
              </w:rPr>
            </w:pPr>
            <w:r w:rsidRPr="00B51F8A">
              <w:rPr>
                <w:rFonts w:ascii="Arial" w:eastAsia="Times New Roman" w:hAnsi="Arial" w:cs="Arial"/>
                <w:lang w:eastAsia="hr-HR"/>
              </w:rPr>
              <w:t>1:25.000</w:t>
            </w:r>
          </w:p>
        </w:tc>
      </w:tr>
      <w:tr w:rsidR="00B51F8A" w:rsidRPr="00B51F8A" w:rsidTr="00455D64">
        <w:trPr>
          <w:jc w:val="center"/>
        </w:trPr>
        <w:tc>
          <w:tcPr>
            <w:tcW w:w="1896" w:type="dxa"/>
          </w:tcPr>
          <w:p w:rsidR="00B51F8A" w:rsidRPr="00B51F8A" w:rsidRDefault="00B51F8A" w:rsidP="00B51F8A">
            <w:pPr>
              <w:spacing w:after="140" w:line="240" w:lineRule="auto"/>
              <w:jc w:val="center"/>
              <w:rPr>
                <w:rFonts w:ascii="Arial" w:eastAsia="Times New Roman" w:hAnsi="Arial" w:cs="Arial"/>
                <w:lang w:eastAsia="hr-HR"/>
              </w:rPr>
            </w:pPr>
            <w:r w:rsidRPr="00B51F8A">
              <w:rPr>
                <w:rFonts w:ascii="Arial" w:eastAsia="Times New Roman" w:hAnsi="Arial" w:cs="Arial"/>
                <w:lang w:eastAsia="hr-HR"/>
              </w:rPr>
              <w:t>3.</w:t>
            </w:r>
          </w:p>
        </w:tc>
        <w:tc>
          <w:tcPr>
            <w:tcW w:w="4347" w:type="dxa"/>
          </w:tcPr>
          <w:p w:rsidR="00B51F8A" w:rsidRPr="00B51F8A" w:rsidRDefault="00B51F8A" w:rsidP="00B51F8A">
            <w:pPr>
              <w:spacing w:after="140" w:line="240" w:lineRule="auto"/>
              <w:ind w:right="446"/>
              <w:rPr>
                <w:rFonts w:ascii="Arial" w:eastAsia="Times New Roman" w:hAnsi="Arial" w:cs="Arial"/>
                <w:lang w:eastAsia="hr-HR"/>
              </w:rPr>
            </w:pPr>
            <w:r w:rsidRPr="00B51F8A">
              <w:rPr>
                <w:rFonts w:ascii="Arial" w:eastAsia="Times New Roman" w:hAnsi="Arial" w:cs="Arial"/>
                <w:lang w:eastAsia="hr-HR"/>
              </w:rPr>
              <w:t>UVJETI KORIŠTENJA I ZAŠTITE PROSTORA</w:t>
            </w:r>
          </w:p>
          <w:p w:rsidR="00B51F8A" w:rsidRPr="00B51F8A" w:rsidRDefault="00B51F8A" w:rsidP="00B51F8A">
            <w:pPr>
              <w:spacing w:after="140" w:line="240" w:lineRule="auto"/>
              <w:ind w:right="446"/>
              <w:rPr>
                <w:rFonts w:ascii="Arial" w:eastAsia="Times New Roman" w:hAnsi="Arial" w:cs="Arial"/>
                <w:lang w:eastAsia="hr-HR"/>
              </w:rPr>
            </w:pPr>
            <w:r w:rsidRPr="00B51F8A">
              <w:rPr>
                <w:rFonts w:ascii="Arial" w:eastAsia="Times New Roman" w:hAnsi="Arial" w:cs="Arial"/>
                <w:i/>
                <w:color w:val="000000"/>
                <w:sz w:val="20"/>
                <w:szCs w:val="20"/>
                <w:lang w:eastAsia="hr-HR"/>
              </w:rPr>
              <w:t>(IV. Izmjene i dopune PPUO Strizivojna „Službeni glasnik“ Općine Strizivojna br.7/21)</w:t>
            </w:r>
          </w:p>
        </w:tc>
        <w:tc>
          <w:tcPr>
            <w:tcW w:w="1677" w:type="dxa"/>
            <w:vAlign w:val="bottom"/>
          </w:tcPr>
          <w:p w:rsidR="00B51F8A" w:rsidRPr="00B51F8A" w:rsidRDefault="00B51F8A" w:rsidP="00B51F8A">
            <w:pPr>
              <w:spacing w:after="140" w:line="240" w:lineRule="auto"/>
              <w:jc w:val="right"/>
              <w:rPr>
                <w:rFonts w:ascii="Arial" w:eastAsia="Times New Roman" w:hAnsi="Arial" w:cs="Arial"/>
                <w:lang w:eastAsia="hr-HR"/>
              </w:rPr>
            </w:pPr>
            <w:r w:rsidRPr="00B51F8A">
              <w:rPr>
                <w:rFonts w:ascii="Arial" w:eastAsia="Times New Roman" w:hAnsi="Arial" w:cs="Arial"/>
                <w:lang w:eastAsia="hr-HR"/>
              </w:rPr>
              <w:t>1:25.000</w:t>
            </w:r>
          </w:p>
        </w:tc>
      </w:tr>
      <w:tr w:rsidR="00B51F8A" w:rsidRPr="00B51F8A" w:rsidTr="00455D64">
        <w:trPr>
          <w:jc w:val="center"/>
        </w:trPr>
        <w:tc>
          <w:tcPr>
            <w:tcW w:w="1896" w:type="dxa"/>
          </w:tcPr>
          <w:p w:rsidR="00B51F8A" w:rsidRPr="00B51F8A" w:rsidRDefault="00B51F8A" w:rsidP="00B51F8A">
            <w:pPr>
              <w:spacing w:after="140" w:line="240" w:lineRule="auto"/>
              <w:jc w:val="center"/>
              <w:rPr>
                <w:rFonts w:ascii="Arial" w:eastAsia="Times New Roman" w:hAnsi="Arial" w:cs="Arial"/>
                <w:lang w:eastAsia="hr-HR"/>
              </w:rPr>
            </w:pPr>
            <w:r w:rsidRPr="00B51F8A">
              <w:rPr>
                <w:rFonts w:ascii="Arial" w:eastAsia="Times New Roman" w:hAnsi="Arial" w:cs="Arial"/>
                <w:lang w:eastAsia="hr-HR"/>
              </w:rPr>
              <w:t>4.</w:t>
            </w:r>
          </w:p>
        </w:tc>
        <w:tc>
          <w:tcPr>
            <w:tcW w:w="4347" w:type="dxa"/>
          </w:tcPr>
          <w:p w:rsidR="00B51F8A" w:rsidRPr="00B51F8A" w:rsidRDefault="00B51F8A" w:rsidP="00B51F8A">
            <w:pPr>
              <w:spacing w:after="140" w:line="240" w:lineRule="auto"/>
              <w:rPr>
                <w:rFonts w:ascii="Arial" w:eastAsia="Times New Roman" w:hAnsi="Arial" w:cs="Arial"/>
                <w:lang w:eastAsia="hr-HR"/>
              </w:rPr>
            </w:pPr>
            <w:r w:rsidRPr="00B51F8A">
              <w:rPr>
                <w:rFonts w:ascii="Arial" w:eastAsia="Times New Roman" w:hAnsi="Arial" w:cs="Arial"/>
                <w:lang w:eastAsia="hr-HR"/>
              </w:rPr>
              <w:t>GRAĐEVINSKO PODRUČJE NASELJA</w:t>
            </w:r>
          </w:p>
          <w:p w:rsidR="00B51F8A" w:rsidRPr="00B51F8A" w:rsidRDefault="00B51F8A" w:rsidP="00B51F8A">
            <w:pPr>
              <w:spacing w:after="140" w:line="240" w:lineRule="auto"/>
              <w:rPr>
                <w:rFonts w:ascii="Arial" w:eastAsia="Times New Roman" w:hAnsi="Arial" w:cs="Arial"/>
                <w:lang w:eastAsia="hr-HR"/>
              </w:rPr>
            </w:pPr>
            <w:r w:rsidRPr="00B51F8A">
              <w:rPr>
                <w:rFonts w:ascii="Arial" w:eastAsia="Times New Roman" w:hAnsi="Arial" w:cs="Arial"/>
                <w:lang w:eastAsia="hr-HR"/>
              </w:rPr>
              <w:t>Strizivojna</w:t>
            </w:r>
          </w:p>
          <w:p w:rsidR="00B51F8A" w:rsidRPr="00B51F8A" w:rsidRDefault="00B51F8A" w:rsidP="00B51F8A">
            <w:pPr>
              <w:spacing w:after="140" w:line="240" w:lineRule="auto"/>
              <w:rPr>
                <w:rFonts w:ascii="Arial" w:eastAsia="Times New Roman" w:hAnsi="Arial" w:cs="Arial"/>
                <w:lang w:eastAsia="hr-HR"/>
              </w:rPr>
            </w:pPr>
            <w:r w:rsidRPr="00B51F8A">
              <w:rPr>
                <w:rFonts w:ascii="Arial" w:eastAsia="Times New Roman" w:hAnsi="Arial" w:cs="Arial"/>
                <w:i/>
                <w:color w:val="000000"/>
                <w:sz w:val="20"/>
                <w:szCs w:val="20"/>
                <w:lang w:eastAsia="hr-HR"/>
              </w:rPr>
              <w:t>(IV. Izmjene i dopune PPUO Strizivojna „Službeni glasnik“ Općine Strizivojna br.7/21)</w:t>
            </w:r>
          </w:p>
        </w:tc>
        <w:tc>
          <w:tcPr>
            <w:tcW w:w="1677" w:type="dxa"/>
          </w:tcPr>
          <w:p w:rsidR="00B51F8A" w:rsidRPr="00B51F8A" w:rsidRDefault="00B51F8A" w:rsidP="00B51F8A">
            <w:pPr>
              <w:spacing w:after="140" w:line="240" w:lineRule="auto"/>
              <w:jc w:val="right"/>
              <w:rPr>
                <w:rFonts w:ascii="Arial" w:eastAsia="Times New Roman" w:hAnsi="Arial" w:cs="Arial"/>
                <w:lang w:eastAsia="hr-HR"/>
              </w:rPr>
            </w:pPr>
            <w:r w:rsidRPr="00B51F8A">
              <w:rPr>
                <w:rFonts w:ascii="Arial" w:eastAsia="Times New Roman" w:hAnsi="Arial" w:cs="Arial"/>
                <w:lang w:eastAsia="hr-HR"/>
              </w:rPr>
              <w:t>1.  5.000</w:t>
            </w:r>
          </w:p>
        </w:tc>
      </w:tr>
    </w:tbl>
    <w:p w:rsidR="00B51F8A" w:rsidRPr="00B51F8A" w:rsidRDefault="00B51F8A" w:rsidP="00B51F8A">
      <w:pPr>
        <w:spacing w:after="0" w:line="240" w:lineRule="auto"/>
        <w:jc w:val="both"/>
        <w:rPr>
          <w:rFonts w:ascii="Arial" w:eastAsia="Times New Roman" w:hAnsi="Arial" w:cs="Arial"/>
          <w:sz w:val="20"/>
          <w:szCs w:val="24"/>
          <w:lang w:eastAsia="hr-HR"/>
        </w:rPr>
      </w:pPr>
    </w:p>
    <w:p w:rsidR="00B51F8A" w:rsidRPr="00B51F8A" w:rsidRDefault="00B51F8A" w:rsidP="00B51F8A">
      <w:pPr>
        <w:spacing w:after="0" w:line="240" w:lineRule="auto"/>
        <w:jc w:val="both"/>
        <w:rPr>
          <w:rFonts w:ascii="Arial" w:eastAsia="Times New Roman" w:hAnsi="Arial" w:cs="Arial"/>
          <w:sz w:val="20"/>
          <w:szCs w:val="24"/>
          <w:lang w:eastAsia="hr-HR"/>
        </w:rPr>
      </w:pPr>
    </w:p>
    <w:p w:rsidR="00B51F8A" w:rsidRPr="00B51F8A" w:rsidRDefault="00B51F8A" w:rsidP="00B51F8A">
      <w:pPr>
        <w:spacing w:after="0" w:line="240" w:lineRule="auto"/>
        <w:jc w:val="both"/>
        <w:rPr>
          <w:rFonts w:ascii="Arial" w:eastAsia="Times New Roman" w:hAnsi="Arial" w:cs="Arial"/>
          <w:sz w:val="20"/>
          <w:szCs w:val="24"/>
          <w:lang w:eastAsia="hr-HR"/>
        </w:rPr>
      </w:pPr>
    </w:p>
    <w:p w:rsidR="00B51F8A" w:rsidRPr="00B51F8A" w:rsidRDefault="00B51F8A" w:rsidP="00B51F8A">
      <w:pPr>
        <w:spacing w:after="0" w:line="240" w:lineRule="auto"/>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KLASA:350-01/20-01/4</w:t>
      </w:r>
    </w:p>
    <w:p w:rsidR="00B51F8A" w:rsidRPr="00B51F8A" w:rsidRDefault="00B51F8A" w:rsidP="00B51F8A">
      <w:pPr>
        <w:spacing w:after="0" w:line="240" w:lineRule="auto"/>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UR. BROJ:2121/08-01-21-89</w:t>
      </w:r>
    </w:p>
    <w:p w:rsidR="00B51F8A" w:rsidRPr="00B51F8A" w:rsidRDefault="00B51F8A" w:rsidP="00B51F8A">
      <w:pPr>
        <w:spacing w:after="0" w:line="240" w:lineRule="auto"/>
        <w:rPr>
          <w:rFonts w:ascii="Times New Roman" w:eastAsia="Times New Roman" w:hAnsi="Times New Roman" w:cs="Times New Roman"/>
          <w:lang w:eastAsia="hr-HR"/>
        </w:rPr>
      </w:pPr>
      <w:r w:rsidRPr="00B51F8A">
        <w:rPr>
          <w:rFonts w:ascii="Times New Roman" w:eastAsia="Times New Roman" w:hAnsi="Times New Roman" w:cs="Times New Roman"/>
          <w:lang w:eastAsia="hr-HR"/>
        </w:rPr>
        <w:t>Strizivojna, 15.12.2021. godine</w:t>
      </w:r>
    </w:p>
    <w:p w:rsidR="00B51F8A" w:rsidRPr="00B51F8A" w:rsidRDefault="00B51F8A" w:rsidP="00B51F8A">
      <w:pPr>
        <w:spacing w:after="0" w:line="240" w:lineRule="auto"/>
        <w:jc w:val="both"/>
        <w:rPr>
          <w:rFonts w:ascii="Arial" w:eastAsia="Times New Roman" w:hAnsi="Arial" w:cs="Arial"/>
          <w:sz w:val="20"/>
          <w:szCs w:val="24"/>
          <w:lang w:eastAsia="hr-HR"/>
        </w:rPr>
      </w:pPr>
    </w:p>
    <w:p w:rsidR="00B51F8A" w:rsidRPr="00B51F8A" w:rsidRDefault="00B51F8A" w:rsidP="00B51F8A">
      <w:pPr>
        <w:tabs>
          <w:tab w:val="left" w:pos="6096"/>
        </w:tabs>
        <w:spacing w:after="0" w:line="240" w:lineRule="auto"/>
        <w:rPr>
          <w:rFonts w:ascii="Times New Roman" w:eastAsia="Calibri" w:hAnsi="Times New Roman" w:cs="Times New Roman"/>
          <w:sz w:val="24"/>
          <w:szCs w:val="24"/>
        </w:rPr>
      </w:pPr>
      <w:r w:rsidRPr="00B51F8A">
        <w:rPr>
          <w:rFonts w:ascii="Arial" w:eastAsia="Times New Roman" w:hAnsi="Arial" w:cs="Arial"/>
        </w:rPr>
        <w:tab/>
      </w:r>
      <w:r w:rsidRPr="00B51F8A">
        <w:rPr>
          <w:rFonts w:ascii="Times New Roman" w:eastAsia="Calibri" w:hAnsi="Times New Roman" w:cs="Times New Roman"/>
          <w:sz w:val="24"/>
          <w:szCs w:val="24"/>
        </w:rPr>
        <w:t>OPĆINSKI NAČELNIK</w:t>
      </w:r>
    </w:p>
    <w:p w:rsidR="00B51F8A" w:rsidRPr="00B51F8A" w:rsidRDefault="00B51F8A" w:rsidP="00B51F8A">
      <w:pPr>
        <w:rPr>
          <w:rFonts w:ascii="Times New Roman" w:eastAsia="Calibri" w:hAnsi="Times New Roman" w:cs="Times New Roman"/>
          <w:sz w:val="24"/>
          <w:szCs w:val="24"/>
        </w:rPr>
      </w:pP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t xml:space="preserve">          Josip Jakobović, mag.educ.philol.croat.et mag.educ.hist.,v.r.</w:t>
      </w:r>
    </w:p>
    <w:p w:rsidR="00B51F8A" w:rsidRPr="00B51F8A" w:rsidRDefault="00B51F8A" w:rsidP="00B51F8A">
      <w:pPr>
        <w:tabs>
          <w:tab w:val="left" w:pos="6096"/>
        </w:tabs>
        <w:spacing w:after="0" w:line="240" w:lineRule="auto"/>
        <w:rPr>
          <w:rFonts w:ascii="Arial" w:eastAsia="Times New Roman" w:hAnsi="Arial" w:cs="Arial"/>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6B3241" w:rsidRDefault="006B3241" w:rsidP="00342282">
      <w:pPr>
        <w:pBdr>
          <w:bottom w:val="single" w:sz="12" w:space="1" w:color="auto"/>
        </w:pBdr>
        <w:rPr>
          <w:rFonts w:ascii="Times New Roman" w:hAnsi="Times New Roman" w:cs="Times New Roman"/>
          <w:b/>
          <w:sz w:val="24"/>
          <w:szCs w:val="32"/>
        </w:rPr>
      </w:pPr>
    </w:p>
    <w:p w:rsidR="006B3241" w:rsidRDefault="006B3241" w:rsidP="00342282">
      <w:pPr>
        <w:pBdr>
          <w:bottom w:val="single" w:sz="12" w:space="1" w:color="auto"/>
        </w:pBdr>
        <w:rPr>
          <w:rFonts w:ascii="Times New Roman" w:hAnsi="Times New Roman" w:cs="Times New Roman"/>
          <w:b/>
          <w:sz w:val="24"/>
          <w:szCs w:val="32"/>
        </w:rPr>
      </w:pPr>
    </w:p>
    <w:p w:rsidR="006B3241" w:rsidRDefault="006B3241" w:rsidP="00342282">
      <w:pPr>
        <w:pBdr>
          <w:bottom w:val="single" w:sz="12" w:space="1" w:color="auto"/>
        </w:pBdr>
        <w:rPr>
          <w:rFonts w:ascii="Times New Roman" w:hAnsi="Times New Roman" w:cs="Times New Roman"/>
          <w:b/>
          <w:sz w:val="24"/>
          <w:szCs w:val="32"/>
        </w:rPr>
      </w:pPr>
    </w:p>
    <w:p w:rsidR="006B3241" w:rsidRDefault="006B3241" w:rsidP="00342282">
      <w:pPr>
        <w:pBdr>
          <w:bottom w:val="single" w:sz="12" w:space="1" w:color="auto"/>
        </w:pBdr>
        <w:rPr>
          <w:rFonts w:ascii="Times New Roman" w:hAnsi="Times New Roman" w:cs="Times New Roman"/>
          <w:b/>
          <w:sz w:val="24"/>
          <w:szCs w:val="32"/>
        </w:rPr>
      </w:pPr>
    </w:p>
    <w:p w:rsidR="00B51F8A" w:rsidRPr="00537222" w:rsidRDefault="00B51F8A" w:rsidP="00B51F8A">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lastRenderedPageBreak/>
        <w:t xml:space="preserve">                   </w:t>
      </w:r>
      <w:r w:rsidRPr="00537222">
        <w:rPr>
          <w:rFonts w:ascii="Times New Roman" w:eastAsia="SimSun" w:hAnsi="Times New Roman" w:cs="Times New Roman"/>
          <w:noProof/>
          <w:kern w:val="3"/>
          <w:sz w:val="24"/>
          <w:szCs w:val="24"/>
          <w:lang w:eastAsia="hr-HR"/>
        </w:rPr>
        <w:drawing>
          <wp:inline distT="0" distB="0" distL="0" distR="0" wp14:anchorId="187260AD" wp14:editId="76F393E0">
            <wp:extent cx="756281" cy="292736"/>
            <wp:effectExtent l="0" t="0" r="5719" b="0"/>
            <wp:docPr id="4"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756281" cy="292736"/>
                    </a:xfrm>
                    <a:prstGeom prst="rect">
                      <a:avLst/>
                    </a:prstGeom>
                    <a:noFill/>
                    <a:ln>
                      <a:noFill/>
                      <a:prstDash/>
                    </a:ln>
                  </pic:spPr>
                </pic:pic>
              </a:graphicData>
            </a:graphic>
          </wp:inline>
        </w:drawing>
      </w:r>
    </w:p>
    <w:p w:rsidR="00B51F8A" w:rsidRPr="00537222" w:rsidRDefault="00B51F8A" w:rsidP="00B51F8A">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sidRPr="00537222">
        <w:rPr>
          <w:rFonts w:ascii="Times New Roman" w:eastAsia="SimSun" w:hAnsi="Times New Roman" w:cs="Times New Roman"/>
          <w:noProof/>
          <w:kern w:val="3"/>
          <w:sz w:val="24"/>
          <w:szCs w:val="24"/>
          <w:lang w:eastAsia="hr-HR"/>
        </w:rPr>
        <w:drawing>
          <wp:inline distT="0" distB="0" distL="0" distR="0" wp14:anchorId="797D0011" wp14:editId="4B788A94">
            <wp:extent cx="756281" cy="670556"/>
            <wp:effectExtent l="0" t="0" r="0" b="0"/>
            <wp:docPr id="2"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756281" cy="670556"/>
                    </a:xfrm>
                    <a:prstGeom prst="rect">
                      <a:avLst/>
                    </a:prstGeom>
                    <a:noFill/>
                    <a:ln>
                      <a:noFill/>
                      <a:prstDash/>
                    </a:ln>
                  </pic:spPr>
                </pic:pic>
              </a:graphicData>
            </a:graphic>
          </wp:inline>
        </w:drawing>
      </w:r>
    </w:p>
    <w:p w:rsidR="00B51F8A" w:rsidRPr="00537222" w:rsidRDefault="00B51F8A" w:rsidP="00B51F8A">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REPUBLIKA HRVATSKA</w:t>
      </w:r>
    </w:p>
    <w:p w:rsidR="00B51F8A" w:rsidRPr="00537222" w:rsidRDefault="00B51F8A" w:rsidP="00B51F8A">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OSJEČKO-BARANJSKA ŽUPANIJA</w:t>
      </w:r>
    </w:p>
    <w:p w:rsidR="00B51F8A" w:rsidRPr="00537222" w:rsidRDefault="00B51F8A" w:rsidP="00B51F8A">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OPĆINA STRIZIVOJNA</w:t>
      </w:r>
    </w:p>
    <w:p w:rsidR="00B51F8A" w:rsidRPr="00537222" w:rsidRDefault="00B51F8A" w:rsidP="00B51F8A">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OPĆINSKI NAČELNIK</w:t>
      </w:r>
    </w:p>
    <w:p w:rsidR="00B51F8A" w:rsidRDefault="00B51F8A" w:rsidP="00B51F8A">
      <w:pPr>
        <w:spacing w:after="0" w:line="0" w:lineRule="atLeast"/>
        <w:contextualSpacing/>
        <w:jc w:val="both"/>
        <w:rPr>
          <w:rFonts w:ascii="Times New Roman" w:eastAsia="Times New Roman" w:hAnsi="Times New Roman" w:cs="Times New Roman"/>
          <w:sz w:val="24"/>
          <w:szCs w:val="24"/>
        </w:rPr>
      </w:pPr>
    </w:p>
    <w:p w:rsidR="00B51F8A" w:rsidRPr="00537222" w:rsidRDefault="00B51F8A" w:rsidP="00B51F8A">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KLASA: </w:t>
      </w:r>
      <w:r>
        <w:rPr>
          <w:rFonts w:ascii="Times New Roman" w:eastAsia="Times New Roman" w:hAnsi="Times New Roman" w:cs="Times New Roman"/>
          <w:sz w:val="24"/>
          <w:szCs w:val="24"/>
        </w:rPr>
        <w:t>022-05/21-05/54</w:t>
      </w:r>
    </w:p>
    <w:p w:rsidR="00B51F8A" w:rsidRPr="00537222" w:rsidRDefault="00B51F8A" w:rsidP="00B51F8A">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URBROJ: 2121/08-</w:t>
      </w:r>
      <w:r>
        <w:rPr>
          <w:rFonts w:ascii="Times New Roman" w:eastAsia="Times New Roman" w:hAnsi="Times New Roman" w:cs="Times New Roman"/>
          <w:sz w:val="24"/>
          <w:szCs w:val="24"/>
        </w:rPr>
        <w:t>02-21</w:t>
      </w:r>
      <w:r w:rsidRPr="00537222">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p w:rsidR="00B51F8A" w:rsidRPr="00537222" w:rsidRDefault="00B51F8A" w:rsidP="00B51F8A">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Strizivojna, </w:t>
      </w:r>
      <w:r>
        <w:rPr>
          <w:rFonts w:ascii="Times New Roman" w:eastAsia="Times New Roman" w:hAnsi="Times New Roman" w:cs="Times New Roman"/>
          <w:sz w:val="24"/>
          <w:szCs w:val="24"/>
        </w:rPr>
        <w:t>13.12.</w:t>
      </w:r>
      <w:r w:rsidRPr="00537222">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537222">
        <w:rPr>
          <w:rFonts w:ascii="Times New Roman" w:eastAsia="Times New Roman" w:hAnsi="Times New Roman" w:cs="Times New Roman"/>
          <w:sz w:val="24"/>
          <w:szCs w:val="24"/>
        </w:rPr>
        <w:t>. godine</w:t>
      </w:r>
    </w:p>
    <w:p w:rsidR="00B51F8A" w:rsidRDefault="00B51F8A" w:rsidP="00B51F8A">
      <w:pPr>
        <w:pStyle w:val="Bezproreda"/>
        <w:jc w:val="both"/>
        <w:rPr>
          <w:rFonts w:ascii="Times New Roman" w:hAnsi="Times New Roman" w:cs="Times New Roman"/>
          <w:sz w:val="24"/>
          <w:szCs w:val="24"/>
        </w:rPr>
      </w:pPr>
    </w:p>
    <w:p w:rsidR="00B51F8A" w:rsidRPr="00837D05" w:rsidRDefault="00B51F8A" w:rsidP="00B51F8A">
      <w:pPr>
        <w:pStyle w:val="Bezproreda"/>
        <w:jc w:val="both"/>
        <w:rPr>
          <w:rFonts w:ascii="Times New Roman" w:hAnsi="Times New Roman" w:cs="Times New Roman"/>
          <w:sz w:val="24"/>
          <w:szCs w:val="24"/>
        </w:rPr>
      </w:pPr>
      <w:r>
        <w:rPr>
          <w:rFonts w:ascii="Times New Roman" w:hAnsi="Times New Roman" w:cs="Times New Roman"/>
          <w:sz w:val="24"/>
          <w:szCs w:val="24"/>
        </w:rPr>
        <w:tab/>
        <w:t>Na temelju članka 46. Statuta Općine Strizivojna („Službeni glasnik“ Općine Strizivojna, broj 1/21), općinski načelnik Općine Strizivojna povodom zamolbe</w:t>
      </w:r>
      <w:r w:rsidRPr="00D510E7">
        <w:rPr>
          <w:rFonts w:ascii="Times New Roman" w:hAnsi="Times New Roman" w:cs="Times New Roman"/>
          <w:sz w:val="24"/>
          <w:szCs w:val="24"/>
        </w:rPr>
        <w:t xml:space="preserve"> </w:t>
      </w:r>
      <w:r>
        <w:rPr>
          <w:rFonts w:ascii="Times New Roman" w:hAnsi="Times New Roman" w:cs="Times New Roman"/>
          <w:sz w:val="24"/>
          <w:szCs w:val="24"/>
        </w:rPr>
        <w:t>Moto kluba „Hrvatski vuk“  donosi</w:t>
      </w:r>
    </w:p>
    <w:p w:rsidR="00B51F8A" w:rsidRPr="00837D05" w:rsidRDefault="00B51F8A" w:rsidP="00B51F8A">
      <w:pPr>
        <w:rPr>
          <w:rFonts w:ascii="Times New Roman" w:hAnsi="Times New Roman" w:cs="Times New Roman"/>
          <w:sz w:val="24"/>
          <w:szCs w:val="24"/>
        </w:rPr>
      </w:pPr>
      <w:r w:rsidRPr="00837D05">
        <w:rPr>
          <w:rFonts w:ascii="Times New Roman" w:hAnsi="Times New Roman" w:cs="Times New Roman"/>
          <w:sz w:val="24"/>
          <w:szCs w:val="24"/>
        </w:rPr>
        <w:t xml:space="preserve">                                                             </w:t>
      </w:r>
    </w:p>
    <w:p w:rsidR="00B51F8A" w:rsidRPr="00837D05" w:rsidRDefault="00B51F8A" w:rsidP="00B51F8A">
      <w:pPr>
        <w:jc w:val="center"/>
        <w:rPr>
          <w:rFonts w:ascii="Times New Roman" w:hAnsi="Times New Roman" w:cs="Times New Roman"/>
          <w:b/>
          <w:sz w:val="24"/>
          <w:szCs w:val="24"/>
        </w:rPr>
      </w:pPr>
      <w:r>
        <w:rPr>
          <w:rFonts w:ascii="Times New Roman" w:hAnsi="Times New Roman" w:cs="Times New Roman"/>
          <w:b/>
          <w:sz w:val="24"/>
          <w:szCs w:val="24"/>
        </w:rPr>
        <w:t>O  D  L  U  K  U</w:t>
      </w:r>
    </w:p>
    <w:p w:rsidR="00B51F8A" w:rsidRDefault="00B51F8A" w:rsidP="00B51F8A">
      <w:pPr>
        <w:pStyle w:val="Bezproreda"/>
        <w:jc w:val="center"/>
        <w:rPr>
          <w:rFonts w:ascii="Times New Roman" w:hAnsi="Times New Roman" w:cs="Times New Roman"/>
          <w:sz w:val="24"/>
          <w:szCs w:val="24"/>
        </w:rPr>
      </w:pPr>
      <w:r>
        <w:rPr>
          <w:rFonts w:ascii="Times New Roman" w:hAnsi="Times New Roman" w:cs="Times New Roman"/>
          <w:sz w:val="24"/>
          <w:szCs w:val="24"/>
        </w:rPr>
        <w:t>o donaciji Moto klubu „Hrvatski vuk“</w:t>
      </w:r>
    </w:p>
    <w:p w:rsidR="00B51F8A" w:rsidRDefault="00B51F8A" w:rsidP="00B51F8A">
      <w:pPr>
        <w:pStyle w:val="Bezproreda"/>
        <w:jc w:val="center"/>
        <w:rPr>
          <w:rFonts w:ascii="Times New Roman" w:hAnsi="Times New Roman" w:cs="Times New Roman"/>
          <w:sz w:val="24"/>
          <w:szCs w:val="24"/>
        </w:rPr>
      </w:pPr>
    </w:p>
    <w:p w:rsidR="00B51F8A" w:rsidRDefault="00B51F8A" w:rsidP="00B51F8A">
      <w:pPr>
        <w:pStyle w:val="Bezproreda"/>
        <w:jc w:val="center"/>
        <w:rPr>
          <w:rFonts w:ascii="Times New Roman" w:hAnsi="Times New Roman" w:cs="Times New Roman"/>
          <w:sz w:val="24"/>
          <w:szCs w:val="24"/>
        </w:rPr>
      </w:pPr>
    </w:p>
    <w:p w:rsidR="00B51F8A" w:rsidRPr="00E07282" w:rsidRDefault="00B51F8A" w:rsidP="00B51F8A">
      <w:pPr>
        <w:pStyle w:val="Bezproreda"/>
        <w:jc w:val="center"/>
        <w:rPr>
          <w:rFonts w:ascii="Times New Roman" w:hAnsi="Times New Roman" w:cs="Times New Roman"/>
          <w:b/>
          <w:sz w:val="24"/>
          <w:szCs w:val="24"/>
        </w:rPr>
      </w:pPr>
      <w:r w:rsidRPr="00E07282">
        <w:rPr>
          <w:rFonts w:ascii="Times New Roman" w:hAnsi="Times New Roman" w:cs="Times New Roman"/>
          <w:b/>
          <w:sz w:val="24"/>
          <w:szCs w:val="24"/>
        </w:rPr>
        <w:t>Članak 1.</w:t>
      </w:r>
    </w:p>
    <w:p w:rsidR="00B51F8A" w:rsidRDefault="00B51F8A" w:rsidP="00B51F8A">
      <w:pPr>
        <w:pStyle w:val="Bezproreda"/>
        <w:jc w:val="both"/>
        <w:rPr>
          <w:rFonts w:ascii="Times New Roman" w:hAnsi="Times New Roman" w:cs="Times New Roman"/>
          <w:sz w:val="24"/>
          <w:szCs w:val="24"/>
        </w:rPr>
      </w:pPr>
      <w:r w:rsidRPr="00E07282">
        <w:rPr>
          <w:rFonts w:ascii="Times New Roman" w:hAnsi="Times New Roman" w:cs="Times New Roman"/>
          <w:sz w:val="24"/>
          <w:szCs w:val="24"/>
        </w:rPr>
        <w:tab/>
        <w:t xml:space="preserve">Odobrava se donacija Moto klubu „Hrvatski vuk“, Preobraženski trg 3, Piškorevci, </w:t>
      </w:r>
      <w:r>
        <w:rPr>
          <w:rFonts w:ascii="Times New Roman" w:hAnsi="Times New Roman" w:cs="Times New Roman"/>
          <w:sz w:val="24"/>
          <w:szCs w:val="24"/>
        </w:rPr>
        <w:t>OIB:</w:t>
      </w:r>
      <w:r w:rsidRPr="00E07282">
        <w:t xml:space="preserve"> </w:t>
      </w:r>
      <w:r w:rsidRPr="00E07282">
        <w:rPr>
          <w:rFonts w:ascii="Times New Roman" w:hAnsi="Times New Roman" w:cs="Times New Roman"/>
          <w:sz w:val="24"/>
          <w:szCs w:val="24"/>
        </w:rPr>
        <w:t>10586294366</w:t>
      </w:r>
      <w:r>
        <w:rPr>
          <w:rFonts w:ascii="Times New Roman" w:hAnsi="Times New Roman" w:cs="Times New Roman"/>
          <w:sz w:val="24"/>
          <w:szCs w:val="24"/>
        </w:rPr>
        <w:t xml:space="preserve">, </w:t>
      </w:r>
      <w:r w:rsidRPr="00E07282">
        <w:rPr>
          <w:rFonts w:ascii="Times New Roman" w:hAnsi="Times New Roman" w:cs="Times New Roman"/>
          <w:sz w:val="24"/>
          <w:szCs w:val="24"/>
        </w:rPr>
        <w:t xml:space="preserve">povodom organiziranja </w:t>
      </w:r>
      <w:r>
        <w:rPr>
          <w:rFonts w:ascii="Times New Roman" w:hAnsi="Times New Roman" w:cs="Times New Roman"/>
          <w:sz w:val="24"/>
          <w:szCs w:val="24"/>
        </w:rPr>
        <w:t>Moto Mrazova</w:t>
      </w:r>
      <w:r w:rsidRPr="00E07282">
        <w:rPr>
          <w:rFonts w:ascii="Times New Roman" w:hAnsi="Times New Roman" w:cs="Times New Roman"/>
          <w:sz w:val="24"/>
          <w:szCs w:val="24"/>
        </w:rPr>
        <w:t>.</w:t>
      </w:r>
    </w:p>
    <w:p w:rsidR="00B51F8A" w:rsidRPr="00E07282" w:rsidRDefault="00B51F8A" w:rsidP="00B51F8A">
      <w:pPr>
        <w:pStyle w:val="Bezproreda"/>
        <w:rPr>
          <w:rFonts w:ascii="Times New Roman" w:hAnsi="Times New Roman" w:cs="Times New Roman"/>
          <w:sz w:val="24"/>
          <w:szCs w:val="24"/>
        </w:rPr>
      </w:pPr>
    </w:p>
    <w:p w:rsidR="00B51F8A" w:rsidRPr="00E07282" w:rsidRDefault="00B51F8A" w:rsidP="00B51F8A">
      <w:pPr>
        <w:pStyle w:val="Bezproreda"/>
        <w:jc w:val="center"/>
        <w:rPr>
          <w:rFonts w:ascii="Times New Roman" w:hAnsi="Times New Roman" w:cs="Times New Roman"/>
          <w:b/>
          <w:sz w:val="24"/>
        </w:rPr>
      </w:pPr>
      <w:r w:rsidRPr="00E07282">
        <w:rPr>
          <w:rFonts w:ascii="Times New Roman" w:hAnsi="Times New Roman" w:cs="Times New Roman"/>
          <w:b/>
          <w:sz w:val="24"/>
        </w:rPr>
        <w:t>Članak 2.</w:t>
      </w:r>
    </w:p>
    <w:p w:rsidR="00B51F8A" w:rsidRPr="00E07282" w:rsidRDefault="00B51F8A" w:rsidP="00B51F8A">
      <w:pPr>
        <w:pStyle w:val="Bezproreda"/>
        <w:jc w:val="both"/>
        <w:rPr>
          <w:rFonts w:ascii="Times New Roman" w:hAnsi="Times New Roman" w:cs="Times New Roman"/>
          <w:sz w:val="24"/>
        </w:rPr>
      </w:pPr>
      <w:r w:rsidRPr="00E07282">
        <w:rPr>
          <w:rFonts w:ascii="Times New Roman" w:hAnsi="Times New Roman" w:cs="Times New Roman"/>
          <w:sz w:val="24"/>
        </w:rPr>
        <w:tab/>
        <w:t xml:space="preserve">Donacija iz članka 1. ove Odluke iznosi 1.500,00 kuna, a uplatit će se na IBAN HR1223600001102166437. </w:t>
      </w:r>
      <w:r w:rsidRPr="00E07282">
        <w:rPr>
          <w:rFonts w:ascii="Times New Roman" w:hAnsi="Times New Roman" w:cs="Times New Roman"/>
          <w:sz w:val="24"/>
        </w:rPr>
        <w:tab/>
      </w:r>
      <w:r w:rsidRPr="00E07282">
        <w:rPr>
          <w:rFonts w:ascii="Times New Roman" w:hAnsi="Times New Roman" w:cs="Times New Roman"/>
          <w:sz w:val="24"/>
        </w:rPr>
        <w:tab/>
      </w:r>
      <w:r w:rsidRPr="00E07282">
        <w:rPr>
          <w:rFonts w:ascii="Times New Roman" w:hAnsi="Times New Roman" w:cs="Times New Roman"/>
          <w:sz w:val="24"/>
        </w:rPr>
        <w:tab/>
      </w:r>
      <w:r w:rsidRPr="00E07282">
        <w:rPr>
          <w:rFonts w:ascii="Times New Roman" w:hAnsi="Times New Roman" w:cs="Times New Roman"/>
          <w:sz w:val="24"/>
        </w:rPr>
        <w:tab/>
      </w:r>
      <w:r w:rsidRPr="00E07282">
        <w:rPr>
          <w:rFonts w:ascii="Times New Roman" w:hAnsi="Times New Roman" w:cs="Times New Roman"/>
          <w:sz w:val="24"/>
        </w:rPr>
        <w:tab/>
        <w:t xml:space="preserve">    </w:t>
      </w:r>
      <w:r w:rsidRPr="00E07282">
        <w:rPr>
          <w:rFonts w:ascii="Times New Roman" w:hAnsi="Times New Roman" w:cs="Times New Roman"/>
          <w:sz w:val="24"/>
        </w:rPr>
        <w:tab/>
      </w:r>
      <w:r w:rsidRPr="00E07282">
        <w:rPr>
          <w:rFonts w:ascii="Times New Roman" w:hAnsi="Times New Roman" w:cs="Times New Roman"/>
          <w:sz w:val="24"/>
        </w:rPr>
        <w:tab/>
      </w:r>
      <w:r w:rsidRPr="00E07282">
        <w:rPr>
          <w:rFonts w:ascii="Times New Roman" w:hAnsi="Times New Roman" w:cs="Times New Roman"/>
          <w:sz w:val="24"/>
        </w:rPr>
        <w:tab/>
      </w:r>
      <w:r w:rsidRPr="00E07282">
        <w:rPr>
          <w:rFonts w:ascii="Times New Roman" w:hAnsi="Times New Roman" w:cs="Times New Roman"/>
          <w:sz w:val="24"/>
        </w:rPr>
        <w:tab/>
      </w:r>
      <w:r w:rsidRPr="00E07282">
        <w:rPr>
          <w:rFonts w:ascii="Times New Roman" w:hAnsi="Times New Roman" w:cs="Times New Roman"/>
          <w:sz w:val="24"/>
        </w:rPr>
        <w:tab/>
        <w:t>Za izvršenje ove Odluke zadužuje se računovodstvo Jedinstvenog upravnog odjela Općine Strizivojna.</w:t>
      </w:r>
    </w:p>
    <w:p w:rsidR="00B51F8A" w:rsidRDefault="00B51F8A" w:rsidP="00B51F8A">
      <w:pPr>
        <w:spacing w:after="0"/>
        <w:jc w:val="both"/>
        <w:rPr>
          <w:rFonts w:ascii="Times New Roman" w:hAnsi="Times New Roman" w:cs="Times New Roman"/>
          <w:sz w:val="24"/>
          <w:szCs w:val="24"/>
        </w:rPr>
      </w:pPr>
    </w:p>
    <w:p w:rsidR="00B51F8A" w:rsidRPr="00E07282" w:rsidRDefault="00B51F8A" w:rsidP="00B51F8A">
      <w:pPr>
        <w:pStyle w:val="Bezproreda"/>
        <w:jc w:val="center"/>
        <w:rPr>
          <w:rFonts w:ascii="Times New Roman" w:hAnsi="Times New Roman" w:cs="Times New Roman"/>
          <w:b/>
          <w:sz w:val="24"/>
        </w:rPr>
      </w:pPr>
      <w:r w:rsidRPr="00E07282">
        <w:rPr>
          <w:rFonts w:ascii="Times New Roman" w:hAnsi="Times New Roman" w:cs="Times New Roman"/>
          <w:b/>
          <w:sz w:val="24"/>
        </w:rPr>
        <w:t>Članak 3.</w:t>
      </w:r>
    </w:p>
    <w:p w:rsidR="00B51F8A" w:rsidRDefault="00B51F8A" w:rsidP="00B51F8A">
      <w:pPr>
        <w:pStyle w:val="Bezproreda"/>
        <w:jc w:val="both"/>
        <w:rPr>
          <w:rFonts w:ascii="Times New Roman" w:hAnsi="Times New Roman" w:cs="Times New Roman"/>
          <w:sz w:val="24"/>
        </w:rPr>
      </w:pPr>
      <w:r w:rsidRPr="00E07282">
        <w:rPr>
          <w:rFonts w:ascii="Times New Roman" w:hAnsi="Times New Roman" w:cs="Times New Roman"/>
          <w:sz w:val="24"/>
        </w:rPr>
        <w:t>Ova sredstva mogu se iskoristiti samo za namjenu iz članka 1. ove Odluke te je potrebno dostaviti izvješće o utrošenoj donaciji.</w:t>
      </w:r>
    </w:p>
    <w:p w:rsidR="00B51F8A" w:rsidRPr="00E07282" w:rsidRDefault="00B51F8A" w:rsidP="00B51F8A">
      <w:pPr>
        <w:pStyle w:val="Bezproreda"/>
        <w:jc w:val="both"/>
        <w:rPr>
          <w:rFonts w:ascii="Times New Roman" w:hAnsi="Times New Roman" w:cs="Times New Roman"/>
          <w:sz w:val="24"/>
        </w:rPr>
      </w:pPr>
    </w:p>
    <w:p w:rsidR="00B51F8A" w:rsidRPr="00E07282" w:rsidRDefault="00B51F8A" w:rsidP="00B51F8A">
      <w:pPr>
        <w:pStyle w:val="Bezproreda"/>
        <w:jc w:val="center"/>
        <w:rPr>
          <w:rFonts w:ascii="Times New Roman" w:hAnsi="Times New Roman" w:cs="Times New Roman"/>
          <w:b/>
          <w:sz w:val="24"/>
        </w:rPr>
      </w:pPr>
      <w:r w:rsidRPr="00E07282">
        <w:rPr>
          <w:rFonts w:ascii="Times New Roman" w:hAnsi="Times New Roman" w:cs="Times New Roman"/>
          <w:b/>
          <w:sz w:val="24"/>
        </w:rPr>
        <w:t>Članak 4.</w:t>
      </w:r>
    </w:p>
    <w:p w:rsidR="00B51F8A" w:rsidRDefault="00B51F8A" w:rsidP="00B51F8A">
      <w:pPr>
        <w:pStyle w:val="Bezproreda"/>
        <w:rPr>
          <w:rFonts w:ascii="Times New Roman" w:hAnsi="Times New Roman" w:cs="Times New Roman"/>
          <w:sz w:val="24"/>
        </w:rPr>
      </w:pPr>
      <w:r w:rsidRPr="00E07282">
        <w:rPr>
          <w:rFonts w:ascii="Times New Roman" w:hAnsi="Times New Roman" w:cs="Times New Roman"/>
          <w:sz w:val="24"/>
        </w:rPr>
        <w:tab/>
        <w:t>Ova Odluka stupa na snagu danom donošenja, a objavit će se u Službenom glasniku Općine Strizivojna.</w:t>
      </w:r>
    </w:p>
    <w:p w:rsidR="00B51F8A" w:rsidRDefault="00B51F8A" w:rsidP="00B51F8A">
      <w:pPr>
        <w:pStyle w:val="Bezproreda"/>
        <w:rPr>
          <w:rFonts w:ascii="Times New Roman" w:hAnsi="Times New Roman" w:cs="Times New Roman"/>
          <w:sz w:val="24"/>
        </w:rPr>
      </w:pPr>
    </w:p>
    <w:p w:rsidR="00B51F8A" w:rsidRPr="00E07282" w:rsidRDefault="00B51F8A" w:rsidP="00B51F8A">
      <w:pPr>
        <w:pStyle w:val="Bezproreda"/>
        <w:rPr>
          <w:rFonts w:ascii="Times New Roman" w:hAnsi="Times New Roman" w:cs="Times New Roman"/>
          <w:sz w:val="24"/>
        </w:rPr>
      </w:pPr>
    </w:p>
    <w:p w:rsidR="00B51F8A" w:rsidRPr="00837D05" w:rsidRDefault="00B51F8A" w:rsidP="00B51F8A">
      <w:pPr>
        <w:rPr>
          <w:rFonts w:ascii="Times New Roman" w:hAnsi="Times New Roman" w:cs="Times New Roman"/>
          <w:b/>
          <w:sz w:val="24"/>
          <w:szCs w:val="24"/>
        </w:rPr>
      </w:pPr>
      <w:r w:rsidRPr="00837D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7D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7D05">
        <w:rPr>
          <w:rFonts w:ascii="Times New Roman" w:hAnsi="Times New Roman" w:cs="Times New Roman"/>
          <w:b/>
          <w:sz w:val="24"/>
          <w:szCs w:val="24"/>
        </w:rPr>
        <w:t>OPĆINSKI NAČELNIK</w:t>
      </w:r>
    </w:p>
    <w:p w:rsidR="00B51F8A" w:rsidRDefault="00B51F8A" w:rsidP="00B51F8A">
      <w:r w:rsidRPr="00837D05">
        <w:rPr>
          <w:rFonts w:ascii="Times New Roman" w:hAnsi="Times New Roman" w:cs="Times New Roman"/>
          <w:sz w:val="24"/>
          <w:szCs w:val="24"/>
        </w:rPr>
        <w:tab/>
      </w:r>
      <w:r w:rsidRPr="00837D05">
        <w:rPr>
          <w:rFonts w:ascii="Times New Roman" w:hAnsi="Times New Roman" w:cs="Times New Roman"/>
          <w:sz w:val="24"/>
          <w:szCs w:val="24"/>
        </w:rPr>
        <w:tab/>
      </w:r>
      <w:r w:rsidRPr="00837D05">
        <w:rPr>
          <w:rFonts w:ascii="Times New Roman" w:hAnsi="Times New Roman" w:cs="Times New Roman"/>
          <w:sz w:val="24"/>
          <w:szCs w:val="24"/>
        </w:rPr>
        <w:tab/>
      </w:r>
      <w:r w:rsidRPr="00837D05">
        <w:rPr>
          <w:rFonts w:ascii="Times New Roman" w:hAnsi="Times New Roman" w:cs="Times New Roman"/>
          <w:sz w:val="24"/>
          <w:szCs w:val="24"/>
        </w:rPr>
        <w:tab/>
      </w:r>
      <w:r>
        <w:rPr>
          <w:rFonts w:ascii="Times New Roman" w:hAnsi="Times New Roman" w:cs="Times New Roman"/>
          <w:sz w:val="24"/>
          <w:szCs w:val="24"/>
        </w:rPr>
        <w:t xml:space="preserve"> </w:t>
      </w:r>
      <w:r w:rsidRPr="00837D05">
        <w:rPr>
          <w:rFonts w:ascii="Times New Roman" w:hAnsi="Times New Roman" w:cs="Times New Roman"/>
          <w:sz w:val="24"/>
          <w:szCs w:val="24"/>
        </w:rPr>
        <w:t>Josip Jakobović, mag.educ.philol. croat.et mag. educ.hist.</w:t>
      </w:r>
      <w:r>
        <w:rPr>
          <w:rFonts w:ascii="Times New Roman" w:hAnsi="Times New Roman" w:cs="Times New Roman"/>
          <w:sz w:val="24"/>
          <w:szCs w:val="24"/>
        </w:rPr>
        <w:t>,v.r.</w:t>
      </w:r>
    </w:p>
    <w:p w:rsidR="006B3241" w:rsidRDefault="006B3241" w:rsidP="00342282">
      <w:pPr>
        <w:pBdr>
          <w:bottom w:val="single" w:sz="12" w:space="1" w:color="auto"/>
        </w:pBdr>
        <w:rPr>
          <w:rFonts w:ascii="Times New Roman" w:hAnsi="Times New Roman" w:cs="Times New Roman"/>
          <w:b/>
          <w:sz w:val="24"/>
          <w:szCs w:val="32"/>
        </w:rPr>
      </w:pPr>
    </w:p>
    <w:p w:rsidR="006B3241" w:rsidRDefault="006B3241" w:rsidP="00342282">
      <w:pPr>
        <w:pBdr>
          <w:bottom w:val="single" w:sz="12" w:space="1" w:color="auto"/>
        </w:pBdr>
        <w:rPr>
          <w:rFonts w:ascii="Times New Roman" w:hAnsi="Times New Roman" w:cs="Times New Roman"/>
          <w:b/>
          <w:sz w:val="24"/>
          <w:szCs w:val="32"/>
        </w:rPr>
      </w:pPr>
    </w:p>
    <w:p w:rsidR="006B3241" w:rsidRDefault="006B3241" w:rsidP="00342282">
      <w:pPr>
        <w:pBdr>
          <w:bottom w:val="single" w:sz="12" w:space="1" w:color="auto"/>
        </w:pBdr>
        <w:rPr>
          <w:rFonts w:ascii="Times New Roman" w:hAnsi="Times New Roman" w:cs="Times New Roman"/>
          <w:b/>
          <w:sz w:val="24"/>
          <w:szCs w:val="32"/>
        </w:rPr>
      </w:pP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lastRenderedPageBreak/>
        <w:t xml:space="preserve">                      </w:t>
      </w:r>
      <w:r w:rsidRPr="00B51F8A">
        <w:rPr>
          <w:rFonts w:ascii="Times New Roman" w:eastAsia="Calibri" w:hAnsi="Times New Roman" w:cs="Times New Roman"/>
          <w:noProof/>
          <w:sz w:val="24"/>
          <w:szCs w:val="24"/>
          <w:lang w:eastAsia="hr-HR"/>
        </w:rPr>
        <w:drawing>
          <wp:inline distT="0" distB="0" distL="0" distR="0" wp14:anchorId="354BCB68" wp14:editId="37C73387">
            <wp:extent cx="489600" cy="579600"/>
            <wp:effectExtent l="0" t="0" r="571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B51F8A">
        <w:rPr>
          <w:rFonts w:ascii="Times New Roman" w:eastAsia="Times New Roman" w:hAnsi="Times New Roman" w:cs="Times New Roman"/>
          <w:sz w:val="24"/>
          <w:szCs w:val="24"/>
        </w:rPr>
        <w:t xml:space="preserve">              </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 xml:space="preserve">         REPUBLIKA HRVATSKA</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OSJEČKO-BARANJSKA ŽUPANIJA</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 xml:space="preserve">          OPĆINA STRIZIVOJNA</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 xml:space="preserve">           OPĆINSKI NAČELNIK</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KLASA:  601-01/2-01/17</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URBROJ: 2121/08-02-21-2</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Strizivojna, 13.12.2021. godine</w:t>
      </w:r>
    </w:p>
    <w:p w:rsidR="00B51F8A" w:rsidRPr="00B51F8A" w:rsidRDefault="00B51F8A" w:rsidP="00B51F8A">
      <w:pPr>
        <w:widowControl w:val="0"/>
        <w:spacing w:after="515" w:line="274" w:lineRule="exact"/>
        <w:ind w:left="20" w:right="20"/>
        <w:jc w:val="both"/>
        <w:rPr>
          <w:rFonts w:ascii="Times New Roman" w:eastAsia="Times New Roman" w:hAnsi="Times New Roman" w:cs="Times New Roman"/>
          <w:color w:val="000000"/>
          <w:sz w:val="24"/>
          <w:szCs w:val="24"/>
          <w:lang w:eastAsia="hr-HR"/>
        </w:rPr>
      </w:pP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r>
      <w:r w:rsidRPr="00B51F8A">
        <w:rPr>
          <w:rFonts w:ascii="Times New Roman" w:eastAsia="Times New Roman" w:hAnsi="Times New Roman" w:cs="Times New Roman"/>
          <w:color w:val="000000"/>
          <w:sz w:val="24"/>
          <w:szCs w:val="24"/>
          <w:lang w:eastAsia="hr-HR"/>
        </w:rPr>
        <w:tab/>
        <w:t>Na temelju odredbi članka 38. i 44. stavka 1. i stavka 2. Zakona o ustanovama („Narodne novine“ broj 76/93, 29/97, 47/99, 35/08, 127/19), članka 37. stavka 3. Zakona o predškolskom odgoju i obrazovanju ("Narodne novine" broj 10/97, 107/07, 94/13, 98/19), članka 60. Statuta Dječjeg vrtića „Bajka“ Strizivojna, članka 46. Statuta Općine Strizivojna („Službeni glasnik“ Općine Strizivojna broj 1/21) općinski načelnik Općine Strizivojna dana 13.12.2021. godine donosi</w:t>
      </w:r>
    </w:p>
    <w:p w:rsidR="00B51F8A" w:rsidRPr="00B51F8A" w:rsidRDefault="00B51F8A" w:rsidP="00B51F8A">
      <w:pPr>
        <w:widowControl w:val="0"/>
        <w:spacing w:after="0" w:line="230" w:lineRule="exact"/>
        <w:jc w:val="center"/>
        <w:rPr>
          <w:rFonts w:ascii="Times New Roman" w:eastAsia="Times New Roman" w:hAnsi="Times New Roman" w:cs="Times New Roman"/>
          <w:b/>
          <w:bCs/>
          <w:color w:val="000000"/>
          <w:sz w:val="24"/>
          <w:szCs w:val="24"/>
          <w:lang w:eastAsia="hr-HR"/>
        </w:rPr>
      </w:pPr>
      <w:r w:rsidRPr="00B51F8A">
        <w:rPr>
          <w:rFonts w:ascii="Times New Roman" w:eastAsia="Times New Roman" w:hAnsi="Times New Roman" w:cs="Times New Roman"/>
          <w:b/>
          <w:bCs/>
          <w:color w:val="000000"/>
          <w:sz w:val="24"/>
          <w:szCs w:val="24"/>
          <w:lang w:eastAsia="hr-HR"/>
        </w:rPr>
        <w:t>RJEŠENJE</w:t>
      </w:r>
    </w:p>
    <w:p w:rsidR="00B51F8A" w:rsidRPr="00B51F8A" w:rsidRDefault="00B51F8A" w:rsidP="00B51F8A">
      <w:pPr>
        <w:widowControl w:val="0"/>
        <w:spacing w:after="789" w:line="230" w:lineRule="exact"/>
        <w:jc w:val="center"/>
        <w:rPr>
          <w:rFonts w:ascii="Times New Roman" w:eastAsia="Times New Roman" w:hAnsi="Times New Roman" w:cs="Times New Roman"/>
          <w:b/>
          <w:bCs/>
          <w:color w:val="000000"/>
          <w:sz w:val="24"/>
          <w:szCs w:val="24"/>
          <w:lang w:eastAsia="hr-HR"/>
        </w:rPr>
      </w:pPr>
      <w:r w:rsidRPr="00B51F8A">
        <w:rPr>
          <w:rFonts w:ascii="Times New Roman" w:eastAsia="Times New Roman" w:hAnsi="Times New Roman" w:cs="Times New Roman"/>
          <w:b/>
          <w:bCs/>
          <w:color w:val="000000"/>
          <w:sz w:val="24"/>
          <w:szCs w:val="24"/>
          <w:lang w:eastAsia="hr-HR"/>
        </w:rPr>
        <w:t>o razrješenju ravnateljice ustanove Dječji vrtić „Bajka“ Strizivojna</w:t>
      </w:r>
    </w:p>
    <w:p w:rsidR="00B51F8A" w:rsidRPr="00B51F8A" w:rsidRDefault="00B51F8A" w:rsidP="00B51F8A">
      <w:pPr>
        <w:widowControl w:val="0"/>
        <w:spacing w:after="0" w:line="274" w:lineRule="exact"/>
        <w:jc w:val="center"/>
        <w:rPr>
          <w:rFonts w:ascii="Times New Roman" w:eastAsia="Times New Roman" w:hAnsi="Times New Roman" w:cs="Times New Roman"/>
          <w:b/>
          <w:bCs/>
          <w:color w:val="000000"/>
          <w:sz w:val="24"/>
          <w:szCs w:val="24"/>
          <w:lang w:eastAsia="hr-HR"/>
        </w:rPr>
      </w:pPr>
      <w:r w:rsidRPr="00B51F8A">
        <w:rPr>
          <w:rFonts w:ascii="Times New Roman" w:eastAsia="Times New Roman" w:hAnsi="Times New Roman" w:cs="Times New Roman"/>
          <w:b/>
          <w:bCs/>
          <w:color w:val="000000"/>
          <w:sz w:val="24"/>
          <w:szCs w:val="24"/>
          <w:lang w:eastAsia="hr-HR"/>
        </w:rPr>
        <w:t>I.</w:t>
      </w:r>
    </w:p>
    <w:p w:rsidR="00B51F8A" w:rsidRPr="00B51F8A" w:rsidRDefault="00B51F8A" w:rsidP="00B51F8A">
      <w:pPr>
        <w:widowControl w:val="0"/>
        <w:spacing w:after="240" w:line="274" w:lineRule="exact"/>
        <w:ind w:left="20" w:right="20"/>
        <w:jc w:val="both"/>
        <w:rPr>
          <w:rFonts w:ascii="Times New Roman" w:eastAsia="Times New Roman" w:hAnsi="Times New Roman" w:cs="Times New Roman"/>
          <w:color w:val="000000"/>
          <w:sz w:val="24"/>
          <w:szCs w:val="24"/>
          <w:lang w:eastAsia="hr-HR"/>
        </w:rPr>
      </w:pPr>
      <w:r w:rsidRPr="00B51F8A">
        <w:rPr>
          <w:rFonts w:ascii="Times New Roman" w:eastAsia="Times New Roman" w:hAnsi="Times New Roman" w:cs="Times New Roman"/>
          <w:color w:val="000000"/>
          <w:sz w:val="24"/>
          <w:szCs w:val="24"/>
          <w:lang w:eastAsia="hr-HR"/>
        </w:rPr>
        <w:t>Valentina Birtić iz Starih Perkovaca, Ulica Luke Klaića 5 na osobni zahtjev se razrješava dužnosti ravnateljice Dječjeg vrtića "Bajka" Strizivojna, s danom 13.12.2021. godine.</w:t>
      </w:r>
    </w:p>
    <w:p w:rsidR="00B51F8A" w:rsidRPr="00B51F8A" w:rsidRDefault="00B51F8A" w:rsidP="00B51F8A">
      <w:pPr>
        <w:widowControl w:val="0"/>
        <w:spacing w:after="240" w:line="274" w:lineRule="exact"/>
        <w:ind w:left="20" w:right="20"/>
        <w:jc w:val="both"/>
        <w:rPr>
          <w:rFonts w:ascii="Times New Roman" w:eastAsia="Times New Roman" w:hAnsi="Times New Roman" w:cs="Times New Roman"/>
          <w:color w:val="000000"/>
          <w:sz w:val="24"/>
          <w:szCs w:val="24"/>
          <w:lang w:eastAsia="hr-HR"/>
        </w:rPr>
      </w:pPr>
    </w:p>
    <w:p w:rsidR="00B51F8A" w:rsidRPr="00B51F8A" w:rsidRDefault="00B51F8A" w:rsidP="00B51F8A">
      <w:pPr>
        <w:widowControl w:val="0"/>
        <w:spacing w:after="0" w:line="274" w:lineRule="exact"/>
        <w:jc w:val="center"/>
        <w:rPr>
          <w:rFonts w:ascii="Times New Roman" w:eastAsia="Times New Roman" w:hAnsi="Times New Roman" w:cs="Times New Roman"/>
          <w:b/>
          <w:bCs/>
          <w:color w:val="000000"/>
          <w:sz w:val="24"/>
          <w:szCs w:val="24"/>
          <w:lang w:eastAsia="hr-HR"/>
        </w:rPr>
      </w:pPr>
      <w:r w:rsidRPr="00B51F8A">
        <w:rPr>
          <w:rFonts w:ascii="Times New Roman" w:eastAsia="Times New Roman" w:hAnsi="Times New Roman" w:cs="Times New Roman"/>
          <w:b/>
          <w:bCs/>
          <w:color w:val="000000"/>
          <w:sz w:val="24"/>
          <w:szCs w:val="24"/>
          <w:lang w:eastAsia="hr-HR"/>
        </w:rPr>
        <w:t>II.</w:t>
      </w:r>
    </w:p>
    <w:p w:rsidR="00B51F8A" w:rsidRPr="00B51F8A" w:rsidRDefault="00B51F8A" w:rsidP="00B51F8A">
      <w:pPr>
        <w:widowControl w:val="0"/>
        <w:spacing w:after="275" w:line="274" w:lineRule="exact"/>
        <w:ind w:left="20" w:right="20"/>
        <w:jc w:val="both"/>
        <w:rPr>
          <w:rFonts w:ascii="Times New Roman" w:eastAsia="Times New Roman" w:hAnsi="Times New Roman" w:cs="Times New Roman"/>
          <w:color w:val="000000"/>
          <w:sz w:val="24"/>
          <w:szCs w:val="24"/>
          <w:lang w:eastAsia="hr-HR"/>
        </w:rPr>
      </w:pPr>
      <w:r w:rsidRPr="00B51F8A">
        <w:rPr>
          <w:rFonts w:ascii="Times New Roman" w:eastAsia="Times New Roman" w:hAnsi="Times New Roman" w:cs="Times New Roman"/>
          <w:color w:val="000000"/>
          <w:sz w:val="24"/>
          <w:szCs w:val="24"/>
          <w:lang w:eastAsia="hr-HR"/>
        </w:rPr>
        <w:t>Ovo Rješenje stupa na snagu danom donošenja, a objaviti će se u „Službenom glasniku“ Općine Strizivojna.</w:t>
      </w:r>
    </w:p>
    <w:p w:rsidR="00B51F8A" w:rsidRPr="00B51F8A" w:rsidRDefault="00B51F8A" w:rsidP="00B51F8A">
      <w:pPr>
        <w:widowControl w:val="0"/>
        <w:spacing w:after="275" w:line="274" w:lineRule="exact"/>
        <w:ind w:left="20" w:right="20"/>
        <w:jc w:val="both"/>
        <w:rPr>
          <w:rFonts w:ascii="Times New Roman" w:eastAsia="Times New Roman" w:hAnsi="Times New Roman" w:cs="Times New Roman"/>
          <w:color w:val="000000"/>
          <w:sz w:val="24"/>
          <w:szCs w:val="24"/>
          <w:lang w:eastAsia="hr-HR"/>
        </w:rPr>
      </w:pPr>
    </w:p>
    <w:p w:rsidR="00B51F8A" w:rsidRPr="00B51F8A" w:rsidRDefault="00B51F8A" w:rsidP="00B51F8A">
      <w:pPr>
        <w:widowControl w:val="0"/>
        <w:spacing w:after="208" w:line="230" w:lineRule="exact"/>
        <w:jc w:val="center"/>
        <w:rPr>
          <w:rFonts w:ascii="Times New Roman" w:eastAsia="Times New Roman" w:hAnsi="Times New Roman" w:cs="Times New Roman"/>
          <w:b/>
          <w:bCs/>
          <w:color w:val="000000"/>
          <w:sz w:val="24"/>
          <w:szCs w:val="24"/>
          <w:lang w:eastAsia="hr-HR"/>
        </w:rPr>
      </w:pPr>
      <w:r w:rsidRPr="00B51F8A">
        <w:rPr>
          <w:rFonts w:ascii="Times New Roman" w:eastAsia="Times New Roman" w:hAnsi="Times New Roman" w:cs="Times New Roman"/>
          <w:b/>
          <w:bCs/>
          <w:color w:val="000000"/>
          <w:sz w:val="24"/>
          <w:szCs w:val="24"/>
          <w:lang w:eastAsia="hr-HR"/>
        </w:rPr>
        <w:t>O b r a z l o ž e nj e</w:t>
      </w:r>
    </w:p>
    <w:p w:rsidR="00B51F8A" w:rsidRPr="00B51F8A" w:rsidRDefault="00B51F8A" w:rsidP="00B51F8A">
      <w:pPr>
        <w:widowControl w:val="0"/>
        <w:spacing w:after="0" w:line="274" w:lineRule="exact"/>
        <w:ind w:left="20" w:right="20" w:firstLine="720"/>
        <w:jc w:val="both"/>
        <w:rPr>
          <w:rFonts w:ascii="Times New Roman" w:eastAsia="Times New Roman" w:hAnsi="Times New Roman" w:cs="Times New Roman"/>
          <w:color w:val="000000"/>
          <w:sz w:val="24"/>
          <w:szCs w:val="24"/>
          <w:lang w:eastAsia="hr-HR"/>
        </w:rPr>
      </w:pPr>
      <w:r w:rsidRPr="00B51F8A">
        <w:rPr>
          <w:rFonts w:ascii="Times New Roman" w:eastAsia="Times New Roman" w:hAnsi="Times New Roman" w:cs="Times New Roman"/>
          <w:color w:val="000000"/>
          <w:sz w:val="24"/>
          <w:szCs w:val="24"/>
          <w:lang w:eastAsia="hr-HR"/>
        </w:rPr>
        <w:t>Upravno vijeće Dječjeg vrtića „Bajka“ Strizivojna primilo je zahtjev Valentine Birtić, ravnateljice Dječjeg vrtića „Bajka“ Strizivojna, kojim traži razrješenje s dužnosti ravnateljice.</w:t>
      </w:r>
    </w:p>
    <w:p w:rsidR="00B51F8A" w:rsidRPr="00B51F8A" w:rsidRDefault="00B51F8A" w:rsidP="00B51F8A">
      <w:pPr>
        <w:widowControl w:val="0"/>
        <w:spacing w:after="0" w:line="274" w:lineRule="exact"/>
        <w:ind w:left="20" w:right="20" w:firstLine="720"/>
        <w:jc w:val="both"/>
        <w:rPr>
          <w:rFonts w:ascii="Times New Roman" w:eastAsia="Times New Roman" w:hAnsi="Times New Roman" w:cs="Times New Roman"/>
          <w:color w:val="000000"/>
          <w:sz w:val="24"/>
          <w:szCs w:val="24"/>
          <w:lang w:eastAsia="hr-HR"/>
        </w:rPr>
      </w:pPr>
      <w:r w:rsidRPr="00B51F8A">
        <w:rPr>
          <w:rFonts w:ascii="Times New Roman" w:eastAsia="Times New Roman" w:hAnsi="Times New Roman" w:cs="Times New Roman"/>
          <w:color w:val="000000"/>
          <w:sz w:val="24"/>
          <w:szCs w:val="24"/>
          <w:lang w:eastAsia="hr-HR"/>
        </w:rPr>
        <w:t>Odredbama članka 37. stavka 3. Zakona o predškolskom odgoju i obrazovanju ("Narodne novine" broj 10/97, 107/07, 94/13, 98/19) propisano je kako ravnatelja imenuje i razrješava osnivač dječjeg vrtića na prijedlog upravnog vijeća dječjeg vrtića. Osnivač je dužan razriješiti ravnatelja ako ne ispunjava zakonom ili drugim propisima utvrđene obveze, ali prema članku 44. Zakon o ustanovama („Narodne novine“ broj 76/93, 29/97, 47/99, 35/08, 127/19) i ako ravnatelj sam zatraži razrješenje.</w:t>
      </w:r>
    </w:p>
    <w:p w:rsidR="00B51F8A" w:rsidRPr="00B51F8A" w:rsidRDefault="00B51F8A" w:rsidP="00B51F8A">
      <w:pPr>
        <w:widowControl w:val="0"/>
        <w:spacing w:after="0" w:line="274" w:lineRule="exact"/>
        <w:ind w:left="20" w:right="20" w:firstLine="720"/>
        <w:jc w:val="both"/>
        <w:rPr>
          <w:rFonts w:ascii="Times New Roman" w:eastAsia="Times New Roman" w:hAnsi="Times New Roman" w:cs="Times New Roman"/>
          <w:color w:val="000000"/>
          <w:sz w:val="24"/>
          <w:szCs w:val="24"/>
          <w:lang w:eastAsia="hr-HR"/>
        </w:rPr>
      </w:pPr>
      <w:r w:rsidRPr="00B51F8A">
        <w:rPr>
          <w:rFonts w:ascii="Times New Roman" w:eastAsia="Times New Roman" w:hAnsi="Times New Roman" w:cs="Times New Roman"/>
          <w:color w:val="000000"/>
          <w:sz w:val="24"/>
          <w:szCs w:val="24"/>
          <w:lang w:eastAsia="hr-HR"/>
        </w:rPr>
        <w:t xml:space="preserve">Člankom 60. Statuta Dječjeg vrtića „Bajka“ Strizivojna utvrđeno je da odluku o imenovanju i razrješenju ravnatelja donosi osnivač na prijedlog Upravnog vijeća. Stoga je Upravno vijeće ustanove na održanoj sjednici dana 13.12.2021. godine temeljem zaprimljenog zahtjeva Valentine Birtić utvrdilo Prijedlog odluke o razrješenju ravnateljice ustanove Dječji </w:t>
      </w:r>
      <w:r w:rsidRPr="00B51F8A">
        <w:rPr>
          <w:rFonts w:ascii="Times New Roman" w:eastAsia="Times New Roman" w:hAnsi="Times New Roman" w:cs="Times New Roman"/>
          <w:color w:val="000000"/>
          <w:sz w:val="24"/>
          <w:szCs w:val="24"/>
          <w:lang w:eastAsia="hr-HR"/>
        </w:rPr>
        <w:lastRenderedPageBreak/>
        <w:t>vrtić „Bajka“ Strizivojna s danom 13.12.2021. godine.</w:t>
      </w:r>
    </w:p>
    <w:p w:rsidR="00B51F8A" w:rsidRPr="00B51F8A" w:rsidRDefault="00B51F8A" w:rsidP="00B51F8A">
      <w:pPr>
        <w:widowControl w:val="0"/>
        <w:spacing w:after="0" w:line="274" w:lineRule="exact"/>
        <w:ind w:left="20" w:right="20" w:firstLine="720"/>
        <w:jc w:val="both"/>
        <w:rPr>
          <w:rFonts w:ascii="Times New Roman" w:eastAsia="Times New Roman" w:hAnsi="Times New Roman" w:cs="Times New Roman"/>
          <w:color w:val="000000"/>
          <w:sz w:val="24"/>
          <w:szCs w:val="24"/>
          <w:lang w:eastAsia="hr-HR"/>
        </w:rPr>
      </w:pPr>
      <w:r w:rsidRPr="00B51F8A">
        <w:rPr>
          <w:rFonts w:ascii="Times New Roman" w:eastAsia="Times New Roman" w:hAnsi="Times New Roman" w:cs="Times New Roman"/>
          <w:color w:val="000000"/>
          <w:sz w:val="24"/>
          <w:szCs w:val="24"/>
          <w:lang w:eastAsia="hr-HR"/>
        </w:rPr>
        <w:t>Članak 46. Statuta Općine Strizivojna („Službeni glasnik“ Općine Strizivojna broj 1/21) propisuje da općinski načelnik Općine Strizivojna predstavlja osnivača.</w:t>
      </w:r>
    </w:p>
    <w:p w:rsidR="00B51F8A" w:rsidRPr="00B51F8A" w:rsidRDefault="00B51F8A" w:rsidP="00B51F8A">
      <w:pPr>
        <w:widowControl w:val="0"/>
        <w:spacing w:after="0" w:line="274" w:lineRule="exact"/>
        <w:ind w:left="20" w:firstLine="720"/>
        <w:jc w:val="both"/>
        <w:rPr>
          <w:rFonts w:ascii="Times New Roman" w:eastAsia="Times New Roman" w:hAnsi="Times New Roman" w:cs="Times New Roman"/>
          <w:color w:val="000000"/>
          <w:sz w:val="24"/>
          <w:szCs w:val="24"/>
          <w:lang w:eastAsia="hr-HR"/>
        </w:rPr>
      </w:pPr>
      <w:r w:rsidRPr="00B51F8A">
        <w:rPr>
          <w:rFonts w:ascii="Times New Roman" w:eastAsia="Times New Roman" w:hAnsi="Times New Roman" w:cs="Times New Roman"/>
          <w:color w:val="000000"/>
          <w:sz w:val="24"/>
          <w:szCs w:val="24"/>
          <w:lang w:eastAsia="hr-HR"/>
        </w:rPr>
        <w:t>Slijedom navedenog, odlučeno je kao u izreci ovog Rješenja.</w:t>
      </w:r>
    </w:p>
    <w:p w:rsidR="00B51F8A" w:rsidRPr="00B51F8A" w:rsidRDefault="00B51F8A" w:rsidP="00B51F8A">
      <w:pPr>
        <w:widowControl w:val="0"/>
        <w:spacing w:after="0" w:line="274" w:lineRule="exact"/>
        <w:ind w:left="20" w:firstLine="720"/>
        <w:jc w:val="both"/>
        <w:rPr>
          <w:rFonts w:ascii="Times New Roman" w:eastAsia="Times New Roman" w:hAnsi="Times New Roman" w:cs="Times New Roman"/>
          <w:color w:val="000000"/>
          <w:sz w:val="24"/>
          <w:szCs w:val="24"/>
          <w:lang w:eastAsia="hr-HR"/>
        </w:rPr>
      </w:pPr>
    </w:p>
    <w:p w:rsidR="00B51F8A" w:rsidRPr="00B51F8A" w:rsidRDefault="00B51F8A" w:rsidP="00B51F8A">
      <w:pPr>
        <w:widowControl w:val="0"/>
        <w:spacing w:after="0" w:line="274" w:lineRule="exact"/>
        <w:rPr>
          <w:rFonts w:ascii="Times New Roman" w:eastAsia="Times New Roman" w:hAnsi="Times New Roman" w:cs="Times New Roman"/>
          <w:b/>
          <w:bCs/>
          <w:color w:val="000000"/>
          <w:sz w:val="24"/>
          <w:szCs w:val="24"/>
          <w:lang w:eastAsia="hr-HR"/>
        </w:rPr>
      </w:pPr>
      <w:r w:rsidRPr="00B51F8A">
        <w:rPr>
          <w:rFonts w:ascii="Times New Roman" w:eastAsia="Times New Roman" w:hAnsi="Times New Roman" w:cs="Times New Roman"/>
          <w:b/>
          <w:bCs/>
          <w:color w:val="000000"/>
          <w:sz w:val="24"/>
          <w:szCs w:val="24"/>
          <w:lang w:eastAsia="hr-HR"/>
        </w:rPr>
        <w:t>UPUTA O PRAVNOM LIJEKU:</w:t>
      </w:r>
    </w:p>
    <w:p w:rsidR="00B51F8A" w:rsidRPr="00B51F8A" w:rsidRDefault="00B51F8A" w:rsidP="00B51F8A">
      <w:pPr>
        <w:widowControl w:val="0"/>
        <w:spacing w:after="0" w:line="274" w:lineRule="exact"/>
        <w:ind w:right="240" w:firstLine="700"/>
        <w:jc w:val="both"/>
        <w:rPr>
          <w:rFonts w:ascii="Times New Roman" w:eastAsia="Times New Roman" w:hAnsi="Times New Roman" w:cs="Times New Roman"/>
          <w:color w:val="000000"/>
          <w:sz w:val="24"/>
          <w:szCs w:val="24"/>
          <w:lang w:eastAsia="hr-HR"/>
        </w:rPr>
      </w:pPr>
      <w:r w:rsidRPr="00B51F8A">
        <w:rPr>
          <w:rFonts w:ascii="Times New Roman" w:eastAsia="Times New Roman" w:hAnsi="Times New Roman" w:cs="Times New Roman"/>
          <w:color w:val="000000"/>
          <w:sz w:val="24"/>
          <w:szCs w:val="24"/>
          <w:lang w:eastAsia="hr-HR"/>
        </w:rPr>
        <w:t>Protiv ovog rješenja žalba nije dopuštena, ali se ne može pokrenuti upravni spor, podnošenjem tužbe Upravnom sudu Republike Hrvatske u roku od 30 dana od dostave ovog Rješenja.</w:t>
      </w:r>
    </w:p>
    <w:p w:rsidR="00B51F8A" w:rsidRPr="00B51F8A" w:rsidRDefault="00B51F8A" w:rsidP="00B51F8A">
      <w:pPr>
        <w:widowControl w:val="0"/>
        <w:spacing w:after="476" w:line="274" w:lineRule="exact"/>
        <w:ind w:firstLine="700"/>
        <w:jc w:val="both"/>
        <w:rPr>
          <w:rFonts w:ascii="Times New Roman" w:eastAsia="Times New Roman" w:hAnsi="Times New Roman" w:cs="Times New Roman"/>
          <w:color w:val="000000"/>
          <w:sz w:val="24"/>
          <w:szCs w:val="24"/>
          <w:lang w:eastAsia="hr-HR"/>
        </w:rPr>
      </w:pPr>
      <w:r w:rsidRPr="00B51F8A">
        <w:rPr>
          <w:rFonts w:ascii="Times New Roman" w:eastAsia="Times New Roman" w:hAnsi="Times New Roman" w:cs="Times New Roman"/>
          <w:color w:val="000000"/>
          <w:sz w:val="24"/>
          <w:szCs w:val="24"/>
          <w:lang w:eastAsia="hr-HR"/>
        </w:rPr>
        <w:t>Na tužbu protiv ovog Rješenja upravna pristojba se ne plaća.</w:t>
      </w:r>
    </w:p>
    <w:p w:rsidR="00B51F8A" w:rsidRPr="00B51F8A" w:rsidRDefault="00B51F8A" w:rsidP="00B51F8A">
      <w:pPr>
        <w:widowControl w:val="0"/>
        <w:spacing w:after="476" w:line="274" w:lineRule="exact"/>
        <w:ind w:firstLine="700"/>
        <w:jc w:val="both"/>
        <w:rPr>
          <w:rFonts w:ascii="Times New Roman" w:eastAsia="Times New Roman" w:hAnsi="Times New Roman" w:cs="Times New Roman"/>
          <w:color w:val="000000"/>
          <w:sz w:val="24"/>
          <w:szCs w:val="24"/>
          <w:lang w:eastAsia="hr-HR"/>
        </w:rPr>
      </w:pPr>
    </w:p>
    <w:p w:rsidR="00B51F8A" w:rsidRPr="00B51F8A" w:rsidRDefault="00B51F8A" w:rsidP="00B51F8A">
      <w:pPr>
        <w:rPr>
          <w:rFonts w:ascii="Times New Roman" w:eastAsia="Calibri" w:hAnsi="Times New Roman" w:cs="Times New Roman"/>
          <w:sz w:val="24"/>
          <w:szCs w:val="24"/>
        </w:rPr>
      </w:pP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t>OPĆINSKI NAČELNIK</w:t>
      </w:r>
    </w:p>
    <w:p w:rsidR="00B51F8A" w:rsidRPr="00B51F8A" w:rsidRDefault="00B51F8A" w:rsidP="00B51F8A">
      <w:pPr>
        <w:rPr>
          <w:rFonts w:ascii="Times New Roman" w:eastAsia="Calibri" w:hAnsi="Times New Roman" w:cs="Times New Roman"/>
          <w:sz w:val="24"/>
          <w:szCs w:val="24"/>
        </w:rPr>
      </w:pP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t xml:space="preserve">          </w:t>
      </w:r>
      <w:r w:rsidRPr="00B51F8A">
        <w:rPr>
          <w:rFonts w:ascii="Times New Roman" w:eastAsia="Calibri" w:hAnsi="Times New Roman" w:cs="Times New Roman"/>
          <w:sz w:val="24"/>
          <w:szCs w:val="24"/>
        </w:rPr>
        <w:tab/>
        <w:t>Josip Jakobović, mag.educ.philol.croat.et mag.educ.hist.</w:t>
      </w:r>
      <w:r>
        <w:rPr>
          <w:rFonts w:ascii="Times New Roman" w:eastAsia="Calibri" w:hAnsi="Times New Roman" w:cs="Times New Roman"/>
          <w:sz w:val="24"/>
          <w:szCs w:val="24"/>
        </w:rPr>
        <w:t>,v.r.</w:t>
      </w:r>
    </w:p>
    <w:p w:rsidR="00B51F8A" w:rsidRPr="00B51F8A" w:rsidRDefault="00B51F8A" w:rsidP="00B51F8A">
      <w:pPr>
        <w:widowControl w:val="0"/>
        <w:spacing w:after="2164" w:line="278" w:lineRule="exact"/>
        <w:ind w:left="4960" w:right="1420"/>
        <w:rPr>
          <w:rFonts w:ascii="Times New Roman" w:eastAsia="Times New Roman" w:hAnsi="Times New Roman" w:cs="Times New Roman"/>
          <w:color w:val="000000"/>
          <w:sz w:val="24"/>
          <w:szCs w:val="24"/>
          <w:lang w:eastAsia="hr-HR"/>
        </w:rPr>
      </w:pPr>
    </w:p>
    <w:p w:rsidR="006B3241" w:rsidRDefault="006B3241" w:rsidP="00342282">
      <w:pPr>
        <w:pBdr>
          <w:bottom w:val="single" w:sz="12" w:space="1" w:color="auto"/>
        </w:pBdr>
        <w:rPr>
          <w:rFonts w:ascii="Times New Roman" w:hAnsi="Times New Roman" w:cs="Times New Roman"/>
          <w:b/>
          <w:sz w:val="24"/>
          <w:szCs w:val="32"/>
        </w:rPr>
      </w:pPr>
    </w:p>
    <w:p w:rsidR="004D072C" w:rsidRDefault="004D072C" w:rsidP="00342282">
      <w:pPr>
        <w:pBdr>
          <w:bottom w:val="single" w:sz="12" w:space="1" w:color="auto"/>
        </w:pBdr>
        <w:rPr>
          <w:rFonts w:ascii="Times New Roman" w:hAnsi="Times New Roman" w:cs="Times New Roman"/>
          <w:b/>
          <w:sz w:val="24"/>
          <w:szCs w:val="32"/>
        </w:rPr>
      </w:pPr>
    </w:p>
    <w:p w:rsidR="004D072C" w:rsidRDefault="004D072C" w:rsidP="00342282">
      <w:pPr>
        <w:pBdr>
          <w:bottom w:val="single" w:sz="12" w:space="1" w:color="auto"/>
        </w:pBdr>
        <w:rPr>
          <w:rFonts w:ascii="Times New Roman" w:hAnsi="Times New Roman" w:cs="Times New Roman"/>
          <w:b/>
          <w:sz w:val="24"/>
          <w:szCs w:val="32"/>
        </w:rPr>
      </w:pPr>
    </w:p>
    <w:p w:rsidR="00B51F8A" w:rsidRDefault="00B51F8A" w:rsidP="00342282">
      <w:pPr>
        <w:pBdr>
          <w:bottom w:val="single" w:sz="12" w:space="1" w:color="auto"/>
        </w:pBdr>
        <w:rPr>
          <w:rFonts w:ascii="Times New Roman" w:hAnsi="Times New Roman" w:cs="Times New Roman"/>
          <w:b/>
          <w:sz w:val="24"/>
          <w:szCs w:val="32"/>
        </w:rPr>
      </w:pPr>
    </w:p>
    <w:p w:rsidR="00B51F8A" w:rsidRDefault="00B51F8A" w:rsidP="00342282">
      <w:pPr>
        <w:pBdr>
          <w:bottom w:val="single" w:sz="12" w:space="1" w:color="auto"/>
        </w:pBdr>
        <w:rPr>
          <w:rFonts w:ascii="Times New Roman" w:hAnsi="Times New Roman" w:cs="Times New Roman"/>
          <w:b/>
          <w:sz w:val="24"/>
          <w:szCs w:val="32"/>
        </w:rPr>
      </w:pPr>
    </w:p>
    <w:p w:rsidR="00B51F8A" w:rsidRDefault="00B51F8A" w:rsidP="00342282">
      <w:pPr>
        <w:pBdr>
          <w:bottom w:val="single" w:sz="12" w:space="1" w:color="auto"/>
        </w:pBdr>
        <w:rPr>
          <w:rFonts w:ascii="Times New Roman" w:hAnsi="Times New Roman" w:cs="Times New Roman"/>
          <w:b/>
          <w:sz w:val="24"/>
          <w:szCs w:val="32"/>
        </w:rPr>
      </w:pPr>
    </w:p>
    <w:p w:rsidR="00B51F8A" w:rsidRDefault="00B51F8A" w:rsidP="00342282">
      <w:pPr>
        <w:pBdr>
          <w:bottom w:val="single" w:sz="12" w:space="1" w:color="auto"/>
        </w:pBdr>
        <w:rPr>
          <w:rFonts w:ascii="Times New Roman" w:hAnsi="Times New Roman" w:cs="Times New Roman"/>
          <w:b/>
          <w:sz w:val="24"/>
          <w:szCs w:val="32"/>
        </w:rPr>
      </w:pPr>
    </w:p>
    <w:p w:rsidR="00B51F8A" w:rsidRDefault="00B51F8A" w:rsidP="00342282">
      <w:pPr>
        <w:pBdr>
          <w:bottom w:val="single" w:sz="12" w:space="1" w:color="auto"/>
        </w:pBdr>
        <w:rPr>
          <w:rFonts w:ascii="Times New Roman" w:hAnsi="Times New Roman" w:cs="Times New Roman"/>
          <w:b/>
          <w:sz w:val="24"/>
          <w:szCs w:val="32"/>
        </w:rPr>
      </w:pPr>
    </w:p>
    <w:p w:rsidR="00B51F8A" w:rsidRDefault="00B51F8A" w:rsidP="00342282">
      <w:pPr>
        <w:pBdr>
          <w:bottom w:val="single" w:sz="12" w:space="1" w:color="auto"/>
        </w:pBdr>
        <w:rPr>
          <w:rFonts w:ascii="Times New Roman" w:hAnsi="Times New Roman" w:cs="Times New Roman"/>
          <w:b/>
          <w:sz w:val="24"/>
          <w:szCs w:val="32"/>
        </w:rPr>
      </w:pPr>
    </w:p>
    <w:p w:rsidR="00B51F8A" w:rsidRDefault="00B51F8A" w:rsidP="00342282">
      <w:pPr>
        <w:pBdr>
          <w:bottom w:val="single" w:sz="12" w:space="1" w:color="auto"/>
        </w:pBdr>
        <w:rPr>
          <w:rFonts w:ascii="Times New Roman" w:hAnsi="Times New Roman" w:cs="Times New Roman"/>
          <w:b/>
          <w:sz w:val="24"/>
          <w:szCs w:val="32"/>
        </w:rPr>
      </w:pPr>
    </w:p>
    <w:p w:rsidR="00B51F8A" w:rsidRDefault="00B51F8A" w:rsidP="00342282">
      <w:pPr>
        <w:pBdr>
          <w:bottom w:val="single" w:sz="12" w:space="1" w:color="auto"/>
        </w:pBdr>
        <w:rPr>
          <w:rFonts w:ascii="Times New Roman" w:hAnsi="Times New Roman" w:cs="Times New Roman"/>
          <w:b/>
          <w:sz w:val="24"/>
          <w:szCs w:val="32"/>
        </w:rPr>
      </w:pPr>
    </w:p>
    <w:p w:rsidR="00B51F8A" w:rsidRDefault="00B51F8A" w:rsidP="00342282">
      <w:pPr>
        <w:pBdr>
          <w:bottom w:val="single" w:sz="12" w:space="1" w:color="auto"/>
        </w:pBdr>
        <w:rPr>
          <w:rFonts w:ascii="Times New Roman" w:hAnsi="Times New Roman" w:cs="Times New Roman"/>
          <w:b/>
          <w:sz w:val="24"/>
          <w:szCs w:val="32"/>
        </w:rPr>
      </w:pPr>
    </w:p>
    <w:p w:rsidR="00B51F8A" w:rsidRDefault="00B51F8A" w:rsidP="00342282">
      <w:pPr>
        <w:pBdr>
          <w:bottom w:val="single" w:sz="12" w:space="1" w:color="auto"/>
        </w:pBdr>
        <w:rPr>
          <w:rFonts w:ascii="Times New Roman" w:hAnsi="Times New Roman" w:cs="Times New Roman"/>
          <w:b/>
          <w:sz w:val="24"/>
          <w:szCs w:val="32"/>
        </w:rPr>
      </w:pPr>
    </w:p>
    <w:p w:rsidR="00B51F8A" w:rsidRDefault="00B51F8A" w:rsidP="00342282">
      <w:pPr>
        <w:pBdr>
          <w:bottom w:val="single" w:sz="12" w:space="1" w:color="auto"/>
        </w:pBdr>
        <w:rPr>
          <w:rFonts w:ascii="Times New Roman" w:hAnsi="Times New Roman" w:cs="Times New Roman"/>
          <w:b/>
          <w:sz w:val="24"/>
          <w:szCs w:val="32"/>
        </w:rPr>
      </w:pP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lastRenderedPageBreak/>
        <w:t xml:space="preserve">                      </w:t>
      </w:r>
      <w:r w:rsidRPr="00B51F8A">
        <w:rPr>
          <w:rFonts w:ascii="Times New Roman" w:eastAsia="Calibri" w:hAnsi="Times New Roman" w:cs="Times New Roman"/>
          <w:noProof/>
          <w:sz w:val="24"/>
          <w:szCs w:val="24"/>
          <w:lang w:eastAsia="hr-HR"/>
        </w:rPr>
        <w:drawing>
          <wp:inline distT="0" distB="0" distL="0" distR="0" wp14:anchorId="3924047C" wp14:editId="35CCDDA4">
            <wp:extent cx="489600" cy="579600"/>
            <wp:effectExtent l="0" t="0" r="571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B51F8A">
        <w:rPr>
          <w:rFonts w:ascii="Times New Roman" w:eastAsia="Times New Roman" w:hAnsi="Times New Roman" w:cs="Times New Roman"/>
          <w:sz w:val="24"/>
          <w:szCs w:val="24"/>
        </w:rPr>
        <w:t xml:space="preserve">              </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 xml:space="preserve">         REPUBLIKA HRVATSKA</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OSJEČKO-BARANJSKA ŽUPANIJA</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 xml:space="preserve">          OPĆINA STRIZIVOJNA</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 xml:space="preserve">           OPĆINSKI NAČELNIK</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KLASA:  601-01/21-01/18</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URBROJ: 2121/08-02-21-2</w:t>
      </w:r>
    </w:p>
    <w:p w:rsidR="00B51F8A" w:rsidRPr="00B51F8A" w:rsidRDefault="00B51F8A" w:rsidP="00B51F8A">
      <w:pPr>
        <w:spacing w:after="0" w:line="0" w:lineRule="atLeast"/>
        <w:contextualSpacing/>
        <w:jc w:val="both"/>
        <w:rPr>
          <w:rFonts w:ascii="Times New Roman" w:eastAsia="Times New Roman" w:hAnsi="Times New Roman" w:cs="Times New Roman"/>
          <w:sz w:val="24"/>
          <w:szCs w:val="24"/>
        </w:rPr>
      </w:pPr>
      <w:r w:rsidRPr="00B51F8A">
        <w:rPr>
          <w:rFonts w:ascii="Times New Roman" w:eastAsia="Times New Roman" w:hAnsi="Times New Roman" w:cs="Times New Roman"/>
          <w:sz w:val="24"/>
          <w:szCs w:val="24"/>
        </w:rPr>
        <w:t>Strizivojna, 13.12.2021. godine</w:t>
      </w:r>
    </w:p>
    <w:p w:rsidR="00B51F8A" w:rsidRPr="00B51F8A" w:rsidRDefault="00B51F8A" w:rsidP="00B51F8A">
      <w:pPr>
        <w:spacing w:after="0" w:line="240" w:lineRule="auto"/>
        <w:jc w:val="both"/>
        <w:rPr>
          <w:rFonts w:ascii="Times New Roman" w:eastAsia="Calibri" w:hAnsi="Times New Roman" w:cs="Times New Roman"/>
          <w:sz w:val="24"/>
          <w:szCs w:val="24"/>
        </w:rPr>
      </w:pPr>
    </w:p>
    <w:p w:rsidR="00B51F8A" w:rsidRPr="00B51F8A" w:rsidRDefault="00B51F8A" w:rsidP="00B51F8A">
      <w:pPr>
        <w:spacing w:after="0" w:line="240" w:lineRule="auto"/>
        <w:jc w:val="both"/>
        <w:rPr>
          <w:rFonts w:ascii="Times New Roman" w:eastAsia="Calibri" w:hAnsi="Times New Roman" w:cs="Times New Roman"/>
          <w:sz w:val="24"/>
          <w:szCs w:val="24"/>
        </w:rPr>
      </w:pPr>
    </w:p>
    <w:p w:rsidR="00B51F8A" w:rsidRPr="00B51F8A" w:rsidRDefault="00B51F8A" w:rsidP="00B51F8A">
      <w:pPr>
        <w:widowControl w:val="0"/>
        <w:spacing w:after="184" w:line="250" w:lineRule="exact"/>
        <w:ind w:left="20" w:right="20" w:firstLine="720"/>
        <w:jc w:val="both"/>
        <w:rPr>
          <w:rFonts w:ascii="Times New Roman" w:eastAsia="Arial" w:hAnsi="Times New Roman" w:cs="Times New Roman"/>
          <w:color w:val="000000"/>
          <w:sz w:val="24"/>
          <w:szCs w:val="24"/>
          <w:lang w:eastAsia="hr-HR"/>
        </w:rPr>
      </w:pPr>
      <w:r w:rsidRPr="00B51F8A">
        <w:rPr>
          <w:rFonts w:ascii="Times New Roman" w:eastAsia="Arial" w:hAnsi="Times New Roman" w:cs="Times New Roman"/>
          <w:color w:val="000000"/>
          <w:sz w:val="24"/>
          <w:szCs w:val="24"/>
          <w:lang w:eastAsia="hr-HR"/>
        </w:rPr>
        <w:t>Na temelju članaka 44. Zakona o ustanovama ("Narodne novine" broj 76/93, 29/97, 47/99, 35/08 i 127/19), članka 37. stavka 9. Zakona o predškolskom odgoju i obrazovanju ("Narodne novine" broj 10/97, 107/07, 94/13 i 98/19), članka 61. Statuta Dječjeg vrtića Bajka Strizivojna te članka 46. Statuta Općine Strizivojna ("Službeni glasnik" Općine Strizivojna broj 1/21) na prijedlog Upravnog vijeća Dječjeg vrtića Bajka Strizivojna, općinski načelnik Općine Strizivojna donio je</w:t>
      </w:r>
    </w:p>
    <w:p w:rsidR="00B51F8A" w:rsidRPr="00B51F8A" w:rsidRDefault="00B51F8A" w:rsidP="00B51F8A">
      <w:pPr>
        <w:widowControl w:val="0"/>
        <w:spacing w:after="184" w:line="250" w:lineRule="exact"/>
        <w:ind w:left="20" w:right="20" w:firstLine="720"/>
        <w:jc w:val="both"/>
        <w:rPr>
          <w:rFonts w:ascii="Times New Roman" w:eastAsia="Arial" w:hAnsi="Times New Roman" w:cs="Times New Roman"/>
          <w:color w:val="000000"/>
          <w:sz w:val="24"/>
          <w:szCs w:val="24"/>
          <w:lang w:eastAsia="hr-HR"/>
        </w:rPr>
      </w:pPr>
    </w:p>
    <w:p w:rsidR="00B51F8A" w:rsidRPr="00B51F8A" w:rsidRDefault="00B51F8A" w:rsidP="00B51F8A">
      <w:pPr>
        <w:keepNext/>
        <w:keepLines/>
        <w:widowControl w:val="0"/>
        <w:spacing w:after="0" w:line="245" w:lineRule="exact"/>
        <w:jc w:val="center"/>
        <w:outlineLvl w:val="0"/>
        <w:rPr>
          <w:rFonts w:ascii="Times New Roman" w:eastAsia="Arial" w:hAnsi="Times New Roman" w:cs="Times New Roman"/>
          <w:b/>
          <w:bCs/>
          <w:color w:val="000000"/>
          <w:sz w:val="24"/>
          <w:szCs w:val="24"/>
          <w:lang w:eastAsia="hr-HR"/>
        </w:rPr>
      </w:pPr>
      <w:r w:rsidRPr="00B51F8A">
        <w:rPr>
          <w:rFonts w:ascii="Times New Roman" w:eastAsia="Arial" w:hAnsi="Times New Roman" w:cs="Times New Roman"/>
          <w:b/>
          <w:bCs/>
          <w:color w:val="000000"/>
          <w:sz w:val="24"/>
          <w:szCs w:val="24"/>
          <w:lang w:eastAsia="hr-HR"/>
        </w:rPr>
        <w:t>O D L U K U</w:t>
      </w:r>
    </w:p>
    <w:p w:rsidR="00B51F8A" w:rsidRPr="00B51F8A" w:rsidRDefault="00B51F8A" w:rsidP="00B51F8A">
      <w:pPr>
        <w:keepNext/>
        <w:keepLines/>
        <w:widowControl w:val="0"/>
        <w:spacing w:after="0" w:line="245" w:lineRule="exact"/>
        <w:jc w:val="center"/>
        <w:outlineLvl w:val="0"/>
        <w:rPr>
          <w:rFonts w:ascii="Times New Roman" w:eastAsia="Arial" w:hAnsi="Times New Roman" w:cs="Times New Roman"/>
          <w:b/>
          <w:bCs/>
          <w:color w:val="000000"/>
          <w:sz w:val="24"/>
          <w:szCs w:val="24"/>
          <w:lang w:eastAsia="hr-HR"/>
        </w:rPr>
      </w:pPr>
      <w:r w:rsidRPr="00B51F8A">
        <w:rPr>
          <w:rFonts w:ascii="Times New Roman" w:eastAsia="Arial" w:hAnsi="Times New Roman" w:cs="Times New Roman"/>
          <w:b/>
          <w:bCs/>
          <w:color w:val="000000"/>
          <w:sz w:val="24"/>
          <w:szCs w:val="24"/>
          <w:lang w:eastAsia="hr-HR"/>
        </w:rPr>
        <w:t xml:space="preserve"> o imenovanju vršitelja dužnosti ravnateljice Dječjeg vrtića „Bajka“ Strizivojna</w:t>
      </w:r>
    </w:p>
    <w:p w:rsidR="00B51F8A" w:rsidRPr="00B51F8A" w:rsidRDefault="00B51F8A" w:rsidP="00B51F8A">
      <w:pPr>
        <w:spacing w:after="0" w:line="240" w:lineRule="auto"/>
        <w:jc w:val="both"/>
        <w:rPr>
          <w:rFonts w:ascii="Times New Roman" w:eastAsia="Calibri" w:hAnsi="Times New Roman" w:cs="Times New Roman"/>
          <w:sz w:val="24"/>
          <w:szCs w:val="24"/>
        </w:rPr>
      </w:pPr>
    </w:p>
    <w:p w:rsidR="00B51F8A" w:rsidRPr="00B51F8A" w:rsidRDefault="00B51F8A" w:rsidP="00B51F8A">
      <w:pPr>
        <w:spacing w:after="0" w:line="240" w:lineRule="auto"/>
        <w:jc w:val="both"/>
        <w:rPr>
          <w:rFonts w:ascii="Times New Roman" w:eastAsia="Calibri" w:hAnsi="Times New Roman" w:cs="Times New Roman"/>
          <w:sz w:val="24"/>
          <w:szCs w:val="24"/>
        </w:rPr>
      </w:pPr>
    </w:p>
    <w:p w:rsidR="00B51F8A" w:rsidRPr="00B51F8A" w:rsidRDefault="00B51F8A" w:rsidP="00B51F8A">
      <w:pPr>
        <w:spacing w:after="0" w:line="240" w:lineRule="auto"/>
        <w:jc w:val="center"/>
        <w:rPr>
          <w:rFonts w:ascii="Times New Roman" w:eastAsia="Calibri" w:hAnsi="Times New Roman" w:cs="Times New Roman"/>
          <w:sz w:val="24"/>
          <w:szCs w:val="24"/>
        </w:rPr>
      </w:pPr>
    </w:p>
    <w:p w:rsidR="00B51F8A" w:rsidRPr="00B51F8A" w:rsidRDefault="00B51F8A" w:rsidP="00B51F8A">
      <w:pPr>
        <w:spacing w:after="0" w:line="240" w:lineRule="auto"/>
        <w:jc w:val="center"/>
        <w:rPr>
          <w:rFonts w:ascii="Times New Roman" w:eastAsia="Calibri" w:hAnsi="Times New Roman" w:cs="Times New Roman"/>
          <w:b/>
          <w:sz w:val="24"/>
          <w:szCs w:val="24"/>
        </w:rPr>
      </w:pPr>
      <w:r w:rsidRPr="00B51F8A">
        <w:rPr>
          <w:rFonts w:ascii="Times New Roman" w:eastAsia="Calibri" w:hAnsi="Times New Roman" w:cs="Times New Roman"/>
          <w:b/>
          <w:sz w:val="24"/>
          <w:szCs w:val="24"/>
        </w:rPr>
        <w:t>Članak 1.</w:t>
      </w:r>
    </w:p>
    <w:p w:rsidR="00B51F8A" w:rsidRPr="00B51F8A" w:rsidRDefault="00B51F8A" w:rsidP="00B51F8A">
      <w:pPr>
        <w:spacing w:after="0" w:line="240" w:lineRule="auto"/>
        <w:jc w:val="both"/>
        <w:rPr>
          <w:rFonts w:ascii="Times New Roman" w:eastAsia="Calibri" w:hAnsi="Times New Roman" w:cs="Times New Roman"/>
          <w:sz w:val="24"/>
          <w:szCs w:val="24"/>
        </w:rPr>
      </w:pPr>
      <w:r w:rsidRPr="00B51F8A">
        <w:rPr>
          <w:rFonts w:ascii="Times New Roman" w:eastAsia="Calibri" w:hAnsi="Times New Roman" w:cs="Times New Roman"/>
          <w:sz w:val="24"/>
          <w:szCs w:val="24"/>
        </w:rPr>
        <w:t>Ovom Odlukom imenuje se za vršiteljicu dužnosti ravnateljice Dječjeg vrtića „Bajka“ Strizivojna:</w:t>
      </w:r>
    </w:p>
    <w:p w:rsidR="00B51F8A" w:rsidRPr="00B51F8A" w:rsidRDefault="00B51F8A" w:rsidP="0015347A">
      <w:pPr>
        <w:numPr>
          <w:ilvl w:val="0"/>
          <w:numId w:val="78"/>
        </w:numPr>
        <w:spacing w:after="0" w:line="240" w:lineRule="auto"/>
        <w:jc w:val="both"/>
        <w:rPr>
          <w:rFonts w:ascii="Times New Roman" w:eastAsia="Calibri" w:hAnsi="Times New Roman" w:cs="Times New Roman"/>
          <w:sz w:val="24"/>
          <w:szCs w:val="24"/>
        </w:rPr>
      </w:pPr>
      <w:r w:rsidRPr="00B51F8A">
        <w:rPr>
          <w:rFonts w:ascii="Times New Roman" w:eastAsia="Calibri" w:hAnsi="Times New Roman" w:cs="Times New Roman"/>
          <w:sz w:val="24"/>
          <w:szCs w:val="24"/>
        </w:rPr>
        <w:t>Valentina Birtić iz Starih Perkovaca, Ulica Luke Klaića 51.</w:t>
      </w:r>
    </w:p>
    <w:p w:rsidR="00B51F8A" w:rsidRPr="00B51F8A" w:rsidRDefault="00B51F8A" w:rsidP="00B51F8A">
      <w:pPr>
        <w:spacing w:after="0" w:line="240" w:lineRule="auto"/>
        <w:jc w:val="both"/>
        <w:rPr>
          <w:rFonts w:ascii="Times New Roman" w:eastAsia="Calibri" w:hAnsi="Times New Roman" w:cs="Times New Roman"/>
          <w:sz w:val="24"/>
          <w:szCs w:val="24"/>
        </w:rPr>
      </w:pPr>
    </w:p>
    <w:p w:rsidR="00B51F8A" w:rsidRPr="00B51F8A" w:rsidRDefault="00B51F8A" w:rsidP="00B51F8A">
      <w:pPr>
        <w:spacing w:after="0" w:line="240" w:lineRule="auto"/>
        <w:jc w:val="both"/>
        <w:rPr>
          <w:rFonts w:ascii="Times New Roman" w:eastAsia="Calibri" w:hAnsi="Times New Roman" w:cs="Times New Roman"/>
          <w:sz w:val="24"/>
          <w:szCs w:val="24"/>
        </w:rPr>
      </w:pPr>
    </w:p>
    <w:p w:rsidR="00B51F8A" w:rsidRPr="00B51F8A" w:rsidRDefault="00B51F8A" w:rsidP="00B51F8A">
      <w:pPr>
        <w:spacing w:after="0" w:line="240" w:lineRule="auto"/>
        <w:jc w:val="center"/>
        <w:rPr>
          <w:rFonts w:ascii="Times New Roman" w:eastAsia="Calibri" w:hAnsi="Times New Roman" w:cs="Times New Roman"/>
          <w:b/>
          <w:sz w:val="24"/>
          <w:szCs w:val="24"/>
        </w:rPr>
      </w:pPr>
      <w:r w:rsidRPr="00B51F8A">
        <w:rPr>
          <w:rFonts w:ascii="Times New Roman" w:eastAsia="Calibri" w:hAnsi="Times New Roman" w:cs="Times New Roman"/>
          <w:b/>
          <w:sz w:val="24"/>
          <w:szCs w:val="24"/>
        </w:rPr>
        <w:t>Članak 2.</w:t>
      </w:r>
    </w:p>
    <w:p w:rsidR="00B51F8A" w:rsidRPr="00B51F8A" w:rsidRDefault="00B51F8A" w:rsidP="00B51F8A">
      <w:pPr>
        <w:spacing w:after="0" w:line="240" w:lineRule="auto"/>
        <w:jc w:val="both"/>
        <w:rPr>
          <w:rFonts w:ascii="Times New Roman" w:eastAsia="Calibri" w:hAnsi="Times New Roman" w:cs="Times New Roman"/>
          <w:sz w:val="24"/>
          <w:szCs w:val="24"/>
        </w:rPr>
      </w:pPr>
      <w:r w:rsidRPr="00B51F8A">
        <w:rPr>
          <w:rFonts w:ascii="Times New Roman" w:eastAsia="Calibri" w:hAnsi="Times New Roman" w:cs="Times New Roman"/>
          <w:sz w:val="24"/>
          <w:szCs w:val="24"/>
        </w:rPr>
        <w:t>Vršiteljica dužnosti ravnateljice imenuje se do izbora ravnatelja, ali najduže do godinu dana.</w:t>
      </w:r>
    </w:p>
    <w:p w:rsidR="00B51F8A" w:rsidRPr="00B51F8A" w:rsidRDefault="00B51F8A" w:rsidP="00B51F8A">
      <w:pPr>
        <w:spacing w:after="0" w:line="240" w:lineRule="auto"/>
        <w:jc w:val="center"/>
        <w:rPr>
          <w:rFonts w:ascii="Times New Roman" w:eastAsia="Calibri" w:hAnsi="Times New Roman" w:cs="Times New Roman"/>
          <w:sz w:val="24"/>
          <w:szCs w:val="24"/>
        </w:rPr>
      </w:pPr>
    </w:p>
    <w:p w:rsidR="00B51F8A" w:rsidRPr="00B51F8A" w:rsidRDefault="00B51F8A" w:rsidP="00B51F8A">
      <w:pPr>
        <w:spacing w:after="0" w:line="240" w:lineRule="auto"/>
        <w:jc w:val="both"/>
        <w:rPr>
          <w:rFonts w:ascii="Times New Roman" w:eastAsia="Calibri" w:hAnsi="Times New Roman" w:cs="Times New Roman"/>
          <w:sz w:val="24"/>
          <w:szCs w:val="24"/>
        </w:rPr>
      </w:pPr>
    </w:p>
    <w:p w:rsidR="00B51F8A" w:rsidRPr="00B51F8A" w:rsidRDefault="00B51F8A" w:rsidP="00B51F8A">
      <w:pPr>
        <w:spacing w:after="0" w:line="240" w:lineRule="auto"/>
        <w:jc w:val="center"/>
        <w:rPr>
          <w:rFonts w:ascii="Times New Roman" w:eastAsia="Calibri" w:hAnsi="Times New Roman" w:cs="Times New Roman"/>
          <w:b/>
          <w:sz w:val="24"/>
          <w:szCs w:val="24"/>
        </w:rPr>
      </w:pPr>
      <w:r w:rsidRPr="00B51F8A">
        <w:rPr>
          <w:rFonts w:ascii="Times New Roman" w:eastAsia="Calibri" w:hAnsi="Times New Roman" w:cs="Times New Roman"/>
          <w:b/>
          <w:sz w:val="24"/>
          <w:szCs w:val="24"/>
        </w:rPr>
        <w:t>Članak 3.</w:t>
      </w:r>
    </w:p>
    <w:p w:rsidR="00B51F8A" w:rsidRPr="00B51F8A" w:rsidRDefault="00B51F8A" w:rsidP="00B51F8A">
      <w:pPr>
        <w:spacing w:after="0" w:line="240" w:lineRule="auto"/>
        <w:jc w:val="both"/>
        <w:rPr>
          <w:rFonts w:ascii="Times New Roman" w:eastAsia="Calibri" w:hAnsi="Times New Roman" w:cs="Times New Roman"/>
          <w:sz w:val="24"/>
          <w:szCs w:val="24"/>
        </w:rPr>
      </w:pPr>
    </w:p>
    <w:p w:rsidR="00B51F8A" w:rsidRPr="00B51F8A" w:rsidRDefault="00B51F8A" w:rsidP="00B51F8A">
      <w:pPr>
        <w:spacing w:after="0" w:line="240" w:lineRule="auto"/>
        <w:jc w:val="both"/>
        <w:rPr>
          <w:rFonts w:ascii="Times New Roman" w:eastAsia="Calibri" w:hAnsi="Times New Roman" w:cs="Times New Roman"/>
          <w:sz w:val="24"/>
          <w:szCs w:val="24"/>
        </w:rPr>
      </w:pPr>
      <w:r w:rsidRPr="00B51F8A">
        <w:rPr>
          <w:rFonts w:ascii="Times New Roman" w:eastAsia="Calibri" w:hAnsi="Times New Roman" w:cs="Times New Roman"/>
          <w:sz w:val="24"/>
          <w:szCs w:val="24"/>
        </w:rPr>
        <w:t>Ova Odluka stupa na snagu danom donošenja i objavit će se u „Službenom glasniku“ Općine Strizivojna.</w:t>
      </w:r>
    </w:p>
    <w:p w:rsidR="00B51F8A" w:rsidRPr="00B51F8A" w:rsidRDefault="00B51F8A" w:rsidP="00B51F8A">
      <w:pPr>
        <w:spacing w:after="0" w:line="240" w:lineRule="auto"/>
        <w:jc w:val="center"/>
        <w:rPr>
          <w:rFonts w:ascii="Times New Roman" w:eastAsia="Calibri" w:hAnsi="Times New Roman" w:cs="Times New Roman"/>
          <w:sz w:val="24"/>
          <w:szCs w:val="24"/>
        </w:rPr>
      </w:pPr>
    </w:p>
    <w:p w:rsidR="00B51F8A" w:rsidRPr="00B51F8A" w:rsidRDefault="00B51F8A" w:rsidP="00B51F8A">
      <w:pPr>
        <w:rPr>
          <w:rFonts w:ascii="Times New Roman" w:eastAsia="Calibri" w:hAnsi="Times New Roman" w:cs="Times New Roman"/>
          <w:sz w:val="24"/>
          <w:szCs w:val="24"/>
        </w:rPr>
      </w:pP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t xml:space="preserve">        OPĆINSKI NAČELNIK</w:t>
      </w:r>
    </w:p>
    <w:p w:rsidR="00B51F8A" w:rsidRPr="00B51F8A" w:rsidRDefault="00B51F8A" w:rsidP="00B51F8A">
      <w:pPr>
        <w:rPr>
          <w:rFonts w:ascii="Times New Roman" w:eastAsia="Calibri" w:hAnsi="Times New Roman" w:cs="Times New Roman"/>
          <w:sz w:val="24"/>
          <w:szCs w:val="24"/>
        </w:rPr>
      </w:pP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r>
      <w:r w:rsidRPr="00B51F8A">
        <w:rPr>
          <w:rFonts w:ascii="Times New Roman" w:eastAsia="Calibri" w:hAnsi="Times New Roman" w:cs="Times New Roman"/>
          <w:sz w:val="24"/>
          <w:szCs w:val="24"/>
        </w:rPr>
        <w:tab/>
        <w:t xml:space="preserve">          </w:t>
      </w:r>
      <w:r w:rsidRPr="00B51F8A">
        <w:rPr>
          <w:rFonts w:ascii="Times New Roman" w:eastAsia="Calibri" w:hAnsi="Times New Roman" w:cs="Times New Roman"/>
          <w:sz w:val="24"/>
          <w:szCs w:val="24"/>
        </w:rPr>
        <w:tab/>
        <w:t>Josip Jakobović, mag.educ.philol.croat.et mag.educ.hist.</w:t>
      </w:r>
      <w:r>
        <w:rPr>
          <w:rFonts w:ascii="Times New Roman" w:eastAsia="Calibri" w:hAnsi="Times New Roman" w:cs="Times New Roman"/>
          <w:sz w:val="24"/>
          <w:szCs w:val="24"/>
        </w:rPr>
        <w:t>,v.r.</w:t>
      </w:r>
    </w:p>
    <w:p w:rsidR="00B51F8A" w:rsidRPr="00B51F8A" w:rsidRDefault="00B51F8A" w:rsidP="00B51F8A">
      <w:pPr>
        <w:spacing w:after="0" w:line="240" w:lineRule="auto"/>
        <w:jc w:val="center"/>
        <w:rPr>
          <w:rFonts w:ascii="Times New Roman" w:eastAsia="Calibri" w:hAnsi="Times New Roman" w:cs="Times New Roman"/>
          <w:sz w:val="24"/>
          <w:szCs w:val="24"/>
        </w:rPr>
      </w:pPr>
    </w:p>
    <w:p w:rsidR="00B51F8A" w:rsidRPr="00B51F8A" w:rsidRDefault="00B51F8A" w:rsidP="00B51F8A">
      <w:pPr>
        <w:spacing w:after="0" w:line="240" w:lineRule="auto"/>
        <w:jc w:val="center"/>
        <w:rPr>
          <w:rFonts w:ascii="Times New Roman" w:eastAsia="Calibri" w:hAnsi="Times New Roman" w:cs="Times New Roman"/>
          <w:sz w:val="24"/>
          <w:szCs w:val="24"/>
        </w:rPr>
      </w:pPr>
    </w:p>
    <w:p w:rsidR="00B51F8A" w:rsidRPr="00B51F8A" w:rsidRDefault="00B51F8A" w:rsidP="00B51F8A">
      <w:pPr>
        <w:spacing w:after="0" w:line="240" w:lineRule="auto"/>
        <w:jc w:val="center"/>
        <w:rPr>
          <w:rFonts w:ascii="Times New Roman" w:eastAsia="Calibri" w:hAnsi="Times New Roman" w:cs="Times New Roman"/>
          <w:sz w:val="24"/>
          <w:szCs w:val="24"/>
        </w:rPr>
      </w:pPr>
    </w:p>
    <w:p w:rsidR="00B51F8A" w:rsidRDefault="00B51F8A" w:rsidP="00342282">
      <w:pPr>
        <w:pBdr>
          <w:bottom w:val="single" w:sz="12" w:space="1" w:color="auto"/>
        </w:pBdr>
        <w:rPr>
          <w:rFonts w:ascii="Times New Roman" w:hAnsi="Times New Roman" w:cs="Times New Roman"/>
          <w:b/>
          <w:sz w:val="24"/>
          <w:szCs w:val="32"/>
        </w:rPr>
      </w:pPr>
    </w:p>
    <w:p w:rsidR="004D072C" w:rsidRDefault="004D072C" w:rsidP="00342282">
      <w:pPr>
        <w:pBdr>
          <w:bottom w:val="single" w:sz="12" w:space="1" w:color="auto"/>
        </w:pBdr>
        <w:rPr>
          <w:rFonts w:ascii="Times New Roman" w:hAnsi="Times New Roman" w:cs="Times New Roman"/>
          <w:b/>
          <w:sz w:val="24"/>
          <w:szCs w:val="32"/>
        </w:rPr>
      </w:pPr>
    </w:p>
    <w:p w:rsidR="004D072C" w:rsidRDefault="004D072C" w:rsidP="00342282">
      <w:pPr>
        <w:pBdr>
          <w:bottom w:val="single" w:sz="12" w:space="1" w:color="auto"/>
        </w:pBdr>
        <w:rPr>
          <w:rFonts w:ascii="Times New Roman" w:hAnsi="Times New Roman" w:cs="Times New Roman"/>
          <w:b/>
          <w:sz w:val="24"/>
          <w:szCs w:val="32"/>
        </w:rPr>
      </w:pPr>
    </w:p>
    <w:p w:rsidR="004D072C" w:rsidRDefault="004D072C" w:rsidP="00342282">
      <w:pPr>
        <w:pBdr>
          <w:bottom w:val="single" w:sz="12" w:space="1" w:color="auto"/>
        </w:pBdr>
        <w:rPr>
          <w:rFonts w:ascii="Times New Roman" w:hAnsi="Times New Roman" w:cs="Times New Roman"/>
          <w:b/>
          <w:sz w:val="24"/>
          <w:szCs w:val="32"/>
        </w:rPr>
      </w:pPr>
    </w:p>
    <w:p w:rsidR="004D072C" w:rsidRDefault="004D072C" w:rsidP="00342282">
      <w:pPr>
        <w:pBdr>
          <w:bottom w:val="single" w:sz="12" w:space="1" w:color="auto"/>
        </w:pBdr>
        <w:rPr>
          <w:rFonts w:ascii="Times New Roman" w:hAnsi="Times New Roman" w:cs="Times New Roman"/>
          <w:b/>
          <w:sz w:val="24"/>
          <w:szCs w:val="32"/>
        </w:rPr>
      </w:pPr>
    </w:p>
    <w:p w:rsidR="006B3241" w:rsidRDefault="006B3241"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F40CEE" w:rsidRDefault="00F40CEE" w:rsidP="00342282">
      <w:pPr>
        <w:pBdr>
          <w:bottom w:val="single" w:sz="12" w:space="1" w:color="auto"/>
        </w:pBdr>
        <w:rPr>
          <w:rFonts w:ascii="Times New Roman" w:hAnsi="Times New Roman" w:cs="Times New Roman"/>
          <w:b/>
          <w:sz w:val="24"/>
          <w:szCs w:val="32"/>
        </w:rPr>
      </w:pPr>
    </w:p>
    <w:p w:rsidR="00342282" w:rsidRPr="00853026" w:rsidRDefault="00342282" w:rsidP="00342282">
      <w:pPr>
        <w:pBdr>
          <w:bottom w:val="single" w:sz="12" w:space="1" w:color="auto"/>
        </w:pBdr>
        <w:rPr>
          <w:rFonts w:ascii="Times New Roman" w:hAnsi="Times New Roman" w:cs="Times New Roman"/>
          <w:b/>
          <w:sz w:val="24"/>
          <w:szCs w:val="32"/>
        </w:rPr>
      </w:pPr>
    </w:p>
    <w:p w:rsidR="00342282" w:rsidRPr="007B7BC6" w:rsidRDefault="00342282" w:rsidP="00342282">
      <w:pPr>
        <w:rPr>
          <w:rFonts w:ascii="Times New Roman" w:hAnsi="Times New Roman" w:cs="Times New Roman"/>
          <w:sz w:val="32"/>
          <w:szCs w:val="32"/>
        </w:rPr>
      </w:pPr>
      <w:r w:rsidRPr="007B7BC6">
        <w:rPr>
          <w:rFonts w:ascii="Times New Roman" w:hAnsi="Times New Roman" w:cs="Times New Roman"/>
          <w:sz w:val="32"/>
          <w:szCs w:val="32"/>
        </w:rPr>
        <w:t xml:space="preserve">«Službeni Glasnik» </w:t>
      </w:r>
      <w:r>
        <w:rPr>
          <w:rFonts w:ascii="Times New Roman" w:hAnsi="Times New Roman" w:cs="Times New Roman"/>
          <w:sz w:val="32"/>
          <w:szCs w:val="32"/>
        </w:rPr>
        <w:t>O</w:t>
      </w:r>
      <w:r w:rsidRPr="007B7BC6">
        <w:rPr>
          <w:rFonts w:ascii="Times New Roman" w:hAnsi="Times New Roman" w:cs="Times New Roman"/>
          <w:sz w:val="32"/>
          <w:szCs w:val="32"/>
        </w:rPr>
        <w:t>pćine Strizivojna</w:t>
      </w:r>
    </w:p>
    <w:p w:rsidR="00342282" w:rsidRPr="007B7BC6" w:rsidRDefault="00342282" w:rsidP="00342282">
      <w:pPr>
        <w:rPr>
          <w:rFonts w:ascii="Times New Roman" w:hAnsi="Times New Roman" w:cs="Times New Roman"/>
          <w:sz w:val="32"/>
          <w:szCs w:val="32"/>
        </w:rPr>
      </w:pPr>
      <w:r w:rsidRPr="007B7BC6">
        <w:rPr>
          <w:rFonts w:ascii="Times New Roman" w:hAnsi="Times New Roman" w:cs="Times New Roman"/>
          <w:sz w:val="32"/>
          <w:szCs w:val="32"/>
        </w:rPr>
        <w:t xml:space="preserve"> Izdaje općina Strizivojna</w:t>
      </w:r>
    </w:p>
    <w:p w:rsidR="00342282" w:rsidRPr="007B7BC6" w:rsidRDefault="00342282" w:rsidP="00342282">
      <w:pPr>
        <w:pStyle w:val="Bezproreda"/>
        <w:jc w:val="both"/>
        <w:rPr>
          <w:rFonts w:ascii="Times New Roman" w:eastAsia="Calibri" w:hAnsi="Times New Roman" w:cs="Times New Roman"/>
          <w:sz w:val="28"/>
        </w:rPr>
      </w:pPr>
      <w:r w:rsidRPr="007B7BC6">
        <w:rPr>
          <w:rFonts w:ascii="Times New Roman" w:hAnsi="Times New Roman" w:cs="Times New Roman"/>
          <w:sz w:val="32"/>
          <w:szCs w:val="32"/>
        </w:rPr>
        <w:t xml:space="preserve">Glavni i odgovorni urednik:  </w:t>
      </w:r>
      <w:r w:rsidRPr="007B7BC6">
        <w:rPr>
          <w:rFonts w:ascii="Times New Roman" w:eastAsia="Calibri" w:hAnsi="Times New Roman" w:cs="Times New Roman"/>
          <w:sz w:val="32"/>
        </w:rPr>
        <w:t>Josip Jakobović, mag.educ.philol. croat.et mag. educ.hist</w:t>
      </w:r>
    </w:p>
    <w:p w:rsidR="00342282" w:rsidRPr="007B7BC6" w:rsidRDefault="00342282" w:rsidP="00342282">
      <w:pPr>
        <w:rPr>
          <w:rFonts w:ascii="Times New Roman" w:hAnsi="Times New Roman" w:cs="Times New Roman"/>
          <w:sz w:val="32"/>
          <w:szCs w:val="32"/>
        </w:rPr>
      </w:pPr>
      <w:r w:rsidRPr="007B7BC6">
        <w:rPr>
          <w:rFonts w:ascii="Times New Roman" w:hAnsi="Times New Roman" w:cs="Times New Roman"/>
          <w:sz w:val="32"/>
          <w:szCs w:val="32"/>
        </w:rPr>
        <w:t xml:space="preserve"> Načelnik općine Strizivojna</w:t>
      </w:r>
    </w:p>
    <w:p w:rsidR="00342282" w:rsidRPr="007B7BC6" w:rsidRDefault="00342282" w:rsidP="00342282">
      <w:pPr>
        <w:rPr>
          <w:rFonts w:ascii="Times New Roman" w:hAnsi="Times New Roman" w:cs="Times New Roman"/>
          <w:sz w:val="32"/>
          <w:szCs w:val="32"/>
        </w:rPr>
      </w:pPr>
      <w:r w:rsidRPr="007B7BC6">
        <w:rPr>
          <w:rFonts w:ascii="Times New Roman" w:hAnsi="Times New Roman" w:cs="Times New Roman"/>
          <w:sz w:val="32"/>
          <w:szCs w:val="32"/>
        </w:rPr>
        <w:t>Tisak:  Jedinstveni upravni odjel općine Strizivojna, Braće Radića 172</w:t>
      </w:r>
    </w:p>
    <w:p w:rsidR="00342282" w:rsidRPr="007B7BC6" w:rsidRDefault="00342282" w:rsidP="00342282">
      <w:pPr>
        <w:rPr>
          <w:rFonts w:ascii="Times New Roman" w:hAnsi="Times New Roman" w:cs="Times New Roman"/>
          <w:sz w:val="32"/>
          <w:szCs w:val="32"/>
        </w:rPr>
      </w:pPr>
      <w:r w:rsidRPr="007B7BC6">
        <w:rPr>
          <w:rFonts w:ascii="Times New Roman" w:hAnsi="Times New Roman" w:cs="Times New Roman"/>
          <w:sz w:val="32"/>
          <w:szCs w:val="32"/>
        </w:rPr>
        <w:t>Žiro račun kod HPB Zagreb br.  HR8623900011842100006</w:t>
      </w:r>
    </w:p>
    <w:p w:rsidR="00342282" w:rsidRDefault="00342282" w:rsidP="00342282"/>
    <w:p w:rsidR="00342282" w:rsidRDefault="00342282" w:rsidP="00342282"/>
    <w:p w:rsidR="00342282" w:rsidRDefault="00342282" w:rsidP="00342282"/>
    <w:p w:rsidR="00342282" w:rsidRDefault="00342282" w:rsidP="00342282"/>
    <w:p w:rsidR="004D4AC3" w:rsidRDefault="004D4AC3"/>
    <w:sectPr w:rsidR="004D4AC3" w:rsidSect="00342282">
      <w:headerReference w:type="default" r:id="rId20"/>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47A" w:rsidRDefault="0015347A" w:rsidP="00342282">
      <w:pPr>
        <w:spacing w:after="0" w:line="240" w:lineRule="auto"/>
      </w:pPr>
      <w:r>
        <w:separator/>
      </w:r>
    </w:p>
  </w:endnote>
  <w:endnote w:type="continuationSeparator" w:id="0">
    <w:p w:rsidR="0015347A" w:rsidRDefault="0015347A" w:rsidP="0034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Futura Md BT">
    <w:altName w:val="Lucida Sans Unicode"/>
    <w:charset w:val="00"/>
    <w:family w:val="swiss"/>
    <w:pitch w:val="variable"/>
    <w:sig w:usb0="00000001" w:usb1="00000000" w:usb2="00000000" w:usb3="00000000" w:csb0="0000001B" w:csb1="00000000"/>
  </w:font>
  <w:font w:name="Aldine401 BT">
    <w:charset w:val="00"/>
    <w:family w:val="roman"/>
    <w:pitch w:val="variable"/>
    <w:sig w:usb0="800000AF" w:usb1="1000204A" w:usb2="00000000" w:usb3="00000000" w:csb0="0000001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Futura Lt BT">
    <w:charset w:val="00"/>
    <w:family w:val="swiss"/>
    <w:pitch w:val="variable"/>
    <w:sig w:usb0="00000087" w:usb1="00000000" w:usb2="00000000" w:usb3="00000000" w:csb0="0000001B" w:csb1="00000000"/>
  </w:font>
  <w:font w:name="Times-NewRoman">
    <w:panose1 w:val="00000000000000000000"/>
    <w:charset w:val="EE"/>
    <w:family w:val="roman"/>
    <w:notTrueType/>
    <w:pitch w:val="default"/>
    <w:sig w:usb0="00000005" w:usb1="00000000" w:usb2="00000000" w:usb3="00000000" w:csb0="00000002"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802521"/>
      <w:docPartObj>
        <w:docPartGallery w:val="Page Numbers (Bottom of Page)"/>
        <w:docPartUnique/>
      </w:docPartObj>
    </w:sdtPr>
    <w:sdtContent>
      <w:p w:rsidR="005412FC" w:rsidRDefault="005412FC">
        <w:pPr>
          <w:pStyle w:val="Podnoje"/>
          <w:jc w:val="right"/>
        </w:pPr>
        <w:r>
          <w:fldChar w:fldCharType="begin"/>
        </w:r>
        <w:r>
          <w:instrText>PAGE   \* MERGEFORMAT</w:instrText>
        </w:r>
        <w:r>
          <w:fldChar w:fldCharType="separate"/>
        </w:r>
        <w:r w:rsidR="00B51F8A">
          <w:rPr>
            <w:noProof/>
          </w:rPr>
          <w:t>3</w:t>
        </w:r>
        <w:r>
          <w:fldChar w:fldCharType="end"/>
        </w:r>
      </w:p>
    </w:sdtContent>
  </w:sdt>
  <w:p w:rsidR="005412FC" w:rsidRDefault="005412F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FC" w:rsidRDefault="005412FC" w:rsidP="005412FC">
    <w:pPr>
      <w:pStyle w:val="Podnoj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825344"/>
      <w:docPartObj>
        <w:docPartGallery w:val="Page Numbers (Bottom of Page)"/>
        <w:docPartUnique/>
      </w:docPartObj>
    </w:sdtPr>
    <w:sdtContent>
      <w:p w:rsidR="005412FC" w:rsidRDefault="005412FC">
        <w:pPr>
          <w:pStyle w:val="Podnoje"/>
          <w:jc w:val="right"/>
        </w:pPr>
        <w:r>
          <w:fldChar w:fldCharType="begin"/>
        </w:r>
        <w:r>
          <w:instrText>PAGE   \* MERGEFORMAT</w:instrText>
        </w:r>
        <w:r>
          <w:fldChar w:fldCharType="separate"/>
        </w:r>
        <w:r w:rsidR="00B51F8A">
          <w:rPr>
            <w:noProof/>
          </w:rPr>
          <w:t>168</w:t>
        </w:r>
        <w:r>
          <w:fldChar w:fldCharType="end"/>
        </w:r>
      </w:p>
    </w:sdtContent>
  </w:sdt>
  <w:p w:rsidR="006B3241" w:rsidRDefault="006B324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47A" w:rsidRDefault="0015347A" w:rsidP="00342282">
      <w:pPr>
        <w:spacing w:after="0" w:line="240" w:lineRule="auto"/>
      </w:pPr>
      <w:r>
        <w:separator/>
      </w:r>
    </w:p>
  </w:footnote>
  <w:footnote w:type="continuationSeparator" w:id="0">
    <w:p w:rsidR="0015347A" w:rsidRDefault="0015347A" w:rsidP="00342282">
      <w:pPr>
        <w:spacing w:after="0" w:line="240" w:lineRule="auto"/>
      </w:pPr>
      <w:r>
        <w:continuationSeparator/>
      </w:r>
    </w:p>
  </w:footnote>
  <w:footnote w:id="1">
    <w:p w:rsidR="00036F6F" w:rsidRDefault="00036F6F" w:rsidP="00036F6F">
      <w:pPr>
        <w:pStyle w:val="Tekstfusnote1"/>
      </w:pPr>
      <w:r>
        <w:rPr>
          <w:rStyle w:val="Referencafusnote"/>
        </w:rPr>
        <w:footnoteRef/>
      </w:r>
      <w:r>
        <w:t xml:space="preserve"> Sukladno podatcima JUO Općine Strizivojna, rujan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41" w:rsidRDefault="006B3241" w:rsidP="0034228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Službeni glasnik Općine Strizivojna broj 9/21</w:t>
    </w:r>
  </w:p>
  <w:p w:rsidR="006B3241" w:rsidRPr="00342282" w:rsidRDefault="006B3241" w:rsidP="00342282">
    <w:pPr>
      <w:autoSpaceDE w:val="0"/>
      <w:autoSpaceDN w:val="0"/>
      <w:adjustRightInd w:val="0"/>
      <w:spacing w:after="0" w:line="240" w:lineRule="auto"/>
      <w:jc w:val="both"/>
      <w:rPr>
        <w:rFonts w:ascii="Times New Roman" w:hAnsi="Times New Roman" w:cs="Times New Roman"/>
        <w:sz w:val="20"/>
        <w:szCs w:val="20"/>
      </w:rPr>
    </w:pPr>
    <w:r w:rsidRPr="00FC593F">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6B3241" w:rsidRDefault="006B324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41" w:rsidRDefault="006B3241">
    <w:pPr>
      <w:pStyle w:val="Zaglavlje"/>
    </w:pPr>
    <w:r w:rsidRPr="00342282">
      <w:t>Službeni g</w:t>
    </w:r>
    <w:r>
      <w:t>lasnik Općine Strizivojna broj 9</w:t>
    </w:r>
    <w:r w:rsidRPr="00342282">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41" w:rsidRPr="00735CAB" w:rsidRDefault="006B3241" w:rsidP="008614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Službeni glasnik broj 9/21</w:t>
    </w:r>
    <w:r w:rsidRPr="00FC593F">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6B3241" w:rsidRDefault="006B3241">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Content>
      <w:p w:rsidR="006B3241" w:rsidRDefault="004D072C" w:rsidP="006B3241">
        <w:pPr>
          <w:pStyle w:val="Zaglavlje"/>
          <w:jc w:val="both"/>
        </w:pPr>
        <w:r>
          <w:t>Sl. glasnik br. 9</w:t>
        </w:r>
        <w:r w:rsidR="006B3241">
          <w:t xml:space="preserve">/21                                                                                                                                        </w:t>
        </w:r>
      </w:p>
    </w:sdtContent>
  </w:sdt>
  <w:p w:rsidR="006B3241" w:rsidRDefault="006B32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7E90B4"/>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D544365C"/>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C60893F2"/>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12CEC082"/>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A45044F8"/>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4827A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086B60"/>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100A2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447C4A"/>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0958CC1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D09C6DC6"/>
    <w:name w:val="WW8Num2"/>
    <w:lvl w:ilvl="0">
      <w:start w:val="1"/>
      <w:numFmt w:val="decimal"/>
      <w:lvlText w:val="%1."/>
      <w:lvlJc w:val="left"/>
      <w:pPr>
        <w:tabs>
          <w:tab w:val="num" w:pos="-76"/>
        </w:tabs>
        <w:ind w:left="644"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1A77D9"/>
    <w:multiLevelType w:val="hybridMultilevel"/>
    <w:tmpl w:val="48A8BF6A"/>
    <w:lvl w:ilvl="0" w:tplc="1AD83036">
      <w:start w:val="1"/>
      <w:numFmt w:val="bullet"/>
      <w:lvlText w:val="-"/>
      <w:lvlJc w:val="left"/>
      <w:pPr>
        <w:tabs>
          <w:tab w:val="num" w:pos="1191"/>
        </w:tabs>
        <w:ind w:left="1191" w:hanging="397"/>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43771DF"/>
    <w:multiLevelType w:val="hybridMultilevel"/>
    <w:tmpl w:val="5ACCAA6E"/>
    <w:lvl w:ilvl="0" w:tplc="86480AC4">
      <w:start w:val="1"/>
      <w:numFmt w:val="bullet"/>
      <w:lvlText w:val=""/>
      <w:lvlJc w:val="left"/>
      <w:pPr>
        <w:tabs>
          <w:tab w:val="num" w:pos="1979"/>
        </w:tabs>
        <w:ind w:left="1979" w:hanging="360"/>
      </w:pPr>
      <w:rPr>
        <w:rFonts w:ascii="Symbol" w:hAnsi="Symbol" w:hint="default"/>
      </w:rPr>
    </w:lvl>
    <w:lvl w:ilvl="1" w:tplc="86480AC4">
      <w:start w:val="1"/>
      <w:numFmt w:val="bullet"/>
      <w:lvlText w:val=""/>
      <w:lvlJc w:val="left"/>
      <w:pPr>
        <w:tabs>
          <w:tab w:val="num" w:pos="2699"/>
        </w:tabs>
        <w:ind w:left="2699"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0630034E"/>
    <w:multiLevelType w:val="hybridMultilevel"/>
    <w:tmpl w:val="7B68DD4A"/>
    <w:lvl w:ilvl="0" w:tplc="255817F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07FA367D"/>
    <w:multiLevelType w:val="hybridMultilevel"/>
    <w:tmpl w:val="48C07A86"/>
    <w:lvl w:ilvl="0" w:tplc="E7ECDD3A">
      <w:start w:val="1"/>
      <w:numFmt w:val="bullet"/>
      <w:lvlText w:val="-"/>
      <w:lvlJc w:val="left"/>
      <w:pPr>
        <w:tabs>
          <w:tab w:val="num" w:pos="360"/>
        </w:tabs>
        <w:ind w:left="340" w:hanging="340"/>
      </w:pPr>
      <w:rPr>
        <w:rFonts w:ascii="Times New Roman" w:eastAsia="Times New Roman" w:hAnsi="Times New Roman" w:cs="Times New Roman" w:hint="default"/>
      </w:rPr>
    </w:lvl>
    <w:lvl w:ilvl="1" w:tplc="7C3C73CE">
      <w:start w:val="1"/>
      <w:numFmt w:val="bullet"/>
      <w:lvlText w:val=""/>
      <w:lvlJc w:val="left"/>
      <w:pPr>
        <w:tabs>
          <w:tab w:val="num" w:pos="360"/>
        </w:tabs>
        <w:ind w:left="340" w:hanging="340"/>
      </w:pPr>
      <w:rPr>
        <w:rFonts w:ascii="Symbol" w:eastAsia="Times New Roman" w:hAnsi="Symbol"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A912018"/>
    <w:multiLevelType w:val="hybridMultilevel"/>
    <w:tmpl w:val="E51E6F78"/>
    <w:lvl w:ilvl="0" w:tplc="A28AFE22">
      <w:start w:val="1"/>
      <w:numFmt w:val="bullet"/>
      <w:lvlText w:val="-"/>
      <w:lvlJc w:val="left"/>
      <w:pPr>
        <w:tabs>
          <w:tab w:val="num" w:pos="1247"/>
        </w:tabs>
        <w:ind w:left="1247" w:hanging="453"/>
      </w:pPr>
      <w:rPr>
        <w:rFonts w:ascii="Times New Roman" w:eastAsia="Times New Roman" w:hAnsi="Times New Roman" w:cs="Times New Roman" w:hint="default"/>
      </w:rPr>
    </w:lvl>
    <w:lvl w:ilvl="1" w:tplc="EF18FFB6">
      <w:start w:val="1"/>
      <w:numFmt w:val="bullet"/>
      <w:lvlText w:val="-"/>
      <w:lvlJc w:val="left"/>
      <w:pPr>
        <w:tabs>
          <w:tab w:val="num" w:pos="1477"/>
        </w:tabs>
        <w:ind w:left="1477" w:hanging="397"/>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0BE90D6C"/>
    <w:multiLevelType w:val="hybridMultilevel"/>
    <w:tmpl w:val="1DC8D7A8"/>
    <w:lvl w:ilvl="0" w:tplc="53BA85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0DBC1F49"/>
    <w:multiLevelType w:val="hybridMultilevel"/>
    <w:tmpl w:val="B2C2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2FD3348"/>
    <w:multiLevelType w:val="hybridMultilevel"/>
    <w:tmpl w:val="2F5A10CC"/>
    <w:lvl w:ilvl="0" w:tplc="04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14F70349"/>
    <w:multiLevelType w:val="hybridMultilevel"/>
    <w:tmpl w:val="64E402EA"/>
    <w:lvl w:ilvl="0" w:tplc="C6728BE8">
      <w:start w:val="1"/>
      <w:numFmt w:val="bullet"/>
      <w:lvlText w:val="-"/>
      <w:lvlJc w:val="left"/>
      <w:pPr>
        <w:tabs>
          <w:tab w:val="num" w:pos="1154"/>
        </w:tabs>
        <w:ind w:left="1134" w:hanging="34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F02FF6"/>
    <w:multiLevelType w:val="hybridMultilevel"/>
    <w:tmpl w:val="96548C78"/>
    <w:lvl w:ilvl="0" w:tplc="6D6E919E">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B6D6739"/>
    <w:multiLevelType w:val="hybridMultilevel"/>
    <w:tmpl w:val="BBF07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F0D79A1"/>
    <w:multiLevelType w:val="hybridMultilevel"/>
    <w:tmpl w:val="92ECCCA8"/>
    <w:lvl w:ilvl="0" w:tplc="3B90756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207A0E9A"/>
    <w:multiLevelType w:val="hybridMultilevel"/>
    <w:tmpl w:val="3426DF66"/>
    <w:lvl w:ilvl="0" w:tplc="8FF406B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210B65B5"/>
    <w:multiLevelType w:val="hybridMultilevel"/>
    <w:tmpl w:val="B8788D66"/>
    <w:lvl w:ilvl="0" w:tplc="DD801D9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21F57BCD"/>
    <w:multiLevelType w:val="hybridMultilevel"/>
    <w:tmpl w:val="8C062C12"/>
    <w:lvl w:ilvl="0" w:tplc="5E847F56">
      <w:start w:val="1"/>
      <w:numFmt w:val="bullet"/>
      <w:lvlText w:val="-"/>
      <w:lvlJc w:val="left"/>
      <w:pPr>
        <w:tabs>
          <w:tab w:val="num" w:pos="1021"/>
        </w:tabs>
        <w:ind w:left="1021" w:hanging="227"/>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883C13"/>
    <w:multiLevelType w:val="hybridMultilevel"/>
    <w:tmpl w:val="87A2D6BC"/>
    <w:lvl w:ilvl="0" w:tplc="820A2D5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30BD0173"/>
    <w:multiLevelType w:val="hybridMultilevel"/>
    <w:tmpl w:val="7E947D90"/>
    <w:lvl w:ilvl="0" w:tplc="A4746B7E">
      <w:start w:val="79"/>
      <w:numFmt w:val="decimal"/>
      <w:lvlText w:val="(%1.)"/>
      <w:lvlJc w:val="left"/>
      <w:pPr>
        <w:tabs>
          <w:tab w:val="num" w:pos="794"/>
        </w:tabs>
        <w:ind w:left="794" w:hanging="794"/>
      </w:pPr>
    </w:lvl>
    <w:lvl w:ilvl="1" w:tplc="79345F76">
      <w:start w:val="79"/>
      <w:numFmt w:val="bullet"/>
      <w:lvlText w:val="-"/>
      <w:lvlJc w:val="left"/>
      <w:pPr>
        <w:tabs>
          <w:tab w:val="num" w:pos="1191"/>
        </w:tabs>
        <w:ind w:left="1191" w:hanging="397"/>
      </w:pPr>
      <w:rPr>
        <w:rFonts w:ascii="Times New Roman" w:eastAsia="Times New Roman" w:hAnsi="Times New Roman" w:cs="Times New Roman"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314E3B52"/>
    <w:multiLevelType w:val="hybridMultilevel"/>
    <w:tmpl w:val="DBE6A524"/>
    <w:lvl w:ilvl="0" w:tplc="A544BB50">
      <w:start w:val="1"/>
      <w:numFmt w:val="bullet"/>
      <w:lvlText w:val="-"/>
      <w:lvlJc w:val="left"/>
      <w:pPr>
        <w:tabs>
          <w:tab w:val="num" w:pos="397"/>
        </w:tabs>
        <w:ind w:left="397" w:hanging="397"/>
      </w:pPr>
      <w:rPr>
        <w:rFonts w:ascii="Times New Roman" w:eastAsia="Times New Roman" w:hAnsi="Times New Roman" w:cs="Times New Roman" w:hint="default"/>
      </w:rPr>
    </w:lvl>
    <w:lvl w:ilvl="1" w:tplc="CC36B36A">
      <w:start w:val="1"/>
      <w:numFmt w:val="bullet"/>
      <w:lvlText w:val=""/>
      <w:lvlJc w:val="left"/>
      <w:pPr>
        <w:tabs>
          <w:tab w:val="num" w:pos="1324"/>
        </w:tabs>
        <w:ind w:left="1304" w:hanging="340"/>
      </w:pPr>
      <w:rPr>
        <w:rFonts w:ascii="Symbol" w:eastAsia="Times New Roman" w:hAnsi="Symbol"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2" w15:restartNumberingAfterBreak="0">
    <w:nsid w:val="317C25D9"/>
    <w:multiLevelType w:val="hybridMultilevel"/>
    <w:tmpl w:val="85C2F45A"/>
    <w:lvl w:ilvl="0" w:tplc="4AB6AC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3382442E"/>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4E60BFB"/>
    <w:multiLevelType w:val="hybridMultilevel"/>
    <w:tmpl w:val="62305A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95D554B"/>
    <w:multiLevelType w:val="hybridMultilevel"/>
    <w:tmpl w:val="D88AACF4"/>
    <w:lvl w:ilvl="0" w:tplc="817856E2">
      <w:start w:val="1"/>
      <w:numFmt w:val="bullet"/>
      <w:lvlText w:val="-"/>
      <w:lvlJc w:val="left"/>
      <w:pPr>
        <w:tabs>
          <w:tab w:val="num" w:pos="284"/>
        </w:tabs>
        <w:ind w:left="284" w:hanging="284"/>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8D085A"/>
    <w:multiLevelType w:val="multilevel"/>
    <w:tmpl w:val="A3A69B38"/>
    <w:lvl w:ilvl="0">
      <w:start w:val="1"/>
      <w:numFmt w:val="decimal"/>
      <w:pStyle w:val="Naslov11"/>
      <w:lvlText w:val="%1."/>
      <w:lvlJc w:val="left"/>
      <w:pPr>
        <w:ind w:left="432" w:hanging="432"/>
      </w:pPr>
      <w:rPr>
        <w:rFonts w:hint="default"/>
      </w:rPr>
    </w:lvl>
    <w:lvl w:ilvl="1">
      <w:start w:val="1"/>
      <w:numFmt w:val="decimal"/>
      <w:pStyle w:val="Naslov21"/>
      <w:lvlText w:val="%1.%2."/>
      <w:lvlJc w:val="left"/>
      <w:pPr>
        <w:ind w:left="576" w:hanging="576"/>
      </w:pPr>
      <w:rPr>
        <w:rFonts w:hint="default"/>
      </w:rPr>
    </w:lvl>
    <w:lvl w:ilvl="2">
      <w:start w:val="1"/>
      <w:numFmt w:val="decimal"/>
      <w:pStyle w:val="Naslov31"/>
      <w:lvlText w:val="%1.%2.%3."/>
      <w:lvlJc w:val="left"/>
      <w:pPr>
        <w:ind w:left="720" w:hanging="720"/>
      </w:pPr>
      <w:rPr>
        <w:rFonts w:hint="default"/>
      </w:rPr>
    </w:lvl>
    <w:lvl w:ilvl="3">
      <w:start w:val="1"/>
      <w:numFmt w:val="decimal"/>
      <w:pStyle w:val="Naslov41"/>
      <w:lvlText w:val="%1.%2.%3.%4."/>
      <w:lvlJc w:val="left"/>
      <w:pPr>
        <w:ind w:left="864" w:hanging="864"/>
      </w:pPr>
      <w:rPr>
        <w:rFonts w:hint="default"/>
      </w:rPr>
    </w:lvl>
    <w:lvl w:ilvl="4">
      <w:start w:val="1"/>
      <w:numFmt w:val="decimal"/>
      <w:pStyle w:val="Naslov51"/>
      <w:lvlText w:val="%1.%2.%3.%4.%5."/>
      <w:lvlJc w:val="left"/>
      <w:pPr>
        <w:ind w:left="1008" w:hanging="1008"/>
      </w:pPr>
      <w:rPr>
        <w:rFonts w:hint="default"/>
      </w:rPr>
    </w:lvl>
    <w:lvl w:ilvl="5">
      <w:start w:val="1"/>
      <w:numFmt w:val="decimal"/>
      <w:pStyle w:val="Naslov61"/>
      <w:lvlText w:val="%1.%2.%3.%4.%5.%6."/>
      <w:lvlJc w:val="left"/>
      <w:pPr>
        <w:ind w:left="1152" w:hanging="1152"/>
      </w:pPr>
      <w:rPr>
        <w:rFonts w:hint="default"/>
      </w:rPr>
    </w:lvl>
    <w:lvl w:ilvl="6">
      <w:start w:val="1"/>
      <w:numFmt w:val="decimal"/>
      <w:pStyle w:val="Naslov71"/>
      <w:lvlText w:val="%1.%2.%3.%4.%5.%6.%7"/>
      <w:lvlJc w:val="left"/>
      <w:pPr>
        <w:ind w:left="1296" w:hanging="1296"/>
      </w:pPr>
      <w:rPr>
        <w:rFonts w:hint="default"/>
      </w:rPr>
    </w:lvl>
    <w:lvl w:ilvl="7">
      <w:start w:val="1"/>
      <w:numFmt w:val="decimal"/>
      <w:pStyle w:val="Naslov81"/>
      <w:lvlText w:val="%1.%2.%3.%4.%5.%6.%7.%8"/>
      <w:lvlJc w:val="left"/>
      <w:pPr>
        <w:ind w:left="1440" w:hanging="1440"/>
      </w:pPr>
      <w:rPr>
        <w:rFonts w:hint="default"/>
      </w:rPr>
    </w:lvl>
    <w:lvl w:ilvl="8">
      <w:start w:val="1"/>
      <w:numFmt w:val="decimal"/>
      <w:pStyle w:val="Naslov91"/>
      <w:lvlText w:val="%1.%2.%3.%4.%5.%6.%7.%8.%9"/>
      <w:lvlJc w:val="left"/>
      <w:pPr>
        <w:ind w:left="1584" w:hanging="1584"/>
      </w:pPr>
      <w:rPr>
        <w:rFonts w:hint="default"/>
      </w:rPr>
    </w:lvl>
  </w:abstractNum>
  <w:abstractNum w:abstractNumId="37" w15:restartNumberingAfterBreak="0">
    <w:nsid w:val="39A11423"/>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3AD1227E"/>
    <w:multiLevelType w:val="hybridMultilevel"/>
    <w:tmpl w:val="34029C62"/>
    <w:lvl w:ilvl="0" w:tplc="DB8C3B0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9" w15:restartNumberingAfterBreak="0">
    <w:nsid w:val="3B7A68B9"/>
    <w:multiLevelType w:val="hybridMultilevel"/>
    <w:tmpl w:val="B65213E2"/>
    <w:lvl w:ilvl="0" w:tplc="D69CA146">
      <w:start w:val="1"/>
      <w:numFmt w:val="bullet"/>
      <w:lvlText w:val="-"/>
      <w:lvlJc w:val="left"/>
      <w:pPr>
        <w:tabs>
          <w:tab w:val="num" w:pos="2375"/>
        </w:tabs>
        <w:ind w:left="2355" w:hanging="340"/>
      </w:pPr>
      <w:rPr>
        <w:rFonts w:ascii="Times New Roman" w:eastAsia="Times New Roman" w:hAnsi="Times New Roman" w:cs="Times New Roman" w:hint="default"/>
      </w:rPr>
    </w:lvl>
    <w:lvl w:ilvl="1" w:tplc="041A0003">
      <w:start w:val="1"/>
      <w:numFmt w:val="bullet"/>
      <w:lvlText w:val="o"/>
      <w:lvlJc w:val="left"/>
      <w:pPr>
        <w:tabs>
          <w:tab w:val="num" w:pos="2434"/>
        </w:tabs>
        <w:ind w:left="2434" w:hanging="360"/>
      </w:pPr>
      <w:rPr>
        <w:rFonts w:ascii="Courier New" w:hAnsi="Courier New" w:hint="default"/>
      </w:rPr>
    </w:lvl>
    <w:lvl w:ilvl="2" w:tplc="041A0005" w:tentative="1">
      <w:start w:val="1"/>
      <w:numFmt w:val="bullet"/>
      <w:lvlText w:val=""/>
      <w:lvlJc w:val="left"/>
      <w:pPr>
        <w:tabs>
          <w:tab w:val="num" w:pos="3154"/>
        </w:tabs>
        <w:ind w:left="3154" w:hanging="360"/>
      </w:pPr>
      <w:rPr>
        <w:rFonts w:ascii="Wingdings" w:hAnsi="Wingdings" w:hint="default"/>
      </w:rPr>
    </w:lvl>
    <w:lvl w:ilvl="3" w:tplc="041A0001" w:tentative="1">
      <w:start w:val="1"/>
      <w:numFmt w:val="bullet"/>
      <w:lvlText w:val=""/>
      <w:lvlJc w:val="left"/>
      <w:pPr>
        <w:tabs>
          <w:tab w:val="num" w:pos="3874"/>
        </w:tabs>
        <w:ind w:left="3874" w:hanging="360"/>
      </w:pPr>
      <w:rPr>
        <w:rFonts w:ascii="Symbol" w:hAnsi="Symbol" w:hint="default"/>
      </w:rPr>
    </w:lvl>
    <w:lvl w:ilvl="4" w:tplc="041A0003" w:tentative="1">
      <w:start w:val="1"/>
      <w:numFmt w:val="bullet"/>
      <w:lvlText w:val="o"/>
      <w:lvlJc w:val="left"/>
      <w:pPr>
        <w:tabs>
          <w:tab w:val="num" w:pos="4594"/>
        </w:tabs>
        <w:ind w:left="4594" w:hanging="360"/>
      </w:pPr>
      <w:rPr>
        <w:rFonts w:ascii="Courier New" w:hAnsi="Courier New" w:hint="default"/>
      </w:rPr>
    </w:lvl>
    <w:lvl w:ilvl="5" w:tplc="041A0005" w:tentative="1">
      <w:start w:val="1"/>
      <w:numFmt w:val="bullet"/>
      <w:lvlText w:val=""/>
      <w:lvlJc w:val="left"/>
      <w:pPr>
        <w:tabs>
          <w:tab w:val="num" w:pos="5314"/>
        </w:tabs>
        <w:ind w:left="5314" w:hanging="360"/>
      </w:pPr>
      <w:rPr>
        <w:rFonts w:ascii="Wingdings" w:hAnsi="Wingdings" w:hint="default"/>
      </w:rPr>
    </w:lvl>
    <w:lvl w:ilvl="6" w:tplc="041A0001" w:tentative="1">
      <w:start w:val="1"/>
      <w:numFmt w:val="bullet"/>
      <w:lvlText w:val=""/>
      <w:lvlJc w:val="left"/>
      <w:pPr>
        <w:tabs>
          <w:tab w:val="num" w:pos="6034"/>
        </w:tabs>
        <w:ind w:left="6034" w:hanging="360"/>
      </w:pPr>
      <w:rPr>
        <w:rFonts w:ascii="Symbol" w:hAnsi="Symbol" w:hint="default"/>
      </w:rPr>
    </w:lvl>
    <w:lvl w:ilvl="7" w:tplc="041A0003" w:tentative="1">
      <w:start w:val="1"/>
      <w:numFmt w:val="bullet"/>
      <w:lvlText w:val="o"/>
      <w:lvlJc w:val="left"/>
      <w:pPr>
        <w:tabs>
          <w:tab w:val="num" w:pos="6754"/>
        </w:tabs>
        <w:ind w:left="6754" w:hanging="360"/>
      </w:pPr>
      <w:rPr>
        <w:rFonts w:ascii="Courier New" w:hAnsi="Courier New" w:hint="default"/>
      </w:rPr>
    </w:lvl>
    <w:lvl w:ilvl="8" w:tplc="041A0005" w:tentative="1">
      <w:start w:val="1"/>
      <w:numFmt w:val="bullet"/>
      <w:lvlText w:val=""/>
      <w:lvlJc w:val="left"/>
      <w:pPr>
        <w:tabs>
          <w:tab w:val="num" w:pos="7474"/>
        </w:tabs>
        <w:ind w:left="7474" w:hanging="360"/>
      </w:pPr>
      <w:rPr>
        <w:rFonts w:ascii="Wingdings" w:hAnsi="Wingdings" w:hint="default"/>
      </w:rPr>
    </w:lvl>
  </w:abstractNum>
  <w:abstractNum w:abstractNumId="40" w15:restartNumberingAfterBreak="0">
    <w:nsid w:val="4128529D"/>
    <w:multiLevelType w:val="hybridMultilevel"/>
    <w:tmpl w:val="D22C62CC"/>
    <w:lvl w:ilvl="0" w:tplc="030C22C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441651E4"/>
    <w:multiLevelType w:val="hybridMultilevel"/>
    <w:tmpl w:val="5ACCAA6E"/>
    <w:lvl w:ilvl="0" w:tplc="05FC00A0">
      <w:start w:val="1"/>
      <w:numFmt w:val="bullet"/>
      <w:lvlText w:val="-"/>
      <w:lvlJc w:val="left"/>
      <w:pPr>
        <w:tabs>
          <w:tab w:val="num" w:pos="1979"/>
        </w:tabs>
        <w:ind w:left="1979" w:hanging="360"/>
      </w:pPr>
      <w:rPr>
        <w:rFonts w:ascii="Times New Roman" w:eastAsia="Times New Roman" w:hAnsi="Times New Roman" w:cs="Times New Roman" w:hint="default"/>
      </w:rPr>
    </w:lvl>
    <w:lvl w:ilvl="1" w:tplc="86480AC4">
      <w:start w:val="1"/>
      <w:numFmt w:val="bullet"/>
      <w:lvlText w:val=""/>
      <w:lvlJc w:val="left"/>
      <w:pPr>
        <w:tabs>
          <w:tab w:val="num" w:pos="2699"/>
        </w:tabs>
        <w:ind w:left="2699"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2" w15:restartNumberingAfterBreak="0">
    <w:nsid w:val="46A03B33"/>
    <w:multiLevelType w:val="hybridMultilevel"/>
    <w:tmpl w:val="DA9E7DE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87F74F4"/>
    <w:multiLevelType w:val="hybridMultilevel"/>
    <w:tmpl w:val="27CC32A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4" w15:restartNumberingAfterBreak="0">
    <w:nsid w:val="4C6B6249"/>
    <w:multiLevelType w:val="hybridMultilevel"/>
    <w:tmpl w:val="AECEA4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C896BD6"/>
    <w:multiLevelType w:val="hybridMultilevel"/>
    <w:tmpl w:val="7592BEC4"/>
    <w:lvl w:ilvl="0" w:tplc="055CEE6A">
      <w:start w:val="1"/>
      <w:numFmt w:val="bullet"/>
      <w:lvlText w:val="-"/>
      <w:lvlJc w:val="left"/>
      <w:pPr>
        <w:tabs>
          <w:tab w:val="num" w:pos="1191"/>
        </w:tabs>
        <w:ind w:left="1191" w:hanging="397"/>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6" w15:restartNumberingAfterBreak="0">
    <w:nsid w:val="4CA50CB9"/>
    <w:multiLevelType w:val="hybridMultilevel"/>
    <w:tmpl w:val="B1D243BC"/>
    <w:lvl w:ilvl="0" w:tplc="A544BB50">
      <w:start w:val="1"/>
      <w:numFmt w:val="bullet"/>
      <w:lvlText w:val="-"/>
      <w:lvlJc w:val="left"/>
      <w:pPr>
        <w:tabs>
          <w:tab w:val="num" w:pos="1102"/>
        </w:tabs>
        <w:ind w:left="1102" w:hanging="397"/>
      </w:pPr>
      <w:rPr>
        <w:rFonts w:ascii="Times New Roman" w:eastAsia="Times New Roman" w:hAnsi="Times New Roman" w:cs="Times New Roman"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47" w15:restartNumberingAfterBreak="0">
    <w:nsid w:val="53C0369E"/>
    <w:multiLevelType w:val="hybridMultilevel"/>
    <w:tmpl w:val="49EC4DA4"/>
    <w:lvl w:ilvl="0" w:tplc="60169256">
      <w:start w:val="232"/>
      <w:numFmt w:val="decimal"/>
      <w:lvlText w:val="(%1.)"/>
      <w:lvlJc w:val="left"/>
      <w:pPr>
        <w:tabs>
          <w:tab w:val="num" w:pos="907"/>
        </w:tabs>
        <w:ind w:left="907" w:hanging="907"/>
      </w:pPr>
      <w:rPr>
        <w:rFonts w:hint="default"/>
      </w:rPr>
    </w:lvl>
    <w:lvl w:ilvl="1" w:tplc="75DACAAC">
      <w:start w:val="232"/>
      <w:numFmt w:val="bullet"/>
      <w:lvlText w:val="-"/>
      <w:lvlJc w:val="left"/>
      <w:pPr>
        <w:tabs>
          <w:tab w:val="num" w:pos="1267"/>
        </w:tabs>
        <w:ind w:left="1247" w:hanging="340"/>
      </w:pPr>
      <w:rPr>
        <w:rFonts w:ascii="Times New Roman" w:eastAsia="Times New Roman" w:hAnsi="Times New Roman" w:cs="Times New Roman" w:hint="default"/>
      </w:rPr>
    </w:lvl>
    <w:lvl w:ilvl="2" w:tplc="B6767A5E">
      <w:start w:val="1"/>
      <w:numFmt w:val="bullet"/>
      <w:lvlText w:val=""/>
      <w:lvlJc w:val="left"/>
      <w:pPr>
        <w:tabs>
          <w:tab w:val="num" w:pos="2547"/>
        </w:tabs>
        <w:ind w:left="2547" w:hanging="567"/>
      </w:pPr>
      <w:rPr>
        <w:rFonts w:ascii="Symbol" w:hAnsi="Symbol"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8" w15:restartNumberingAfterBreak="0">
    <w:nsid w:val="54D40614"/>
    <w:multiLevelType w:val="hybridMultilevel"/>
    <w:tmpl w:val="31CEF8C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67513CA"/>
    <w:multiLevelType w:val="hybridMultilevel"/>
    <w:tmpl w:val="DEF05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7006C0E"/>
    <w:multiLevelType w:val="hybridMultilevel"/>
    <w:tmpl w:val="D464A2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7EE1E61"/>
    <w:multiLevelType w:val="hybridMultilevel"/>
    <w:tmpl w:val="AAE6A4D0"/>
    <w:lvl w:ilvl="0" w:tplc="947CE1D8">
      <w:start w:val="1"/>
      <w:numFmt w:val="lowerLetter"/>
      <w:lvlText w:val="%1)"/>
      <w:lvlJc w:val="left"/>
      <w:pPr>
        <w:tabs>
          <w:tab w:val="num" w:pos="1260"/>
        </w:tabs>
        <w:ind w:left="1260" w:hanging="360"/>
      </w:pPr>
      <w:rPr>
        <w:rFonts w:hint="default"/>
      </w:rPr>
    </w:lvl>
    <w:lvl w:ilvl="1" w:tplc="041A0019" w:tentative="1">
      <w:start w:val="1"/>
      <w:numFmt w:val="lowerLetter"/>
      <w:lvlText w:val="%2."/>
      <w:lvlJc w:val="left"/>
      <w:pPr>
        <w:tabs>
          <w:tab w:val="num" w:pos="1980"/>
        </w:tabs>
        <w:ind w:left="1980" w:hanging="360"/>
      </w:pPr>
    </w:lvl>
    <w:lvl w:ilvl="2" w:tplc="041A001B">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52"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53" w15:restartNumberingAfterBreak="0">
    <w:nsid w:val="61722DB2"/>
    <w:multiLevelType w:val="hybridMultilevel"/>
    <w:tmpl w:val="7176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2D137C7"/>
    <w:multiLevelType w:val="hybridMultilevel"/>
    <w:tmpl w:val="2670F6FA"/>
    <w:lvl w:ilvl="0" w:tplc="2D50B1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15:restartNumberingAfterBreak="0">
    <w:nsid w:val="63545A2D"/>
    <w:multiLevelType w:val="hybridMultilevel"/>
    <w:tmpl w:val="511881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55114AF"/>
    <w:multiLevelType w:val="hybridMultilevel"/>
    <w:tmpl w:val="6E786B3A"/>
    <w:lvl w:ilvl="0" w:tplc="56A08BEE">
      <w:start w:val="1"/>
      <w:numFmt w:val="bullet"/>
      <w:lvlText w:val="-"/>
      <w:lvlJc w:val="left"/>
      <w:pPr>
        <w:tabs>
          <w:tab w:val="num" w:pos="1191"/>
        </w:tabs>
        <w:ind w:left="1191" w:hanging="397"/>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7" w15:restartNumberingAfterBreak="0">
    <w:nsid w:val="65DF6C43"/>
    <w:multiLevelType w:val="hybridMultilevel"/>
    <w:tmpl w:val="C11A8A26"/>
    <w:lvl w:ilvl="0" w:tplc="C10697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8" w15:restartNumberingAfterBreak="0">
    <w:nsid w:val="66686086"/>
    <w:multiLevelType w:val="hybridMultilevel"/>
    <w:tmpl w:val="EA7AE850"/>
    <w:lvl w:ilvl="0" w:tplc="84BEF580">
      <w:start w:val="1"/>
      <w:numFmt w:val="bullet"/>
      <w:lvlText w:val="-"/>
      <w:lvlJc w:val="left"/>
      <w:pPr>
        <w:tabs>
          <w:tab w:val="num" w:pos="567"/>
        </w:tabs>
        <w:ind w:left="567" w:hanging="567"/>
      </w:pPr>
      <w:rPr>
        <w:rFonts w:ascii="Times New Roman" w:hAnsi="Times New Roman" w:cs="Times New Roman" w:hint="default"/>
      </w:rPr>
    </w:lvl>
    <w:lvl w:ilvl="1" w:tplc="4E8E1712">
      <w:start w:val="1"/>
      <w:numFmt w:val="bullet"/>
      <w:lvlText w:val="-"/>
      <w:lvlJc w:val="left"/>
      <w:pPr>
        <w:tabs>
          <w:tab w:val="num" w:pos="1647"/>
        </w:tabs>
        <w:ind w:left="1647" w:hanging="567"/>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540D7B"/>
    <w:multiLevelType w:val="hybridMultilevel"/>
    <w:tmpl w:val="AD0AD8C2"/>
    <w:lvl w:ilvl="0" w:tplc="C040F6B4">
      <w:start w:val="1"/>
      <w:numFmt w:val="decimal"/>
      <w:lvlText w:val="%1."/>
      <w:lvlJc w:val="left"/>
      <w:pPr>
        <w:tabs>
          <w:tab w:val="num" w:pos="1247"/>
        </w:tabs>
        <w:ind w:left="1247" w:hanging="453"/>
      </w:pPr>
    </w:lvl>
    <w:lvl w:ilvl="1" w:tplc="C1A66F18">
      <w:start w:val="1"/>
      <w:numFmt w:val="bullet"/>
      <w:lvlText w:val="-"/>
      <w:lvlJc w:val="left"/>
      <w:pPr>
        <w:tabs>
          <w:tab w:val="num" w:pos="1588"/>
        </w:tabs>
        <w:ind w:left="1588" w:hanging="284"/>
      </w:pPr>
      <w:rPr>
        <w:rFonts w:ascii="Arial" w:eastAsia="Times New Roman" w:hAnsi="Arial" w:cs="Times New Roman" w:hint="default"/>
      </w:rPr>
    </w:lvl>
    <w:lvl w:ilvl="2" w:tplc="021A1E36">
      <w:start w:val="1"/>
      <w:numFmt w:val="bullet"/>
      <w:lvlText w:val="-"/>
      <w:lvlJc w:val="left"/>
      <w:pPr>
        <w:tabs>
          <w:tab w:val="num" w:pos="1191"/>
        </w:tabs>
        <w:ind w:left="1191" w:hanging="397"/>
      </w:pPr>
      <w:rPr>
        <w:rFonts w:ascii="Times New Roman" w:eastAsia="Times New Roman" w:hAnsi="Times New Roman" w:cs="Times New Roman" w:hint="default"/>
      </w:rPr>
    </w:lvl>
    <w:lvl w:ilvl="3" w:tplc="095EC3B6">
      <w:start w:val="1"/>
      <w:numFmt w:val="bullet"/>
      <w:lvlText w:val="-"/>
      <w:lvlJc w:val="left"/>
      <w:pPr>
        <w:tabs>
          <w:tab w:val="num" w:pos="1211"/>
        </w:tabs>
        <w:ind w:left="1191" w:hanging="340"/>
      </w:pPr>
      <w:rPr>
        <w:rFonts w:ascii="Times New Roman" w:eastAsia="Times New Roman" w:hAnsi="Times New Roman" w:cs="Times New Roman"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0" w15:restartNumberingAfterBreak="0">
    <w:nsid w:val="69AB08E0"/>
    <w:multiLevelType w:val="hybridMultilevel"/>
    <w:tmpl w:val="BB08ADA4"/>
    <w:lvl w:ilvl="0" w:tplc="E0DC07A6">
      <w:start w:val="4"/>
      <w:numFmt w:val="lowerLetter"/>
      <w:lvlText w:val="%1)"/>
      <w:lvlJc w:val="left"/>
      <w:pPr>
        <w:tabs>
          <w:tab w:val="num" w:pos="1259"/>
        </w:tabs>
        <w:ind w:left="1259" w:hanging="465"/>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1" w15:restartNumberingAfterBreak="0">
    <w:nsid w:val="6CB06FC0"/>
    <w:multiLevelType w:val="multilevel"/>
    <w:tmpl w:val="041A0023"/>
    <w:styleLink w:val="lanaksekcija"/>
    <w:lvl w:ilvl="0">
      <w:start w:val="1"/>
      <w:numFmt w:val="upperRoman"/>
      <w:lvlText w:val="Članak %1."/>
      <w:lvlJc w:val="left"/>
      <w:pPr>
        <w:tabs>
          <w:tab w:val="num" w:pos="1440"/>
        </w:tabs>
        <w:ind w:left="0" w:firstLine="0"/>
      </w:pPr>
    </w:lvl>
    <w:lvl w:ilvl="1">
      <w:start w:val="1"/>
      <w:numFmt w:val="decimalZero"/>
      <w:isLgl/>
      <w:lvlText w:val="Sekcija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2" w15:restartNumberingAfterBreak="0">
    <w:nsid w:val="6E5A3784"/>
    <w:multiLevelType w:val="hybridMultilevel"/>
    <w:tmpl w:val="2332A2CC"/>
    <w:lvl w:ilvl="0" w:tplc="52143842">
      <w:start w:val="1"/>
      <w:numFmt w:val="bullet"/>
      <w:lvlText w:val=""/>
      <w:lvlJc w:val="left"/>
      <w:pPr>
        <w:tabs>
          <w:tab w:val="num" w:pos="1701"/>
        </w:tabs>
        <w:ind w:left="1701" w:hanging="283"/>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8F432D"/>
    <w:multiLevelType w:val="hybridMultilevel"/>
    <w:tmpl w:val="48C07A86"/>
    <w:lvl w:ilvl="0" w:tplc="215E85B4">
      <w:start w:val="1"/>
      <w:numFmt w:val="bullet"/>
      <w:lvlText w:val="-"/>
      <w:lvlJc w:val="left"/>
      <w:pPr>
        <w:tabs>
          <w:tab w:val="num" w:pos="1191"/>
        </w:tabs>
        <w:ind w:left="1191" w:hanging="397"/>
      </w:pPr>
      <w:rPr>
        <w:rFonts w:ascii="Times New Roman" w:eastAsia="Times New Roman" w:hAnsi="Times New Roman" w:cs="Times New Roman" w:hint="default"/>
      </w:rPr>
    </w:lvl>
    <w:lvl w:ilvl="1" w:tplc="7C3C73CE">
      <w:start w:val="1"/>
      <w:numFmt w:val="bullet"/>
      <w:lvlText w:val=""/>
      <w:lvlJc w:val="left"/>
      <w:pPr>
        <w:tabs>
          <w:tab w:val="num" w:pos="360"/>
        </w:tabs>
        <w:ind w:left="340" w:hanging="340"/>
      </w:pPr>
      <w:rPr>
        <w:rFonts w:ascii="Symbol" w:eastAsia="Times New Roman" w:hAnsi="Symbol"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4" w15:restartNumberingAfterBreak="0">
    <w:nsid w:val="700127B8"/>
    <w:multiLevelType w:val="hybridMultilevel"/>
    <w:tmpl w:val="F710D790"/>
    <w:lvl w:ilvl="0" w:tplc="3FE8F1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02226D4"/>
    <w:multiLevelType w:val="hybridMultilevel"/>
    <w:tmpl w:val="0E4A8F82"/>
    <w:lvl w:ilvl="0" w:tplc="4DD098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6" w15:restartNumberingAfterBreak="0">
    <w:nsid w:val="718E1286"/>
    <w:multiLevelType w:val="hybridMultilevel"/>
    <w:tmpl w:val="7C867F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2027A8B"/>
    <w:multiLevelType w:val="hybridMultilevel"/>
    <w:tmpl w:val="18A4A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746A4F13"/>
    <w:multiLevelType w:val="hybridMultilevel"/>
    <w:tmpl w:val="0ABAF0B8"/>
    <w:lvl w:ilvl="0" w:tplc="AB5A305E">
      <w:start w:val="1"/>
      <w:numFmt w:val="bullet"/>
      <w:lvlText w:val="-"/>
      <w:lvlJc w:val="left"/>
      <w:pPr>
        <w:tabs>
          <w:tab w:val="num" w:pos="227"/>
        </w:tabs>
        <w:ind w:left="227" w:hanging="227"/>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5D657F0"/>
    <w:multiLevelType w:val="hybridMultilevel"/>
    <w:tmpl w:val="6CD6C198"/>
    <w:lvl w:ilvl="0" w:tplc="66E4B48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0" w15:restartNumberingAfterBreak="0">
    <w:nsid w:val="75E77303"/>
    <w:multiLevelType w:val="hybridMultilevel"/>
    <w:tmpl w:val="DBE6A524"/>
    <w:lvl w:ilvl="0" w:tplc="A544BB50">
      <w:start w:val="1"/>
      <w:numFmt w:val="bullet"/>
      <w:lvlText w:val="-"/>
      <w:lvlJc w:val="left"/>
      <w:pPr>
        <w:tabs>
          <w:tab w:val="num" w:pos="397"/>
        </w:tabs>
        <w:ind w:left="397" w:hanging="397"/>
      </w:pPr>
      <w:rPr>
        <w:rFonts w:ascii="Times New Roman" w:eastAsia="Times New Roman" w:hAnsi="Times New Roman" w:cs="Times New Roman" w:hint="default"/>
      </w:rPr>
    </w:lvl>
    <w:lvl w:ilvl="1" w:tplc="4ADE839E">
      <w:start w:val="1"/>
      <w:numFmt w:val="bullet"/>
      <w:lvlText w:val=""/>
      <w:lvlJc w:val="left"/>
      <w:pPr>
        <w:tabs>
          <w:tab w:val="num" w:pos="851"/>
        </w:tabs>
        <w:ind w:left="851" w:hanging="454"/>
      </w:pPr>
      <w:rPr>
        <w:rFonts w:ascii="Symbol" w:eastAsia="Times New Roman" w:hAnsi="Symbol"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1" w15:restartNumberingAfterBreak="0">
    <w:nsid w:val="76B5566F"/>
    <w:multiLevelType w:val="hybridMultilevel"/>
    <w:tmpl w:val="73ACF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79ED42A9"/>
    <w:multiLevelType w:val="hybridMultilevel"/>
    <w:tmpl w:val="214A7A2E"/>
    <w:lvl w:ilvl="0" w:tplc="6B0071DE">
      <w:start w:val="1"/>
      <w:numFmt w:val="bullet"/>
      <w:lvlText w:val="-"/>
      <w:lvlJc w:val="left"/>
      <w:pPr>
        <w:tabs>
          <w:tab w:val="num" w:pos="1191"/>
        </w:tabs>
        <w:ind w:left="1191" w:hanging="397"/>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3" w15:restartNumberingAfterBreak="0">
    <w:nsid w:val="7B484E42"/>
    <w:multiLevelType w:val="multilevel"/>
    <w:tmpl w:val="86222F02"/>
    <w:styleLink w:val="NAVOD"/>
    <w:lvl w:ilvl="0">
      <w:start w:val="1"/>
      <w:numFmt w:val="decimal"/>
      <w:pStyle w:val="N1CharChar"/>
      <w:suff w:val="space"/>
      <w:lvlText w:val="%1."/>
      <w:lvlJc w:val="left"/>
      <w:pPr>
        <w:ind w:left="284" w:hanging="284"/>
      </w:pPr>
      <w:rPr>
        <w:rFonts w:hint="default"/>
        <w:b/>
        <w:sz w:val="24"/>
      </w:rPr>
    </w:lvl>
    <w:lvl w:ilvl="1">
      <w:start w:val="1"/>
      <w:numFmt w:val="decimal"/>
      <w:pStyle w:val="N2CharChar"/>
      <w:suff w:val="space"/>
      <w:lvlText w:val="%1.%2."/>
      <w:lvlJc w:val="left"/>
      <w:pPr>
        <w:ind w:left="851" w:hanging="491"/>
      </w:pPr>
      <w:rPr>
        <w:rFonts w:hint="default"/>
      </w:rPr>
    </w:lvl>
    <w:lvl w:ilvl="2">
      <w:start w:val="1"/>
      <w:numFmt w:val="decimal"/>
      <w:pStyle w:val="N3CharChar"/>
      <w:suff w:val="space"/>
      <w:lvlText w:val="%1.%2.%3."/>
      <w:lvlJc w:val="left"/>
      <w:pPr>
        <w:ind w:left="1418" w:hanging="698"/>
      </w:pPr>
      <w:rPr>
        <w:rFonts w:hint="default"/>
      </w:rPr>
    </w:lvl>
    <w:lvl w:ilvl="3">
      <w:start w:val="1"/>
      <w:numFmt w:val="decimal"/>
      <w:pStyle w:val="N4"/>
      <w:suff w:val="space"/>
      <w:lvlText w:val="%1.%2.%3.%4."/>
      <w:lvlJc w:val="left"/>
      <w:pPr>
        <w:ind w:left="1928" w:hanging="8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15:restartNumberingAfterBreak="0">
    <w:nsid w:val="7B570369"/>
    <w:multiLevelType w:val="hybridMultilevel"/>
    <w:tmpl w:val="FAC61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7C77299C"/>
    <w:multiLevelType w:val="hybridMultilevel"/>
    <w:tmpl w:val="D8141E82"/>
    <w:lvl w:ilvl="0" w:tplc="C7A81330">
      <w:start w:val="1"/>
      <w:numFmt w:val="bullet"/>
      <w:lvlText w:val="-"/>
      <w:lvlJc w:val="left"/>
      <w:pPr>
        <w:tabs>
          <w:tab w:val="num" w:pos="1416"/>
        </w:tabs>
        <w:ind w:left="1416" w:hanging="284"/>
      </w:pPr>
      <w:rPr>
        <w:rFonts w:ascii="Times New Roman" w:hAnsi="Times New Roman" w:cs="Times New Roman" w:hint="default"/>
      </w:rPr>
    </w:lvl>
    <w:lvl w:ilvl="1" w:tplc="2A125CFE">
      <w:start w:val="1"/>
      <w:numFmt w:val="bullet"/>
      <w:lvlText w:val=""/>
      <w:lvlJc w:val="left"/>
      <w:pPr>
        <w:tabs>
          <w:tab w:val="num" w:pos="1699"/>
        </w:tabs>
        <w:ind w:left="1699" w:hanging="283"/>
      </w:pPr>
      <w:rPr>
        <w:rFonts w:ascii="Symbol" w:eastAsia="Times New Roman" w:hAnsi="Symbol" w:cs="Times New Roman" w:hint="default"/>
        <w:sz w:val="20"/>
        <w:szCs w:val="20"/>
      </w:rPr>
    </w:lvl>
    <w:lvl w:ilvl="2" w:tplc="041A0005" w:tentative="1">
      <w:start w:val="1"/>
      <w:numFmt w:val="bullet"/>
      <w:lvlText w:val=""/>
      <w:lvlJc w:val="left"/>
      <w:pPr>
        <w:tabs>
          <w:tab w:val="num" w:pos="3292"/>
        </w:tabs>
        <w:ind w:left="3292" w:hanging="360"/>
      </w:pPr>
      <w:rPr>
        <w:rFonts w:ascii="Wingdings" w:hAnsi="Wingdings" w:hint="default"/>
      </w:rPr>
    </w:lvl>
    <w:lvl w:ilvl="3" w:tplc="041A0001" w:tentative="1">
      <w:start w:val="1"/>
      <w:numFmt w:val="bullet"/>
      <w:lvlText w:val=""/>
      <w:lvlJc w:val="left"/>
      <w:pPr>
        <w:tabs>
          <w:tab w:val="num" w:pos="4012"/>
        </w:tabs>
        <w:ind w:left="4012" w:hanging="360"/>
      </w:pPr>
      <w:rPr>
        <w:rFonts w:ascii="Symbol" w:hAnsi="Symbol" w:hint="default"/>
      </w:rPr>
    </w:lvl>
    <w:lvl w:ilvl="4" w:tplc="041A0003" w:tentative="1">
      <w:start w:val="1"/>
      <w:numFmt w:val="bullet"/>
      <w:lvlText w:val="o"/>
      <w:lvlJc w:val="left"/>
      <w:pPr>
        <w:tabs>
          <w:tab w:val="num" w:pos="4732"/>
        </w:tabs>
        <w:ind w:left="4732" w:hanging="360"/>
      </w:pPr>
      <w:rPr>
        <w:rFonts w:ascii="Courier New" w:hAnsi="Courier New" w:cs="Courier New" w:hint="default"/>
      </w:rPr>
    </w:lvl>
    <w:lvl w:ilvl="5" w:tplc="041A0005" w:tentative="1">
      <w:start w:val="1"/>
      <w:numFmt w:val="bullet"/>
      <w:lvlText w:val=""/>
      <w:lvlJc w:val="left"/>
      <w:pPr>
        <w:tabs>
          <w:tab w:val="num" w:pos="5452"/>
        </w:tabs>
        <w:ind w:left="5452" w:hanging="360"/>
      </w:pPr>
      <w:rPr>
        <w:rFonts w:ascii="Wingdings" w:hAnsi="Wingdings" w:hint="default"/>
      </w:rPr>
    </w:lvl>
    <w:lvl w:ilvl="6" w:tplc="041A0001" w:tentative="1">
      <w:start w:val="1"/>
      <w:numFmt w:val="bullet"/>
      <w:lvlText w:val=""/>
      <w:lvlJc w:val="left"/>
      <w:pPr>
        <w:tabs>
          <w:tab w:val="num" w:pos="6172"/>
        </w:tabs>
        <w:ind w:left="6172" w:hanging="360"/>
      </w:pPr>
      <w:rPr>
        <w:rFonts w:ascii="Symbol" w:hAnsi="Symbol" w:hint="default"/>
      </w:rPr>
    </w:lvl>
    <w:lvl w:ilvl="7" w:tplc="041A0003" w:tentative="1">
      <w:start w:val="1"/>
      <w:numFmt w:val="bullet"/>
      <w:lvlText w:val="o"/>
      <w:lvlJc w:val="left"/>
      <w:pPr>
        <w:tabs>
          <w:tab w:val="num" w:pos="6892"/>
        </w:tabs>
        <w:ind w:left="6892" w:hanging="360"/>
      </w:pPr>
      <w:rPr>
        <w:rFonts w:ascii="Courier New" w:hAnsi="Courier New" w:cs="Courier New" w:hint="default"/>
      </w:rPr>
    </w:lvl>
    <w:lvl w:ilvl="8" w:tplc="041A0005" w:tentative="1">
      <w:start w:val="1"/>
      <w:numFmt w:val="bullet"/>
      <w:lvlText w:val=""/>
      <w:lvlJc w:val="left"/>
      <w:pPr>
        <w:tabs>
          <w:tab w:val="num" w:pos="7612"/>
        </w:tabs>
        <w:ind w:left="7612" w:hanging="360"/>
      </w:pPr>
      <w:rPr>
        <w:rFonts w:ascii="Wingdings" w:hAnsi="Wingdings" w:hint="default"/>
      </w:rPr>
    </w:lvl>
  </w:abstractNum>
  <w:abstractNum w:abstractNumId="76" w15:restartNumberingAfterBreak="0">
    <w:nsid w:val="7CDB33E3"/>
    <w:multiLevelType w:val="hybridMultilevel"/>
    <w:tmpl w:val="E51E6F78"/>
    <w:lvl w:ilvl="0" w:tplc="A28AFE22">
      <w:start w:val="1"/>
      <w:numFmt w:val="bullet"/>
      <w:lvlText w:val="-"/>
      <w:lvlJc w:val="left"/>
      <w:pPr>
        <w:tabs>
          <w:tab w:val="num" w:pos="1247"/>
        </w:tabs>
        <w:ind w:left="1247" w:hanging="453"/>
      </w:pPr>
      <w:rPr>
        <w:rFonts w:ascii="Times New Roman" w:eastAsia="Times New Roman" w:hAnsi="Times New Roman" w:cs="Times New Roman" w:hint="default"/>
      </w:rPr>
    </w:lvl>
    <w:lvl w:ilvl="1" w:tplc="055CEE6A">
      <w:start w:val="1"/>
      <w:numFmt w:val="bullet"/>
      <w:lvlText w:val="-"/>
      <w:lvlJc w:val="left"/>
      <w:pPr>
        <w:tabs>
          <w:tab w:val="num" w:pos="1191"/>
        </w:tabs>
        <w:ind w:left="1191" w:hanging="397"/>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7" w15:restartNumberingAfterBreak="0">
    <w:nsid w:val="7E991426"/>
    <w:multiLevelType w:val="hybridMultilevel"/>
    <w:tmpl w:val="06DC8DAE"/>
    <w:lvl w:ilvl="0" w:tplc="E3A023B2">
      <w:start w:val="1"/>
      <w:numFmt w:val="decimal"/>
      <w:lvlText w:val="(%1.)"/>
      <w:lvlJc w:val="left"/>
      <w:pPr>
        <w:tabs>
          <w:tab w:val="num" w:pos="794"/>
        </w:tabs>
        <w:ind w:left="794" w:hanging="794"/>
      </w:pPr>
      <w:rPr>
        <w:rFonts w:ascii="Arial" w:hAnsi="Arial" w:cs="Arial" w:hint="default"/>
        <w:b w:val="0"/>
        <w:i w:val="0"/>
      </w:rPr>
    </w:lvl>
    <w:lvl w:ilvl="1" w:tplc="E230F758">
      <w:start w:val="1"/>
      <w:numFmt w:val="bullet"/>
      <w:lvlText w:val="-"/>
      <w:lvlJc w:val="left"/>
      <w:pPr>
        <w:tabs>
          <w:tab w:val="num" w:pos="1440"/>
        </w:tabs>
        <w:ind w:left="1421" w:hanging="341"/>
      </w:pPr>
      <w:rPr>
        <w:rFonts w:ascii="Times New Roman" w:eastAsia="Times New Roman" w:hAnsi="Times New Roman" w:cs="Times New Roman" w:hint="default"/>
      </w:rPr>
    </w:lvl>
    <w:lvl w:ilvl="2" w:tplc="54049478">
      <w:start w:val="1"/>
      <w:numFmt w:val="lowerLetter"/>
      <w:lvlText w:val="%3)"/>
      <w:lvlJc w:val="left"/>
      <w:pPr>
        <w:tabs>
          <w:tab w:val="num" w:pos="2265"/>
        </w:tabs>
        <w:ind w:left="2265" w:hanging="465"/>
      </w:pPr>
    </w:lvl>
    <w:lvl w:ilvl="3" w:tplc="DB6C3D66">
      <w:start w:val="1"/>
      <w:numFmt w:val="bullet"/>
      <w:lvlText w:val="-"/>
      <w:lvlJc w:val="left"/>
      <w:pPr>
        <w:tabs>
          <w:tab w:val="num" w:pos="284"/>
        </w:tabs>
        <w:ind w:left="284" w:hanging="284"/>
      </w:pPr>
      <w:rPr>
        <w:rFonts w:ascii="Arial" w:eastAsia="Times New Roman" w:hAnsi="Arial" w:cs="Times New Roman" w:hint="default"/>
        <w:b w:val="0"/>
        <w:i w:val="0"/>
      </w:rPr>
    </w:lvl>
    <w:lvl w:ilvl="4" w:tplc="2F0C4AF2">
      <w:start w:val="1"/>
      <w:numFmt w:val="bullet"/>
      <w:lvlText w:val=""/>
      <w:lvlJc w:val="left"/>
      <w:pPr>
        <w:tabs>
          <w:tab w:val="num" w:pos="1134"/>
        </w:tabs>
        <w:ind w:left="1134" w:hanging="283"/>
      </w:pPr>
      <w:rPr>
        <w:rFonts w:ascii="Symbol" w:hAnsi="Symbol" w:hint="default"/>
        <w:b w:val="0"/>
        <w:i w:val="0"/>
      </w:r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52"/>
  </w:num>
  <w:num w:numId="2">
    <w:abstractNumId w:val="17"/>
  </w:num>
  <w:num w:numId="3">
    <w:abstractNumId w:val="13"/>
  </w:num>
  <w:num w:numId="4">
    <w:abstractNumId w:val="43"/>
  </w:num>
  <w:num w:numId="5">
    <w:abstractNumId w:val="38"/>
  </w:num>
  <w:num w:numId="6">
    <w:abstractNumId w:val="42"/>
  </w:num>
  <w:num w:numId="7">
    <w:abstractNumId w:val="21"/>
  </w:num>
  <w:num w:numId="8">
    <w:abstractNumId w:val="49"/>
  </w:num>
  <w:num w:numId="9">
    <w:abstractNumId w:val="48"/>
  </w:num>
  <w:num w:numId="10">
    <w:abstractNumId w:val="66"/>
  </w:num>
  <w:num w:numId="11">
    <w:abstractNumId w:val="24"/>
  </w:num>
  <w:num w:numId="12">
    <w:abstractNumId w:val="23"/>
  </w:num>
  <w:num w:numId="13">
    <w:abstractNumId w:val="64"/>
  </w:num>
  <w:num w:numId="14">
    <w:abstractNumId w:val="50"/>
  </w:num>
  <w:num w:numId="15">
    <w:abstractNumId w:val="55"/>
  </w:num>
  <w:num w:numId="16">
    <w:abstractNumId w:val="67"/>
  </w:num>
  <w:num w:numId="17">
    <w:abstractNumId w:val="44"/>
  </w:num>
  <w:num w:numId="18">
    <w:abstractNumId w:val="71"/>
  </w:num>
  <w:num w:numId="19">
    <w:abstractNumId w:val="36"/>
  </w:num>
  <w:num w:numId="20">
    <w:abstractNumId w:val="19"/>
  </w:num>
  <w:num w:numId="21">
    <w:abstractNumId w:val="26"/>
  </w:num>
  <w:num w:numId="22">
    <w:abstractNumId w:val="29"/>
  </w:num>
  <w:num w:numId="23">
    <w:abstractNumId w:val="40"/>
  </w:num>
  <w:num w:numId="24">
    <w:abstractNumId w:val="54"/>
  </w:num>
  <w:num w:numId="25">
    <w:abstractNumId w:val="25"/>
  </w:num>
  <w:num w:numId="26">
    <w:abstractNumId w:val="65"/>
  </w:num>
  <w:num w:numId="27">
    <w:abstractNumId w:val="69"/>
  </w:num>
  <w:num w:numId="28">
    <w:abstractNumId w:val="32"/>
  </w:num>
  <w:num w:numId="29">
    <w:abstractNumId w:val="15"/>
  </w:num>
  <w:num w:numId="30">
    <w:abstractNumId w:val="57"/>
  </w:num>
  <w:num w:numId="31">
    <w:abstractNumId w:val="27"/>
  </w:num>
  <w:num w:numId="32">
    <w:abstractNumId w:val="20"/>
  </w:num>
  <w:num w:numId="33">
    <w:abstractNumId w:val="74"/>
  </w:num>
  <w:num w:numId="34">
    <w:abstractNumId w:val="53"/>
  </w:num>
  <w:num w:numId="35">
    <w:abstractNumId w:val="73"/>
    <w:lvlOverride w:ilvl="0">
      <w:lvl w:ilvl="0">
        <w:start w:val="1"/>
        <w:numFmt w:val="decimal"/>
        <w:pStyle w:val="N1CharChar"/>
        <w:suff w:val="space"/>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2CharChar"/>
        <w:suff w:val="space"/>
        <w:lvlText w:val="%1.%2."/>
        <w:lvlJc w:val="left"/>
        <w:pPr>
          <w:ind w:left="851" w:hanging="49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3CharChar"/>
        <w:suff w:val="space"/>
        <w:lvlText w:val="%1.%2.%3."/>
        <w:lvlJc w:val="left"/>
        <w:pPr>
          <w:ind w:left="1418" w:hanging="6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4"/>
        <w:suff w:val="space"/>
        <w:lvlText w:val="%1.%2.%3.%4."/>
        <w:lvlJc w:val="left"/>
        <w:pPr>
          <w:ind w:left="1928" w:hanging="8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6">
    <w:abstractNumId w:val="37"/>
  </w:num>
  <w:num w:numId="37">
    <w:abstractNumId w:val="33"/>
  </w:num>
  <w:num w:numId="38">
    <w:abstractNumId w:val="8"/>
  </w:num>
  <w:num w:numId="39">
    <w:abstractNumId w:val="3"/>
  </w:num>
  <w:num w:numId="40">
    <w:abstractNumId w:val="2"/>
  </w:num>
  <w:num w:numId="41">
    <w:abstractNumId w:val="1"/>
  </w:num>
  <w:num w:numId="42">
    <w:abstractNumId w:val="0"/>
  </w:num>
  <w:num w:numId="43">
    <w:abstractNumId w:val="61"/>
  </w:num>
  <w:num w:numId="44">
    <w:abstractNumId w:val="9"/>
  </w:num>
  <w:num w:numId="45">
    <w:abstractNumId w:val="7"/>
  </w:num>
  <w:num w:numId="46">
    <w:abstractNumId w:val="6"/>
  </w:num>
  <w:num w:numId="47">
    <w:abstractNumId w:val="5"/>
  </w:num>
  <w:num w:numId="48">
    <w:abstractNumId w:val="4"/>
  </w:num>
  <w:num w:numId="49">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num>
  <w:num w:numId="51">
    <w:abstractNumId w:val="18"/>
  </w:num>
  <w:num w:numId="52">
    <w:abstractNumId w:val="77"/>
  </w:num>
  <w:num w:numId="53">
    <w:abstractNumId w:val="59"/>
  </w:num>
  <w:num w:numId="54">
    <w:abstractNumId w:val="12"/>
  </w:num>
  <w:num w:numId="55">
    <w:abstractNumId w:val="41"/>
  </w:num>
  <w:num w:numId="56">
    <w:abstractNumId w:val="72"/>
  </w:num>
  <w:num w:numId="57">
    <w:abstractNumId w:val="56"/>
  </w:num>
  <w:num w:numId="58">
    <w:abstractNumId w:val="76"/>
  </w:num>
  <w:num w:numId="59">
    <w:abstractNumId w:val="45"/>
  </w:num>
  <w:num w:numId="60">
    <w:abstractNumId w:val="30"/>
  </w:num>
  <w:num w:numId="61">
    <w:abstractNumId w:val="31"/>
  </w:num>
  <w:num w:numId="62">
    <w:abstractNumId w:val="70"/>
  </w:num>
  <w:num w:numId="63">
    <w:abstractNumId w:val="16"/>
  </w:num>
  <w:num w:numId="64">
    <w:abstractNumId w:val="63"/>
  </w:num>
  <w:num w:numId="65">
    <w:abstractNumId w:val="14"/>
  </w:num>
  <w:num w:numId="66">
    <w:abstractNumId w:val="28"/>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num>
  <w:num w:numId="69">
    <w:abstractNumId w:val="35"/>
  </w:num>
  <w:num w:numId="70">
    <w:abstractNumId w:val="39"/>
  </w:num>
  <w:num w:numId="71">
    <w:abstractNumId w:val="47"/>
  </w:num>
  <w:num w:numId="72">
    <w:abstractNumId w:val="62"/>
  </w:num>
  <w:num w:numId="73">
    <w:abstractNumId w:val="58"/>
  </w:num>
  <w:num w:numId="74">
    <w:abstractNumId w:val="51"/>
  </w:num>
  <w:num w:numId="75">
    <w:abstractNumId w:val="46"/>
  </w:num>
  <w:num w:numId="76">
    <w:abstractNumId w:val="22"/>
  </w:num>
  <w:num w:numId="77">
    <w:abstractNumId w:val="75"/>
  </w:num>
  <w:num w:numId="78">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82"/>
    <w:rsid w:val="00036F6F"/>
    <w:rsid w:val="0015347A"/>
    <w:rsid w:val="00271D65"/>
    <w:rsid w:val="002E31B1"/>
    <w:rsid w:val="00342282"/>
    <w:rsid w:val="004D072C"/>
    <w:rsid w:val="004D4AC3"/>
    <w:rsid w:val="005412FC"/>
    <w:rsid w:val="006B3241"/>
    <w:rsid w:val="00757DA0"/>
    <w:rsid w:val="00822569"/>
    <w:rsid w:val="00861483"/>
    <w:rsid w:val="009C5E0E"/>
    <w:rsid w:val="00B3031F"/>
    <w:rsid w:val="00B51F8A"/>
    <w:rsid w:val="00B82196"/>
    <w:rsid w:val="00E22D86"/>
    <w:rsid w:val="00EA27A6"/>
    <w:rsid w:val="00EC3C3A"/>
    <w:rsid w:val="00F40C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FD274BE-6D2B-4990-AF97-69783897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282"/>
  </w:style>
  <w:style w:type="paragraph" w:styleId="Naslov1">
    <w:name w:val="heading 1"/>
    <w:basedOn w:val="Normal"/>
    <w:next w:val="Normal"/>
    <w:link w:val="Naslov1Char"/>
    <w:qFormat/>
    <w:rsid w:val="00EA27A6"/>
    <w:pPr>
      <w:keepNext/>
      <w:keepLines/>
      <w:numPr>
        <w:numId w:val="41"/>
      </w:numPr>
      <w:spacing w:before="240" w:after="0" w:line="276" w:lineRule="auto"/>
      <w:outlineLvl w:val="0"/>
    </w:pPr>
    <w:rPr>
      <w:rFonts w:ascii="Times New Roman" w:eastAsia="Times New Roman" w:hAnsi="Times New Roman" w:cs="Times New Roman"/>
      <w:b/>
      <w:caps/>
      <w:szCs w:val="32"/>
    </w:rPr>
  </w:style>
  <w:style w:type="paragraph" w:styleId="Naslov2">
    <w:name w:val="heading 2"/>
    <w:basedOn w:val="Normal"/>
    <w:next w:val="Normal"/>
    <w:link w:val="Naslov2Char"/>
    <w:unhideWhenUsed/>
    <w:qFormat/>
    <w:rsid w:val="00EA27A6"/>
    <w:pPr>
      <w:keepNext/>
      <w:keepLines/>
      <w:numPr>
        <w:ilvl w:val="1"/>
        <w:numId w:val="41"/>
      </w:numPr>
      <w:spacing w:before="40" w:after="0" w:line="276" w:lineRule="auto"/>
      <w:outlineLvl w:val="1"/>
    </w:pPr>
    <w:rPr>
      <w:rFonts w:ascii="Times New Roman" w:eastAsia="Times New Roman" w:hAnsi="Times New Roman" w:cs="Times New Roman"/>
      <w:b/>
      <w:caps/>
      <w:szCs w:val="26"/>
    </w:rPr>
  </w:style>
  <w:style w:type="paragraph" w:styleId="Naslov3">
    <w:name w:val="heading 3"/>
    <w:basedOn w:val="Normal"/>
    <w:next w:val="Normal"/>
    <w:link w:val="Naslov3Char"/>
    <w:unhideWhenUsed/>
    <w:qFormat/>
    <w:rsid w:val="00EA27A6"/>
    <w:pPr>
      <w:keepNext/>
      <w:keepLines/>
      <w:numPr>
        <w:ilvl w:val="2"/>
        <w:numId w:val="41"/>
      </w:numPr>
      <w:spacing w:before="40" w:after="0" w:line="276" w:lineRule="auto"/>
      <w:outlineLvl w:val="2"/>
    </w:pPr>
    <w:rPr>
      <w:rFonts w:ascii="Times New Roman" w:eastAsia="Times New Roman" w:hAnsi="Times New Roman" w:cs="Times New Roman"/>
      <w:b/>
      <w:szCs w:val="24"/>
    </w:rPr>
  </w:style>
  <w:style w:type="paragraph" w:styleId="Naslov4">
    <w:name w:val="heading 4"/>
    <w:basedOn w:val="Normal"/>
    <w:next w:val="Normal"/>
    <w:link w:val="Naslov4Char"/>
    <w:unhideWhenUsed/>
    <w:qFormat/>
    <w:rsid w:val="00EA27A6"/>
    <w:pPr>
      <w:keepNext/>
      <w:keepLines/>
      <w:numPr>
        <w:ilvl w:val="3"/>
        <w:numId w:val="41"/>
      </w:numPr>
      <w:spacing w:before="40" w:after="0" w:line="276" w:lineRule="auto"/>
      <w:outlineLvl w:val="3"/>
    </w:pPr>
    <w:rPr>
      <w:rFonts w:ascii="Times New Roman" w:eastAsia="Times New Roman" w:hAnsi="Times New Roman" w:cs="Times New Roman"/>
      <w:b/>
      <w:iCs/>
    </w:rPr>
  </w:style>
  <w:style w:type="paragraph" w:styleId="Naslov5">
    <w:name w:val="heading 5"/>
    <w:basedOn w:val="Normal"/>
    <w:next w:val="Normal"/>
    <w:link w:val="Naslov5Char"/>
    <w:unhideWhenUsed/>
    <w:qFormat/>
    <w:rsid w:val="00EA27A6"/>
    <w:pPr>
      <w:keepNext/>
      <w:keepLines/>
      <w:numPr>
        <w:ilvl w:val="4"/>
        <w:numId w:val="41"/>
      </w:numPr>
      <w:spacing w:before="40" w:after="0" w:line="276" w:lineRule="auto"/>
      <w:outlineLvl w:val="4"/>
    </w:pPr>
    <w:rPr>
      <w:rFonts w:ascii="Times New Roman" w:eastAsia="Times New Roman" w:hAnsi="Times New Roman" w:cs="Times New Roman"/>
    </w:rPr>
  </w:style>
  <w:style w:type="paragraph" w:styleId="Naslov6">
    <w:name w:val="heading 6"/>
    <w:basedOn w:val="Normal"/>
    <w:next w:val="Normal"/>
    <w:link w:val="Naslov6Char"/>
    <w:unhideWhenUsed/>
    <w:qFormat/>
    <w:rsid w:val="00EA27A6"/>
    <w:pPr>
      <w:keepNext/>
      <w:keepLines/>
      <w:numPr>
        <w:ilvl w:val="5"/>
        <w:numId w:val="41"/>
      </w:numPr>
      <w:spacing w:before="40" w:after="0" w:line="276" w:lineRule="auto"/>
      <w:outlineLvl w:val="5"/>
    </w:pPr>
    <w:rPr>
      <w:rFonts w:ascii="Times New Roman" w:eastAsia="Times New Roman" w:hAnsi="Times New Roman" w:cs="Times New Roman"/>
    </w:rPr>
  </w:style>
  <w:style w:type="paragraph" w:styleId="Naslov7">
    <w:name w:val="heading 7"/>
    <w:basedOn w:val="Normal"/>
    <w:next w:val="Normal"/>
    <w:link w:val="Naslov7Char"/>
    <w:unhideWhenUsed/>
    <w:qFormat/>
    <w:rsid w:val="00EA27A6"/>
    <w:pPr>
      <w:keepNext/>
      <w:keepLines/>
      <w:numPr>
        <w:ilvl w:val="6"/>
        <w:numId w:val="41"/>
      </w:numPr>
      <w:spacing w:before="40" w:after="0" w:line="276" w:lineRule="auto"/>
      <w:outlineLvl w:val="6"/>
    </w:pPr>
    <w:rPr>
      <w:rFonts w:ascii="Calibri Light" w:eastAsia="Times New Roman" w:hAnsi="Calibri Light" w:cs="Times New Roman"/>
      <w:i/>
      <w:iCs/>
      <w:color w:val="1F4D78"/>
    </w:rPr>
  </w:style>
  <w:style w:type="paragraph" w:styleId="Naslov8">
    <w:name w:val="heading 8"/>
    <w:basedOn w:val="Normal"/>
    <w:next w:val="Normal"/>
    <w:link w:val="Naslov8Char"/>
    <w:unhideWhenUsed/>
    <w:qFormat/>
    <w:rsid w:val="00EA27A6"/>
    <w:pPr>
      <w:keepNext/>
      <w:keepLines/>
      <w:numPr>
        <w:ilvl w:val="7"/>
        <w:numId w:val="41"/>
      </w:numPr>
      <w:spacing w:before="40" w:after="0" w:line="276" w:lineRule="auto"/>
      <w:outlineLvl w:val="7"/>
    </w:pPr>
    <w:rPr>
      <w:rFonts w:ascii="Calibri Light" w:eastAsia="Times New Roman" w:hAnsi="Calibri Light" w:cs="Times New Roman"/>
      <w:color w:val="272727"/>
      <w:sz w:val="21"/>
      <w:szCs w:val="21"/>
    </w:rPr>
  </w:style>
  <w:style w:type="paragraph" w:styleId="Naslov9">
    <w:name w:val="heading 9"/>
    <w:basedOn w:val="Normal"/>
    <w:next w:val="Normal"/>
    <w:link w:val="Naslov9Char"/>
    <w:unhideWhenUsed/>
    <w:qFormat/>
    <w:rsid w:val="00EA27A6"/>
    <w:pPr>
      <w:keepNext/>
      <w:keepLines/>
      <w:numPr>
        <w:ilvl w:val="8"/>
        <w:numId w:val="41"/>
      </w:numPr>
      <w:spacing w:before="40" w:after="0" w:line="276" w:lineRule="auto"/>
      <w:outlineLvl w:val="8"/>
    </w:pPr>
    <w:rPr>
      <w:rFonts w:ascii="Calibri Light" w:eastAsia="Times New Roman" w:hAnsi="Calibri Light" w:cs="Times New Roman"/>
      <w:i/>
      <w:iCs/>
      <w:color w:val="272727"/>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342282"/>
    <w:pPr>
      <w:spacing w:after="0" w:line="240" w:lineRule="auto"/>
    </w:pPr>
  </w:style>
  <w:style w:type="table" w:styleId="Reetkatablice">
    <w:name w:val="Table Grid"/>
    <w:basedOn w:val="Obinatablica"/>
    <w:uiPriority w:val="39"/>
    <w:rsid w:val="00342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34228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42282"/>
  </w:style>
  <w:style w:type="paragraph" w:styleId="Podnaslov">
    <w:name w:val="Subtitle"/>
    <w:basedOn w:val="Normal"/>
    <w:next w:val="Normal"/>
    <w:link w:val="PodnaslovChar"/>
    <w:qFormat/>
    <w:rsid w:val="00342282"/>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342282"/>
    <w:rPr>
      <w:rFonts w:eastAsiaTheme="minorEastAsia"/>
      <w:color w:val="5A5A5A" w:themeColor="text1" w:themeTint="A5"/>
      <w:spacing w:val="15"/>
    </w:rPr>
  </w:style>
  <w:style w:type="paragraph" w:styleId="Podnoje">
    <w:name w:val="footer"/>
    <w:basedOn w:val="Normal"/>
    <w:link w:val="PodnojeChar"/>
    <w:unhideWhenUsed/>
    <w:rsid w:val="0034228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42282"/>
  </w:style>
  <w:style w:type="character" w:styleId="Hiperveza">
    <w:name w:val="Hyperlink"/>
    <w:basedOn w:val="Zadanifontodlomka"/>
    <w:unhideWhenUsed/>
    <w:rsid w:val="00342282"/>
    <w:rPr>
      <w:color w:val="0563C1" w:themeColor="hyperlink"/>
      <w:u w:val="single"/>
    </w:rPr>
  </w:style>
  <w:style w:type="table" w:customStyle="1" w:styleId="Reetkatablice1">
    <w:name w:val="Rešetka tablice1"/>
    <w:basedOn w:val="Obinatablica"/>
    <w:next w:val="Reetkatablice"/>
    <w:uiPriority w:val="39"/>
    <w:rsid w:val="00342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Zadanifontodlomka"/>
    <w:link w:val="Tijeloteksta5"/>
    <w:rsid w:val="00342282"/>
    <w:rPr>
      <w:rFonts w:ascii="Times New Roman" w:eastAsia="Times New Roman" w:hAnsi="Times New Roman" w:cs="Times New Roman"/>
      <w:sz w:val="17"/>
      <w:szCs w:val="17"/>
      <w:shd w:val="clear" w:color="auto" w:fill="FFFFFF"/>
    </w:rPr>
  </w:style>
  <w:style w:type="paragraph" w:customStyle="1" w:styleId="Tijeloteksta5">
    <w:name w:val="Tijelo teksta5"/>
    <w:basedOn w:val="Normal"/>
    <w:link w:val="Bodytext"/>
    <w:rsid w:val="00342282"/>
    <w:pPr>
      <w:widowControl w:val="0"/>
      <w:shd w:val="clear" w:color="auto" w:fill="FFFFFF"/>
      <w:spacing w:after="240" w:line="250" w:lineRule="exact"/>
      <w:ind w:hanging="340"/>
      <w:jc w:val="both"/>
    </w:pPr>
    <w:rPr>
      <w:rFonts w:ascii="Times New Roman" w:eastAsia="Times New Roman" w:hAnsi="Times New Roman" w:cs="Times New Roman"/>
      <w:sz w:val="17"/>
      <w:szCs w:val="17"/>
    </w:rPr>
  </w:style>
  <w:style w:type="character" w:customStyle="1" w:styleId="Tijeloteksta1">
    <w:name w:val="Tijelo teksta1"/>
    <w:basedOn w:val="Bodytext"/>
    <w:rsid w:val="00342282"/>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Tijeloteksta2">
    <w:name w:val="Tijelo teksta2"/>
    <w:basedOn w:val="Bodytext"/>
    <w:rsid w:val="00342282"/>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Tijeloteksta3">
    <w:name w:val="Tijelo teksta3"/>
    <w:basedOn w:val="Bodytext"/>
    <w:rsid w:val="00342282"/>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Heading1">
    <w:name w:val="Heading #1_"/>
    <w:basedOn w:val="Zadanifontodlomka"/>
    <w:rsid w:val="00342282"/>
    <w:rPr>
      <w:rFonts w:ascii="Times New Roman" w:eastAsia="Times New Roman" w:hAnsi="Times New Roman" w:cs="Times New Roman"/>
      <w:b w:val="0"/>
      <w:bCs w:val="0"/>
      <w:i w:val="0"/>
      <w:iCs w:val="0"/>
      <w:smallCaps w:val="0"/>
      <w:strike w:val="0"/>
      <w:sz w:val="17"/>
      <w:szCs w:val="17"/>
      <w:u w:val="none"/>
    </w:rPr>
  </w:style>
  <w:style w:type="character" w:customStyle="1" w:styleId="Heading10">
    <w:name w:val="Heading #1"/>
    <w:basedOn w:val="Heading1"/>
    <w:rsid w:val="0034228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r-HR"/>
    </w:rPr>
  </w:style>
  <w:style w:type="character" w:customStyle="1" w:styleId="Tijeloteksta4">
    <w:name w:val="Tijelo teksta4"/>
    <w:basedOn w:val="Bodytext"/>
    <w:rsid w:val="00342282"/>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Bodytext3">
    <w:name w:val="Body text (3)_"/>
    <w:basedOn w:val="Zadanifontodlomka"/>
    <w:link w:val="Bodytext30"/>
    <w:rsid w:val="00342282"/>
    <w:rPr>
      <w:rFonts w:ascii="Consolas" w:eastAsia="Consolas" w:hAnsi="Consolas" w:cs="Consolas"/>
      <w:sz w:val="10"/>
      <w:szCs w:val="10"/>
      <w:shd w:val="clear" w:color="auto" w:fill="FFFFFF"/>
    </w:rPr>
  </w:style>
  <w:style w:type="paragraph" w:customStyle="1" w:styleId="Bodytext30">
    <w:name w:val="Body text (3)"/>
    <w:basedOn w:val="Normal"/>
    <w:link w:val="Bodytext3"/>
    <w:rsid w:val="00342282"/>
    <w:pPr>
      <w:widowControl w:val="0"/>
      <w:shd w:val="clear" w:color="auto" w:fill="FFFFFF"/>
      <w:spacing w:after="0" w:line="0" w:lineRule="atLeast"/>
    </w:pPr>
    <w:rPr>
      <w:rFonts w:ascii="Consolas" w:eastAsia="Consolas" w:hAnsi="Consolas" w:cs="Consolas"/>
      <w:sz w:val="10"/>
      <w:szCs w:val="10"/>
    </w:rPr>
  </w:style>
  <w:style w:type="character" w:customStyle="1" w:styleId="Bodytext2">
    <w:name w:val="Body text (2)_"/>
    <w:basedOn w:val="Zadanifontodlomka"/>
    <w:link w:val="Bodytext20"/>
    <w:rsid w:val="00342282"/>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rsid w:val="00342282"/>
    <w:pPr>
      <w:widowControl w:val="0"/>
      <w:shd w:val="clear" w:color="auto" w:fill="FFFFFF"/>
      <w:spacing w:before="480" w:after="60" w:line="0" w:lineRule="atLeast"/>
      <w:jc w:val="center"/>
    </w:pPr>
    <w:rPr>
      <w:rFonts w:ascii="Times New Roman" w:eastAsia="Times New Roman" w:hAnsi="Times New Roman" w:cs="Times New Roman"/>
      <w:b/>
      <w:bCs/>
      <w:sz w:val="21"/>
      <w:szCs w:val="21"/>
    </w:rPr>
  </w:style>
  <w:style w:type="numbering" w:customStyle="1" w:styleId="Bezpopisa1">
    <w:name w:val="Bez popisa1"/>
    <w:next w:val="Bezpopisa"/>
    <w:uiPriority w:val="99"/>
    <w:semiHidden/>
    <w:unhideWhenUsed/>
    <w:rsid w:val="00342282"/>
  </w:style>
  <w:style w:type="paragraph" w:customStyle="1" w:styleId="Default">
    <w:name w:val="Default"/>
    <w:rsid w:val="00342282"/>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aliases w:val="Nabrajanja"/>
    <w:basedOn w:val="Normal"/>
    <w:link w:val="OdlomakpopisaChar"/>
    <w:uiPriority w:val="34"/>
    <w:qFormat/>
    <w:rsid w:val="00342282"/>
    <w:pPr>
      <w:ind w:left="720"/>
      <w:contextualSpacing/>
    </w:pPr>
    <w:rPr>
      <w:rFonts w:ascii="Calibri" w:eastAsia="Times New Roman" w:hAnsi="Calibri" w:cs="Times New Roman"/>
      <w:kern w:val="2"/>
      <w:lang w:eastAsia="hr-HR"/>
    </w:rPr>
  </w:style>
  <w:style w:type="paragraph" w:styleId="Tekstbalonia">
    <w:name w:val="Balloon Text"/>
    <w:basedOn w:val="Normal"/>
    <w:link w:val="TekstbaloniaChar"/>
    <w:semiHidden/>
    <w:unhideWhenUsed/>
    <w:rsid w:val="0034228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42282"/>
    <w:rPr>
      <w:rFonts w:ascii="Tahoma" w:hAnsi="Tahoma" w:cs="Tahoma"/>
      <w:sz w:val="16"/>
      <w:szCs w:val="16"/>
    </w:rPr>
  </w:style>
  <w:style w:type="paragraph" w:styleId="StandardWeb">
    <w:name w:val="Normal (Web)"/>
    <w:basedOn w:val="Normal"/>
    <w:unhideWhenUsed/>
    <w:rsid w:val="00342282"/>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2">
    <w:name w:val="Bez popisa2"/>
    <w:next w:val="Bezpopisa"/>
    <w:uiPriority w:val="99"/>
    <w:semiHidden/>
    <w:unhideWhenUsed/>
    <w:rsid w:val="00342282"/>
  </w:style>
  <w:style w:type="character" w:styleId="Tekstrezerviranogmjesta">
    <w:name w:val="Placeholder Text"/>
    <w:basedOn w:val="Zadanifontodlomka"/>
    <w:uiPriority w:val="99"/>
    <w:semiHidden/>
    <w:rsid w:val="00342282"/>
    <w:rPr>
      <w:color w:val="808080"/>
    </w:rPr>
  </w:style>
  <w:style w:type="numbering" w:customStyle="1" w:styleId="Bezpopisa3">
    <w:name w:val="Bez popisa3"/>
    <w:next w:val="Bezpopisa"/>
    <w:uiPriority w:val="99"/>
    <w:semiHidden/>
    <w:unhideWhenUsed/>
    <w:rsid w:val="00861483"/>
  </w:style>
  <w:style w:type="table" w:customStyle="1" w:styleId="Reetkatablice2">
    <w:name w:val="Rešetka tablice2"/>
    <w:basedOn w:val="Obinatablica"/>
    <w:next w:val="Reetkatablice"/>
    <w:uiPriority w:val="39"/>
    <w:rsid w:val="00F4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4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757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EA27A6"/>
    <w:rPr>
      <w:rFonts w:ascii="Times New Roman" w:eastAsia="Times New Roman" w:hAnsi="Times New Roman" w:cs="Times New Roman"/>
      <w:b/>
      <w:caps/>
      <w:szCs w:val="32"/>
    </w:rPr>
  </w:style>
  <w:style w:type="character" w:customStyle="1" w:styleId="Naslov2Char">
    <w:name w:val="Naslov 2 Char"/>
    <w:basedOn w:val="Zadanifontodlomka"/>
    <w:link w:val="Naslov2"/>
    <w:rsid w:val="00EA27A6"/>
    <w:rPr>
      <w:rFonts w:ascii="Times New Roman" w:eastAsia="Times New Roman" w:hAnsi="Times New Roman" w:cs="Times New Roman"/>
      <w:b/>
      <w:caps/>
      <w:szCs w:val="26"/>
    </w:rPr>
  </w:style>
  <w:style w:type="character" w:customStyle="1" w:styleId="Naslov3Char">
    <w:name w:val="Naslov 3 Char"/>
    <w:basedOn w:val="Zadanifontodlomka"/>
    <w:link w:val="Naslov3"/>
    <w:rsid w:val="00EA27A6"/>
    <w:rPr>
      <w:rFonts w:ascii="Times New Roman" w:eastAsia="Times New Roman" w:hAnsi="Times New Roman" w:cs="Times New Roman"/>
      <w:b/>
      <w:szCs w:val="24"/>
    </w:rPr>
  </w:style>
  <w:style w:type="character" w:customStyle="1" w:styleId="Naslov4Char">
    <w:name w:val="Naslov 4 Char"/>
    <w:basedOn w:val="Zadanifontodlomka"/>
    <w:link w:val="Naslov4"/>
    <w:rsid w:val="00EA27A6"/>
    <w:rPr>
      <w:rFonts w:ascii="Times New Roman" w:eastAsia="Times New Roman" w:hAnsi="Times New Roman" w:cs="Times New Roman"/>
      <w:b/>
      <w:iCs/>
    </w:rPr>
  </w:style>
  <w:style w:type="character" w:customStyle="1" w:styleId="Naslov5Char">
    <w:name w:val="Naslov 5 Char"/>
    <w:basedOn w:val="Zadanifontodlomka"/>
    <w:link w:val="Naslov5"/>
    <w:rsid w:val="00EA27A6"/>
    <w:rPr>
      <w:rFonts w:ascii="Times New Roman" w:eastAsia="Times New Roman" w:hAnsi="Times New Roman" w:cs="Times New Roman"/>
    </w:rPr>
  </w:style>
  <w:style w:type="character" w:customStyle="1" w:styleId="Naslov6Char">
    <w:name w:val="Naslov 6 Char"/>
    <w:basedOn w:val="Zadanifontodlomka"/>
    <w:link w:val="Naslov6"/>
    <w:rsid w:val="00EA27A6"/>
    <w:rPr>
      <w:rFonts w:ascii="Times New Roman" w:eastAsia="Times New Roman" w:hAnsi="Times New Roman" w:cs="Times New Roman"/>
    </w:rPr>
  </w:style>
  <w:style w:type="character" w:customStyle="1" w:styleId="Naslov7Char">
    <w:name w:val="Naslov 7 Char"/>
    <w:basedOn w:val="Zadanifontodlomka"/>
    <w:link w:val="Naslov7"/>
    <w:rsid w:val="00EA27A6"/>
    <w:rPr>
      <w:rFonts w:ascii="Calibri Light" w:eastAsia="Times New Roman" w:hAnsi="Calibri Light" w:cs="Times New Roman"/>
      <w:i/>
      <w:iCs/>
      <w:color w:val="1F4D78"/>
    </w:rPr>
  </w:style>
  <w:style w:type="character" w:customStyle="1" w:styleId="Naslov8Char">
    <w:name w:val="Naslov 8 Char"/>
    <w:basedOn w:val="Zadanifontodlomka"/>
    <w:link w:val="Naslov8"/>
    <w:rsid w:val="00EA27A6"/>
    <w:rPr>
      <w:rFonts w:ascii="Calibri Light" w:eastAsia="Times New Roman" w:hAnsi="Calibri Light" w:cs="Times New Roman"/>
      <w:color w:val="272727"/>
      <w:sz w:val="21"/>
      <w:szCs w:val="21"/>
    </w:rPr>
  </w:style>
  <w:style w:type="character" w:customStyle="1" w:styleId="Naslov9Char">
    <w:name w:val="Naslov 9 Char"/>
    <w:basedOn w:val="Zadanifontodlomka"/>
    <w:link w:val="Naslov9"/>
    <w:rsid w:val="00EA27A6"/>
    <w:rPr>
      <w:rFonts w:ascii="Calibri Light" w:eastAsia="Times New Roman" w:hAnsi="Calibri Light" w:cs="Times New Roman"/>
      <w:i/>
      <w:iCs/>
      <w:color w:val="272727"/>
      <w:sz w:val="21"/>
      <w:szCs w:val="21"/>
    </w:rPr>
  </w:style>
  <w:style w:type="numbering" w:customStyle="1" w:styleId="Bezpopisa4">
    <w:name w:val="Bez popisa4"/>
    <w:next w:val="Bezpopisa"/>
    <w:uiPriority w:val="99"/>
    <w:semiHidden/>
    <w:unhideWhenUsed/>
    <w:rsid w:val="00EA27A6"/>
  </w:style>
  <w:style w:type="numbering" w:customStyle="1" w:styleId="Bezpopisa11">
    <w:name w:val="Bez popisa11"/>
    <w:next w:val="Bezpopisa"/>
    <w:uiPriority w:val="99"/>
    <w:semiHidden/>
    <w:unhideWhenUsed/>
    <w:rsid w:val="00EA27A6"/>
  </w:style>
  <w:style w:type="paragraph" w:customStyle="1" w:styleId="Naslov11">
    <w:name w:val="Naslov 11"/>
    <w:basedOn w:val="Normal"/>
    <w:next w:val="Normal"/>
    <w:qFormat/>
    <w:rsid w:val="00EA27A6"/>
    <w:pPr>
      <w:keepNext/>
      <w:keepLines/>
      <w:numPr>
        <w:numId w:val="19"/>
      </w:numPr>
      <w:spacing w:before="240" w:after="120" w:line="240" w:lineRule="atLeast"/>
      <w:ind w:left="431" w:hanging="431"/>
      <w:jc w:val="both"/>
      <w:outlineLvl w:val="0"/>
    </w:pPr>
    <w:rPr>
      <w:rFonts w:ascii="Times New Roman" w:eastAsia="Times New Roman" w:hAnsi="Times New Roman" w:cs="Times New Roman"/>
      <w:b/>
      <w:caps/>
      <w:szCs w:val="32"/>
    </w:rPr>
  </w:style>
  <w:style w:type="paragraph" w:customStyle="1" w:styleId="Naslov21">
    <w:name w:val="Naslov 21"/>
    <w:basedOn w:val="Normal"/>
    <w:next w:val="Normal"/>
    <w:unhideWhenUsed/>
    <w:qFormat/>
    <w:rsid w:val="00EA27A6"/>
    <w:pPr>
      <w:keepNext/>
      <w:keepLines/>
      <w:numPr>
        <w:ilvl w:val="1"/>
        <w:numId w:val="19"/>
      </w:numPr>
      <w:spacing w:before="240" w:after="120" w:line="240" w:lineRule="atLeast"/>
      <w:ind w:left="578" w:hanging="578"/>
      <w:jc w:val="both"/>
      <w:outlineLvl w:val="1"/>
    </w:pPr>
    <w:rPr>
      <w:rFonts w:ascii="Times New Roman" w:eastAsia="Times New Roman" w:hAnsi="Times New Roman" w:cs="Times New Roman"/>
      <w:b/>
      <w:caps/>
      <w:szCs w:val="26"/>
    </w:rPr>
  </w:style>
  <w:style w:type="paragraph" w:customStyle="1" w:styleId="Naslov31">
    <w:name w:val="Naslov 31"/>
    <w:basedOn w:val="Normal"/>
    <w:next w:val="Normal"/>
    <w:unhideWhenUsed/>
    <w:qFormat/>
    <w:rsid w:val="00EA27A6"/>
    <w:pPr>
      <w:keepNext/>
      <w:keepLines/>
      <w:numPr>
        <w:ilvl w:val="2"/>
        <w:numId w:val="19"/>
      </w:numPr>
      <w:spacing w:before="240" w:after="120" w:line="240" w:lineRule="atLeast"/>
      <w:ind w:left="6480" w:hanging="180"/>
      <w:jc w:val="both"/>
      <w:outlineLvl w:val="2"/>
    </w:pPr>
    <w:rPr>
      <w:rFonts w:ascii="Times New Roman" w:eastAsia="Times New Roman" w:hAnsi="Times New Roman" w:cs="Times New Roman"/>
      <w:b/>
      <w:szCs w:val="24"/>
    </w:rPr>
  </w:style>
  <w:style w:type="paragraph" w:customStyle="1" w:styleId="Naslov41">
    <w:name w:val="Naslov 41"/>
    <w:basedOn w:val="Normal"/>
    <w:next w:val="Normal"/>
    <w:unhideWhenUsed/>
    <w:qFormat/>
    <w:rsid w:val="00EA27A6"/>
    <w:pPr>
      <w:keepNext/>
      <w:keepLines/>
      <w:numPr>
        <w:ilvl w:val="3"/>
        <w:numId w:val="19"/>
      </w:numPr>
      <w:spacing w:before="240" w:after="120" w:line="240" w:lineRule="atLeast"/>
      <w:ind w:left="862" w:hanging="862"/>
      <w:jc w:val="both"/>
      <w:outlineLvl w:val="3"/>
    </w:pPr>
    <w:rPr>
      <w:rFonts w:ascii="Times New Roman" w:eastAsia="Times New Roman" w:hAnsi="Times New Roman" w:cs="Times New Roman"/>
      <w:b/>
      <w:iCs/>
    </w:rPr>
  </w:style>
  <w:style w:type="paragraph" w:customStyle="1" w:styleId="Naslov51">
    <w:name w:val="Naslov 51"/>
    <w:basedOn w:val="Normal"/>
    <w:next w:val="Normal"/>
    <w:unhideWhenUsed/>
    <w:qFormat/>
    <w:rsid w:val="00EA27A6"/>
    <w:pPr>
      <w:keepNext/>
      <w:keepLines/>
      <w:numPr>
        <w:ilvl w:val="4"/>
        <w:numId w:val="19"/>
      </w:numPr>
      <w:spacing w:before="240" w:after="120" w:line="240" w:lineRule="atLeast"/>
      <w:ind w:left="1009" w:hanging="1009"/>
      <w:jc w:val="both"/>
      <w:outlineLvl w:val="4"/>
    </w:pPr>
    <w:rPr>
      <w:rFonts w:ascii="Times New Roman" w:eastAsia="Times New Roman" w:hAnsi="Times New Roman" w:cs="Times New Roman"/>
    </w:rPr>
  </w:style>
  <w:style w:type="paragraph" w:customStyle="1" w:styleId="Naslov61">
    <w:name w:val="Naslov 61"/>
    <w:basedOn w:val="Normal"/>
    <w:next w:val="Normal"/>
    <w:unhideWhenUsed/>
    <w:qFormat/>
    <w:rsid w:val="00EA27A6"/>
    <w:pPr>
      <w:keepNext/>
      <w:keepLines/>
      <w:numPr>
        <w:ilvl w:val="5"/>
        <w:numId w:val="19"/>
      </w:numPr>
      <w:spacing w:before="240" w:after="120" w:line="240" w:lineRule="atLeast"/>
      <w:ind w:left="1151" w:hanging="1151"/>
      <w:jc w:val="both"/>
      <w:outlineLvl w:val="5"/>
    </w:pPr>
    <w:rPr>
      <w:rFonts w:ascii="Times New Roman" w:eastAsia="Times New Roman" w:hAnsi="Times New Roman" w:cs="Times New Roman"/>
    </w:rPr>
  </w:style>
  <w:style w:type="paragraph" w:customStyle="1" w:styleId="Naslov71">
    <w:name w:val="Naslov 71"/>
    <w:basedOn w:val="Normal"/>
    <w:next w:val="Normal"/>
    <w:unhideWhenUsed/>
    <w:qFormat/>
    <w:rsid w:val="00EA27A6"/>
    <w:pPr>
      <w:keepNext/>
      <w:keepLines/>
      <w:numPr>
        <w:ilvl w:val="6"/>
        <w:numId w:val="19"/>
      </w:numPr>
      <w:spacing w:before="40" w:after="0" w:line="240" w:lineRule="atLeast"/>
      <w:ind w:left="9360" w:hanging="360"/>
      <w:jc w:val="both"/>
      <w:outlineLvl w:val="6"/>
    </w:pPr>
    <w:rPr>
      <w:rFonts w:ascii="Calibri Light" w:eastAsia="Times New Roman" w:hAnsi="Calibri Light" w:cs="Times New Roman"/>
      <w:i/>
      <w:iCs/>
      <w:color w:val="1F4D78"/>
    </w:rPr>
  </w:style>
  <w:style w:type="paragraph" w:customStyle="1" w:styleId="Naslov81">
    <w:name w:val="Naslov 81"/>
    <w:basedOn w:val="Normal"/>
    <w:next w:val="Normal"/>
    <w:unhideWhenUsed/>
    <w:qFormat/>
    <w:rsid w:val="00EA27A6"/>
    <w:pPr>
      <w:keepNext/>
      <w:keepLines/>
      <w:numPr>
        <w:ilvl w:val="7"/>
        <w:numId w:val="19"/>
      </w:numPr>
      <w:spacing w:before="40" w:after="0" w:line="240" w:lineRule="atLeast"/>
      <w:ind w:left="10080" w:hanging="360"/>
      <w:jc w:val="both"/>
      <w:outlineLvl w:val="7"/>
    </w:pPr>
    <w:rPr>
      <w:rFonts w:ascii="Calibri Light" w:eastAsia="Times New Roman" w:hAnsi="Calibri Light" w:cs="Times New Roman"/>
      <w:color w:val="272727"/>
      <w:sz w:val="21"/>
      <w:szCs w:val="21"/>
    </w:rPr>
  </w:style>
  <w:style w:type="paragraph" w:customStyle="1" w:styleId="Naslov91">
    <w:name w:val="Naslov 91"/>
    <w:basedOn w:val="Normal"/>
    <w:next w:val="Normal"/>
    <w:unhideWhenUsed/>
    <w:qFormat/>
    <w:rsid w:val="00EA27A6"/>
    <w:pPr>
      <w:keepNext/>
      <w:keepLines/>
      <w:numPr>
        <w:ilvl w:val="8"/>
        <w:numId w:val="19"/>
      </w:numPr>
      <w:spacing w:before="40" w:after="0" w:line="240" w:lineRule="atLeast"/>
      <w:ind w:left="10800" w:hanging="180"/>
      <w:jc w:val="both"/>
      <w:outlineLvl w:val="8"/>
    </w:pPr>
    <w:rPr>
      <w:rFonts w:ascii="Calibri Light" w:eastAsia="Times New Roman" w:hAnsi="Calibri Light" w:cs="Times New Roman"/>
      <w:i/>
      <w:iCs/>
      <w:color w:val="272727"/>
      <w:sz w:val="21"/>
      <w:szCs w:val="21"/>
    </w:rPr>
  </w:style>
  <w:style w:type="numbering" w:customStyle="1" w:styleId="Bezpopisa111">
    <w:name w:val="Bez popisa111"/>
    <w:next w:val="Bezpopisa"/>
    <w:uiPriority w:val="99"/>
    <w:semiHidden/>
    <w:unhideWhenUsed/>
    <w:rsid w:val="00EA27A6"/>
  </w:style>
  <w:style w:type="paragraph" w:customStyle="1" w:styleId="Opisslikaitablica1">
    <w:name w:val="Opis slika i tablica1"/>
    <w:basedOn w:val="Normal"/>
    <w:next w:val="Normal"/>
    <w:uiPriority w:val="35"/>
    <w:unhideWhenUsed/>
    <w:qFormat/>
    <w:rsid w:val="00EA27A6"/>
    <w:pPr>
      <w:spacing w:before="120" w:after="120" w:line="240" w:lineRule="atLeast"/>
      <w:jc w:val="center"/>
    </w:pPr>
    <w:rPr>
      <w:rFonts w:ascii="Times New Roman" w:hAnsi="Times New Roman"/>
      <w:i/>
      <w:iCs/>
      <w:sz w:val="20"/>
      <w:szCs w:val="18"/>
    </w:rPr>
  </w:style>
  <w:style w:type="character" w:customStyle="1" w:styleId="OpisslikeChar">
    <w:name w:val="Opis slike Char"/>
    <w:basedOn w:val="Zadanifontodlomka"/>
    <w:link w:val="Opisslike"/>
    <w:uiPriority w:val="35"/>
    <w:semiHidden/>
    <w:rsid w:val="00EA27A6"/>
    <w:rPr>
      <w:rFonts w:ascii="Times New Roman" w:hAnsi="Times New Roman"/>
      <w:i/>
      <w:iCs/>
      <w:sz w:val="20"/>
      <w:szCs w:val="18"/>
    </w:rPr>
  </w:style>
  <w:style w:type="table" w:customStyle="1" w:styleId="Reetkatablice11">
    <w:name w:val="Rešetka tablice11"/>
    <w:basedOn w:val="Obinatablica"/>
    <w:next w:val="Reetkatablice"/>
    <w:uiPriority w:val="59"/>
    <w:rsid w:val="00EA2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link w:val="TablicaChar"/>
    <w:qFormat/>
    <w:rsid w:val="00EA27A6"/>
    <w:pPr>
      <w:spacing w:after="0"/>
    </w:pPr>
    <w:rPr>
      <w:rFonts w:ascii="Times New Roman" w:hAnsi="Times New Roman"/>
      <w:sz w:val="20"/>
      <w:szCs w:val="18"/>
    </w:rPr>
  </w:style>
  <w:style w:type="character" w:customStyle="1" w:styleId="TablicaChar">
    <w:name w:val="Tablica Char"/>
    <w:basedOn w:val="OpisslikeChar"/>
    <w:link w:val="Tablica"/>
    <w:rsid w:val="00EA27A6"/>
    <w:rPr>
      <w:rFonts w:ascii="Times New Roman" w:hAnsi="Times New Roman"/>
      <w:i w:val="0"/>
      <w:iCs w:val="0"/>
      <w:sz w:val="20"/>
      <w:szCs w:val="18"/>
    </w:rPr>
  </w:style>
  <w:style w:type="character" w:customStyle="1" w:styleId="OdlomakpopisaChar">
    <w:name w:val="Odlomak popisa Char"/>
    <w:aliases w:val="Nabrajanja Char"/>
    <w:basedOn w:val="Zadanifontodlomka"/>
    <w:link w:val="Odlomakpopisa"/>
    <w:uiPriority w:val="34"/>
    <w:locked/>
    <w:rsid w:val="00EA27A6"/>
    <w:rPr>
      <w:rFonts w:ascii="Calibri" w:eastAsia="Times New Roman" w:hAnsi="Calibri" w:cs="Times New Roman"/>
      <w:kern w:val="2"/>
      <w:lang w:eastAsia="hr-HR"/>
    </w:rPr>
  </w:style>
  <w:style w:type="paragraph" w:customStyle="1" w:styleId="Tekstbalonia1">
    <w:name w:val="Tekst balončića1"/>
    <w:basedOn w:val="Normal"/>
    <w:next w:val="Tekstbalonia"/>
    <w:uiPriority w:val="99"/>
    <w:semiHidden/>
    <w:unhideWhenUsed/>
    <w:rsid w:val="00EA27A6"/>
    <w:pPr>
      <w:spacing w:after="0" w:line="240" w:lineRule="auto"/>
      <w:ind w:firstLine="720"/>
      <w:jc w:val="both"/>
    </w:pPr>
    <w:rPr>
      <w:rFonts w:ascii="Segoe UI" w:hAnsi="Segoe UI" w:cs="Segoe UI"/>
      <w:sz w:val="18"/>
      <w:szCs w:val="18"/>
    </w:rPr>
  </w:style>
  <w:style w:type="character" w:styleId="Referencafusnote">
    <w:name w:val="footnote reference"/>
    <w:basedOn w:val="Zadanifontodlomka"/>
    <w:unhideWhenUsed/>
    <w:rsid w:val="00EA27A6"/>
    <w:rPr>
      <w:vertAlign w:val="superscript"/>
    </w:rPr>
  </w:style>
  <w:style w:type="paragraph" w:customStyle="1" w:styleId="Tekstfusnote1">
    <w:name w:val="Tekst fusnote1"/>
    <w:basedOn w:val="Normal"/>
    <w:next w:val="Tekstfusnote"/>
    <w:link w:val="TekstfusnoteChar"/>
    <w:unhideWhenUsed/>
    <w:rsid w:val="00EA27A6"/>
    <w:pPr>
      <w:spacing w:after="0" w:line="240" w:lineRule="auto"/>
      <w:ind w:firstLine="720"/>
      <w:jc w:val="both"/>
    </w:pPr>
    <w:rPr>
      <w:rFonts w:ascii="Times New Roman" w:hAnsi="Times New Roman"/>
      <w:sz w:val="20"/>
      <w:szCs w:val="20"/>
    </w:rPr>
  </w:style>
  <w:style w:type="character" w:customStyle="1" w:styleId="TekstfusnoteChar">
    <w:name w:val="Tekst fusnote Char"/>
    <w:basedOn w:val="Zadanifontodlomka"/>
    <w:link w:val="Tekstfusnote1"/>
    <w:rsid w:val="00EA27A6"/>
    <w:rPr>
      <w:rFonts w:ascii="Times New Roman" w:hAnsi="Times New Roman"/>
      <w:sz w:val="20"/>
      <w:szCs w:val="20"/>
    </w:rPr>
  </w:style>
  <w:style w:type="table" w:customStyle="1" w:styleId="Reetkatablice21">
    <w:name w:val="Rešetka tablice21"/>
    <w:basedOn w:val="Obinatablica"/>
    <w:next w:val="Reetkatablice"/>
    <w:uiPriority w:val="59"/>
    <w:rsid w:val="00EA2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rsid w:val="00EA27A6"/>
    <w:rPr>
      <w:b/>
      <w:bCs w:val="0"/>
      <w:sz w:val="40"/>
    </w:rPr>
  </w:style>
  <w:style w:type="character" w:customStyle="1" w:styleId="Style1">
    <w:name w:val="Style1"/>
    <w:rsid w:val="00EA27A6"/>
    <w:rPr>
      <w:b/>
      <w:bCs w:val="0"/>
      <w:sz w:val="28"/>
    </w:rPr>
  </w:style>
  <w:style w:type="character" w:customStyle="1" w:styleId="Style6">
    <w:name w:val="Style6"/>
    <w:rsid w:val="00EA27A6"/>
    <w:rPr>
      <w:b/>
      <w:bCs w:val="0"/>
      <w:sz w:val="40"/>
    </w:rPr>
  </w:style>
  <w:style w:type="character" w:customStyle="1" w:styleId="Style2">
    <w:name w:val="Style2"/>
    <w:rsid w:val="00EA27A6"/>
    <w:rPr>
      <w:b/>
      <w:bCs w:val="0"/>
      <w:sz w:val="40"/>
    </w:rPr>
  </w:style>
  <w:style w:type="paragraph" w:customStyle="1" w:styleId="TOCNaslov1">
    <w:name w:val="TOC Naslov1"/>
    <w:basedOn w:val="Naslov1"/>
    <w:next w:val="Normal"/>
    <w:uiPriority w:val="39"/>
    <w:unhideWhenUsed/>
    <w:qFormat/>
    <w:rsid w:val="00EA27A6"/>
  </w:style>
  <w:style w:type="paragraph" w:customStyle="1" w:styleId="Sadraj11">
    <w:name w:val="Sadržaj 11"/>
    <w:next w:val="Normal"/>
    <w:autoRedefine/>
    <w:uiPriority w:val="39"/>
    <w:unhideWhenUsed/>
    <w:rsid w:val="00EA27A6"/>
    <w:pPr>
      <w:spacing w:after="0" w:line="240" w:lineRule="auto"/>
      <w:ind w:left="431" w:hanging="431"/>
      <w:contextualSpacing/>
    </w:pPr>
    <w:rPr>
      <w:rFonts w:ascii="Times New Roman" w:hAnsi="Times New Roman"/>
    </w:rPr>
  </w:style>
  <w:style w:type="paragraph" w:customStyle="1" w:styleId="Sadraj21">
    <w:name w:val="Sadržaj 21"/>
    <w:next w:val="Normal"/>
    <w:autoRedefine/>
    <w:uiPriority w:val="39"/>
    <w:unhideWhenUsed/>
    <w:rsid w:val="00EA27A6"/>
    <w:pPr>
      <w:spacing w:after="0" w:line="240" w:lineRule="auto"/>
      <w:ind w:left="578" w:hanging="578"/>
      <w:contextualSpacing/>
    </w:pPr>
    <w:rPr>
      <w:rFonts w:ascii="Times New Roman" w:hAnsi="Times New Roman"/>
    </w:rPr>
  </w:style>
  <w:style w:type="paragraph" w:customStyle="1" w:styleId="Sadraj31">
    <w:name w:val="Sadržaj 31"/>
    <w:next w:val="Normal"/>
    <w:autoRedefine/>
    <w:uiPriority w:val="39"/>
    <w:unhideWhenUsed/>
    <w:rsid w:val="00EA27A6"/>
    <w:pPr>
      <w:spacing w:after="0" w:line="240" w:lineRule="auto"/>
      <w:ind w:left="720" w:hanging="720"/>
      <w:contextualSpacing/>
    </w:pPr>
    <w:rPr>
      <w:rFonts w:ascii="Times New Roman" w:hAnsi="Times New Roman"/>
    </w:rPr>
  </w:style>
  <w:style w:type="character" w:customStyle="1" w:styleId="Hiperveza1">
    <w:name w:val="Hiperveza1"/>
    <w:basedOn w:val="Zadanifontodlomka"/>
    <w:uiPriority w:val="99"/>
    <w:unhideWhenUsed/>
    <w:rsid w:val="00EA27A6"/>
    <w:rPr>
      <w:color w:val="0563C1"/>
      <w:u w:val="single"/>
    </w:rPr>
  </w:style>
  <w:style w:type="paragraph" w:customStyle="1" w:styleId="Tablicaslika1">
    <w:name w:val="Tablica slika1"/>
    <w:next w:val="Normal"/>
    <w:uiPriority w:val="99"/>
    <w:unhideWhenUsed/>
    <w:rsid w:val="00EA27A6"/>
    <w:pPr>
      <w:spacing w:before="60" w:after="60" w:line="240" w:lineRule="auto"/>
      <w:contextualSpacing/>
    </w:pPr>
    <w:rPr>
      <w:rFonts w:ascii="Times New Roman" w:hAnsi="Times New Roman"/>
    </w:rPr>
  </w:style>
  <w:style w:type="paragraph" w:customStyle="1" w:styleId="Sadraj41">
    <w:name w:val="Sadržaj 41"/>
    <w:basedOn w:val="Normal"/>
    <w:next w:val="Normal"/>
    <w:autoRedefine/>
    <w:uiPriority w:val="39"/>
    <w:unhideWhenUsed/>
    <w:rsid w:val="00EA27A6"/>
    <w:pPr>
      <w:spacing w:after="0" w:line="240" w:lineRule="auto"/>
      <w:ind w:left="862" w:hanging="862"/>
      <w:contextualSpacing/>
    </w:pPr>
    <w:rPr>
      <w:rFonts w:ascii="Times New Roman" w:eastAsia="Times New Roman" w:hAnsi="Times New Roman"/>
      <w:lang w:eastAsia="hr-HR"/>
    </w:rPr>
  </w:style>
  <w:style w:type="paragraph" w:customStyle="1" w:styleId="Sadraj51">
    <w:name w:val="Sadržaj 51"/>
    <w:basedOn w:val="Normal"/>
    <w:next w:val="Normal"/>
    <w:autoRedefine/>
    <w:uiPriority w:val="39"/>
    <w:unhideWhenUsed/>
    <w:rsid w:val="00EA27A6"/>
    <w:pPr>
      <w:spacing w:after="0" w:line="240" w:lineRule="auto"/>
      <w:ind w:left="1009" w:hanging="1009"/>
      <w:contextualSpacing/>
    </w:pPr>
    <w:rPr>
      <w:rFonts w:ascii="Times New Roman" w:eastAsia="Times New Roman" w:hAnsi="Times New Roman"/>
      <w:lang w:eastAsia="hr-HR"/>
    </w:rPr>
  </w:style>
  <w:style w:type="paragraph" w:customStyle="1" w:styleId="Sadraj61">
    <w:name w:val="Sadržaj 61"/>
    <w:basedOn w:val="Normal"/>
    <w:next w:val="Normal"/>
    <w:autoRedefine/>
    <w:uiPriority w:val="39"/>
    <w:unhideWhenUsed/>
    <w:rsid w:val="00EA27A6"/>
    <w:pPr>
      <w:spacing w:after="0" w:line="240" w:lineRule="auto"/>
      <w:ind w:left="1151" w:hanging="1151"/>
      <w:contextualSpacing/>
    </w:pPr>
    <w:rPr>
      <w:rFonts w:ascii="Times New Roman" w:eastAsia="Times New Roman" w:hAnsi="Times New Roman"/>
      <w:lang w:eastAsia="hr-HR"/>
    </w:rPr>
  </w:style>
  <w:style w:type="paragraph" w:customStyle="1" w:styleId="Sadraj71">
    <w:name w:val="Sadržaj 71"/>
    <w:basedOn w:val="Normal"/>
    <w:next w:val="Normal"/>
    <w:autoRedefine/>
    <w:uiPriority w:val="39"/>
    <w:unhideWhenUsed/>
    <w:rsid w:val="00EA27A6"/>
    <w:pPr>
      <w:spacing w:after="100"/>
      <w:ind w:left="1320"/>
    </w:pPr>
    <w:rPr>
      <w:rFonts w:eastAsia="Times New Roman"/>
      <w:lang w:eastAsia="hr-HR"/>
    </w:rPr>
  </w:style>
  <w:style w:type="paragraph" w:customStyle="1" w:styleId="Sadraj81">
    <w:name w:val="Sadržaj 81"/>
    <w:basedOn w:val="Normal"/>
    <w:next w:val="Normal"/>
    <w:autoRedefine/>
    <w:uiPriority w:val="39"/>
    <w:unhideWhenUsed/>
    <w:rsid w:val="00EA27A6"/>
    <w:pPr>
      <w:spacing w:after="100"/>
      <w:ind w:left="1540"/>
    </w:pPr>
    <w:rPr>
      <w:rFonts w:eastAsia="Times New Roman"/>
      <w:lang w:eastAsia="hr-HR"/>
    </w:rPr>
  </w:style>
  <w:style w:type="paragraph" w:customStyle="1" w:styleId="Sadraj91">
    <w:name w:val="Sadržaj 91"/>
    <w:basedOn w:val="Normal"/>
    <w:next w:val="Normal"/>
    <w:autoRedefine/>
    <w:uiPriority w:val="39"/>
    <w:unhideWhenUsed/>
    <w:rsid w:val="00EA27A6"/>
    <w:pPr>
      <w:spacing w:after="100"/>
      <w:ind w:left="1760"/>
    </w:pPr>
    <w:rPr>
      <w:rFonts w:eastAsia="Times New Roman"/>
      <w:lang w:eastAsia="hr-HR"/>
    </w:rPr>
  </w:style>
  <w:style w:type="table" w:customStyle="1" w:styleId="Reetkatablice31">
    <w:name w:val="Rešetka tablice31"/>
    <w:basedOn w:val="Obinatablica"/>
    <w:next w:val="Reetkatablice"/>
    <w:uiPriority w:val="39"/>
    <w:rsid w:val="00EA2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A27A6"/>
    <w:rPr>
      <w:sz w:val="16"/>
      <w:szCs w:val="16"/>
    </w:rPr>
  </w:style>
  <w:style w:type="paragraph" w:customStyle="1" w:styleId="Tekstkomentara1">
    <w:name w:val="Tekst komentara1"/>
    <w:basedOn w:val="Normal"/>
    <w:next w:val="Tekstkomentara"/>
    <w:link w:val="TekstkomentaraChar"/>
    <w:uiPriority w:val="99"/>
    <w:semiHidden/>
    <w:unhideWhenUsed/>
    <w:rsid w:val="00EA27A6"/>
    <w:pPr>
      <w:spacing w:before="120" w:after="120" w:line="240" w:lineRule="auto"/>
      <w:ind w:firstLine="720"/>
      <w:jc w:val="both"/>
    </w:pPr>
    <w:rPr>
      <w:rFonts w:ascii="Times New Roman" w:hAnsi="Times New Roman"/>
      <w:sz w:val="20"/>
      <w:szCs w:val="20"/>
    </w:rPr>
  </w:style>
  <w:style w:type="character" w:customStyle="1" w:styleId="TekstkomentaraChar">
    <w:name w:val="Tekst komentara Char"/>
    <w:basedOn w:val="Zadanifontodlomka"/>
    <w:link w:val="Tekstkomentara1"/>
    <w:uiPriority w:val="99"/>
    <w:semiHidden/>
    <w:rsid w:val="00EA27A6"/>
    <w:rPr>
      <w:rFonts w:ascii="Times New Roman" w:hAnsi="Times New Roman"/>
      <w:sz w:val="20"/>
      <w:szCs w:val="20"/>
    </w:rPr>
  </w:style>
  <w:style w:type="paragraph" w:customStyle="1" w:styleId="Predmetkomentara1">
    <w:name w:val="Predmet komentara1"/>
    <w:basedOn w:val="Tekstkomentara"/>
    <w:next w:val="Tekstkomentara"/>
    <w:uiPriority w:val="99"/>
    <w:semiHidden/>
    <w:unhideWhenUsed/>
    <w:rsid w:val="00EA27A6"/>
    <w:pPr>
      <w:spacing w:before="120" w:after="120"/>
      <w:ind w:firstLine="720"/>
      <w:jc w:val="both"/>
    </w:pPr>
    <w:rPr>
      <w:rFonts w:ascii="Times New Roman" w:hAnsi="Times New Roman"/>
      <w:b/>
      <w:bCs/>
    </w:rPr>
  </w:style>
  <w:style w:type="character" w:customStyle="1" w:styleId="PredmetkomentaraChar">
    <w:name w:val="Predmet komentara Char"/>
    <w:basedOn w:val="TekstkomentaraChar"/>
    <w:link w:val="Predmetkomentara"/>
    <w:uiPriority w:val="99"/>
    <w:semiHidden/>
    <w:rsid w:val="00EA27A6"/>
    <w:rPr>
      <w:rFonts w:ascii="Times New Roman" w:hAnsi="Times New Roman"/>
      <w:b/>
      <w:bCs/>
      <w:sz w:val="20"/>
      <w:szCs w:val="20"/>
    </w:rPr>
  </w:style>
  <w:style w:type="character" w:customStyle="1" w:styleId="Naslov1Char1">
    <w:name w:val="Naslov 1 Char1"/>
    <w:basedOn w:val="Zadanifontodlomka"/>
    <w:uiPriority w:val="9"/>
    <w:rsid w:val="00EA27A6"/>
    <w:rPr>
      <w:rFonts w:asciiTheme="majorHAnsi" w:eastAsiaTheme="majorEastAsia" w:hAnsiTheme="majorHAnsi" w:cstheme="majorBidi"/>
      <w:color w:val="2E74B5" w:themeColor="accent1" w:themeShade="BF"/>
      <w:sz w:val="32"/>
      <w:szCs w:val="32"/>
    </w:rPr>
  </w:style>
  <w:style w:type="character" w:customStyle="1" w:styleId="Naslov2Char1">
    <w:name w:val="Naslov 2 Char1"/>
    <w:basedOn w:val="Zadanifontodlomka"/>
    <w:uiPriority w:val="9"/>
    <w:semiHidden/>
    <w:rsid w:val="00EA27A6"/>
    <w:rPr>
      <w:rFonts w:asciiTheme="majorHAnsi" w:eastAsiaTheme="majorEastAsia" w:hAnsiTheme="majorHAnsi" w:cstheme="majorBidi"/>
      <w:color w:val="2E74B5" w:themeColor="accent1" w:themeShade="BF"/>
      <w:sz w:val="26"/>
      <w:szCs w:val="26"/>
    </w:rPr>
  </w:style>
  <w:style w:type="character" w:customStyle="1" w:styleId="Naslov3Char1">
    <w:name w:val="Naslov 3 Char1"/>
    <w:basedOn w:val="Zadanifontodlomka"/>
    <w:uiPriority w:val="9"/>
    <w:semiHidden/>
    <w:rsid w:val="00EA27A6"/>
    <w:rPr>
      <w:rFonts w:asciiTheme="majorHAnsi" w:eastAsiaTheme="majorEastAsia" w:hAnsiTheme="majorHAnsi" w:cstheme="majorBidi"/>
      <w:color w:val="1F4D78" w:themeColor="accent1" w:themeShade="7F"/>
      <w:sz w:val="24"/>
      <w:szCs w:val="24"/>
    </w:rPr>
  </w:style>
  <w:style w:type="character" w:customStyle="1" w:styleId="Naslov4Char1">
    <w:name w:val="Naslov 4 Char1"/>
    <w:basedOn w:val="Zadanifontodlomka"/>
    <w:uiPriority w:val="9"/>
    <w:semiHidden/>
    <w:rsid w:val="00EA27A6"/>
    <w:rPr>
      <w:rFonts w:asciiTheme="majorHAnsi" w:eastAsiaTheme="majorEastAsia" w:hAnsiTheme="majorHAnsi" w:cstheme="majorBidi"/>
      <w:i/>
      <w:iCs/>
      <w:color w:val="2E74B5" w:themeColor="accent1" w:themeShade="BF"/>
    </w:rPr>
  </w:style>
  <w:style w:type="character" w:customStyle="1" w:styleId="Naslov5Char1">
    <w:name w:val="Naslov 5 Char1"/>
    <w:basedOn w:val="Zadanifontodlomka"/>
    <w:uiPriority w:val="9"/>
    <w:semiHidden/>
    <w:rsid w:val="00EA27A6"/>
    <w:rPr>
      <w:rFonts w:asciiTheme="majorHAnsi" w:eastAsiaTheme="majorEastAsia" w:hAnsiTheme="majorHAnsi" w:cstheme="majorBidi"/>
      <w:color w:val="2E74B5" w:themeColor="accent1" w:themeShade="BF"/>
    </w:rPr>
  </w:style>
  <w:style w:type="character" w:customStyle="1" w:styleId="Naslov6Char1">
    <w:name w:val="Naslov 6 Char1"/>
    <w:basedOn w:val="Zadanifontodlomka"/>
    <w:uiPriority w:val="9"/>
    <w:semiHidden/>
    <w:rsid w:val="00EA27A6"/>
    <w:rPr>
      <w:rFonts w:asciiTheme="majorHAnsi" w:eastAsiaTheme="majorEastAsia" w:hAnsiTheme="majorHAnsi" w:cstheme="majorBidi"/>
      <w:color w:val="1F4D78" w:themeColor="accent1" w:themeShade="7F"/>
    </w:rPr>
  </w:style>
  <w:style w:type="character" w:customStyle="1" w:styleId="Naslov7Char1">
    <w:name w:val="Naslov 7 Char1"/>
    <w:basedOn w:val="Zadanifontodlomka"/>
    <w:uiPriority w:val="9"/>
    <w:semiHidden/>
    <w:rsid w:val="00EA27A6"/>
    <w:rPr>
      <w:rFonts w:asciiTheme="majorHAnsi" w:eastAsiaTheme="majorEastAsia" w:hAnsiTheme="majorHAnsi" w:cstheme="majorBidi"/>
      <w:i/>
      <w:iCs/>
      <w:color w:val="1F4D78" w:themeColor="accent1" w:themeShade="7F"/>
    </w:rPr>
  </w:style>
  <w:style w:type="character" w:customStyle="1" w:styleId="Naslov8Char1">
    <w:name w:val="Naslov 8 Char1"/>
    <w:basedOn w:val="Zadanifontodlomka"/>
    <w:uiPriority w:val="9"/>
    <w:semiHidden/>
    <w:rsid w:val="00EA27A6"/>
    <w:rPr>
      <w:rFonts w:asciiTheme="majorHAnsi" w:eastAsiaTheme="majorEastAsia" w:hAnsiTheme="majorHAnsi" w:cstheme="majorBidi"/>
      <w:color w:val="272727" w:themeColor="text1" w:themeTint="D8"/>
      <w:sz w:val="21"/>
      <w:szCs w:val="21"/>
    </w:rPr>
  </w:style>
  <w:style w:type="character" w:customStyle="1" w:styleId="Naslov9Char1">
    <w:name w:val="Naslov 9 Char1"/>
    <w:basedOn w:val="Zadanifontodlomka"/>
    <w:uiPriority w:val="9"/>
    <w:semiHidden/>
    <w:rsid w:val="00EA27A6"/>
    <w:rPr>
      <w:rFonts w:asciiTheme="majorHAnsi" w:eastAsiaTheme="majorEastAsia" w:hAnsiTheme="majorHAnsi" w:cstheme="majorBidi"/>
      <w:i/>
      <w:iCs/>
      <w:color w:val="272727" w:themeColor="text1" w:themeTint="D8"/>
      <w:sz w:val="21"/>
      <w:szCs w:val="21"/>
    </w:rPr>
  </w:style>
  <w:style w:type="paragraph" w:styleId="Opisslike">
    <w:name w:val="caption"/>
    <w:basedOn w:val="Normal"/>
    <w:next w:val="Normal"/>
    <w:link w:val="OpisslikeChar"/>
    <w:uiPriority w:val="35"/>
    <w:semiHidden/>
    <w:unhideWhenUsed/>
    <w:qFormat/>
    <w:rsid w:val="00EA27A6"/>
    <w:pPr>
      <w:spacing w:after="200" w:line="240" w:lineRule="auto"/>
    </w:pPr>
    <w:rPr>
      <w:rFonts w:ascii="Times New Roman" w:hAnsi="Times New Roman"/>
      <w:i/>
      <w:iCs/>
      <w:sz w:val="20"/>
      <w:szCs w:val="18"/>
    </w:rPr>
  </w:style>
  <w:style w:type="table" w:customStyle="1" w:styleId="Reetkatablice5">
    <w:name w:val="Rešetka tablice5"/>
    <w:basedOn w:val="Obinatablica"/>
    <w:next w:val="Reetkatablice"/>
    <w:uiPriority w:val="39"/>
    <w:rsid w:val="00EA2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1">
    <w:name w:val="Tekst balončića Char1"/>
    <w:basedOn w:val="Zadanifontodlomka"/>
    <w:uiPriority w:val="99"/>
    <w:semiHidden/>
    <w:rsid w:val="00EA27A6"/>
    <w:rPr>
      <w:rFonts w:ascii="Segoe UI" w:hAnsi="Segoe UI" w:cs="Segoe UI"/>
      <w:sz w:val="18"/>
      <w:szCs w:val="18"/>
    </w:rPr>
  </w:style>
  <w:style w:type="paragraph" w:styleId="Tekstfusnote">
    <w:name w:val="footnote text"/>
    <w:basedOn w:val="Normal"/>
    <w:link w:val="TekstfusnoteChar1"/>
    <w:semiHidden/>
    <w:unhideWhenUsed/>
    <w:rsid w:val="00EA27A6"/>
    <w:pPr>
      <w:spacing w:after="0" w:line="240" w:lineRule="auto"/>
    </w:pPr>
    <w:rPr>
      <w:sz w:val="20"/>
      <w:szCs w:val="20"/>
    </w:rPr>
  </w:style>
  <w:style w:type="character" w:customStyle="1" w:styleId="TekstfusnoteChar1">
    <w:name w:val="Tekst fusnote Char1"/>
    <w:basedOn w:val="Zadanifontodlomka"/>
    <w:link w:val="Tekstfusnote"/>
    <w:uiPriority w:val="99"/>
    <w:semiHidden/>
    <w:rsid w:val="00EA27A6"/>
    <w:rPr>
      <w:sz w:val="20"/>
      <w:szCs w:val="20"/>
    </w:rPr>
  </w:style>
  <w:style w:type="paragraph" w:styleId="Tekstkomentara">
    <w:name w:val="annotation text"/>
    <w:basedOn w:val="Normal"/>
    <w:link w:val="TekstkomentaraChar1"/>
    <w:uiPriority w:val="99"/>
    <w:semiHidden/>
    <w:unhideWhenUsed/>
    <w:rsid w:val="00EA27A6"/>
    <w:pPr>
      <w:spacing w:after="200" w:line="240" w:lineRule="auto"/>
    </w:pPr>
    <w:rPr>
      <w:sz w:val="20"/>
      <w:szCs w:val="20"/>
    </w:rPr>
  </w:style>
  <w:style w:type="character" w:customStyle="1" w:styleId="TekstkomentaraChar1">
    <w:name w:val="Tekst komentara Char1"/>
    <w:basedOn w:val="Zadanifontodlomka"/>
    <w:link w:val="Tekstkomentara"/>
    <w:uiPriority w:val="99"/>
    <w:semiHidden/>
    <w:rsid w:val="00EA27A6"/>
    <w:rPr>
      <w:sz w:val="20"/>
      <w:szCs w:val="20"/>
    </w:rPr>
  </w:style>
  <w:style w:type="paragraph" w:styleId="Predmetkomentara">
    <w:name w:val="annotation subject"/>
    <w:basedOn w:val="Tekstkomentara"/>
    <w:next w:val="Tekstkomentara"/>
    <w:link w:val="PredmetkomentaraChar"/>
    <w:uiPriority w:val="99"/>
    <w:semiHidden/>
    <w:unhideWhenUsed/>
    <w:rsid w:val="00EA27A6"/>
    <w:rPr>
      <w:rFonts w:ascii="Times New Roman" w:hAnsi="Times New Roman"/>
      <w:b/>
      <w:bCs/>
    </w:rPr>
  </w:style>
  <w:style w:type="character" w:customStyle="1" w:styleId="PredmetkomentaraChar1">
    <w:name w:val="Predmet komentara Char1"/>
    <w:basedOn w:val="TekstkomentaraChar1"/>
    <w:uiPriority w:val="99"/>
    <w:semiHidden/>
    <w:rsid w:val="00EA27A6"/>
    <w:rPr>
      <w:b/>
      <w:bCs/>
      <w:sz w:val="20"/>
      <w:szCs w:val="20"/>
    </w:rPr>
  </w:style>
  <w:style w:type="numbering" w:customStyle="1" w:styleId="Bezpopisa5">
    <w:name w:val="Bez popisa5"/>
    <w:next w:val="Bezpopisa"/>
    <w:uiPriority w:val="99"/>
    <w:semiHidden/>
    <w:unhideWhenUsed/>
    <w:rsid w:val="00036F6F"/>
  </w:style>
  <w:style w:type="table" w:customStyle="1" w:styleId="Reetkatablice111">
    <w:name w:val="Rešetka tablice111"/>
    <w:basedOn w:val="Obinatablica"/>
    <w:next w:val="Reetkatablice"/>
    <w:uiPriority w:val="59"/>
    <w:rsid w:val="0003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03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Bezpopisa"/>
    <w:uiPriority w:val="99"/>
    <w:semiHidden/>
    <w:unhideWhenUsed/>
    <w:rsid w:val="00036F6F"/>
  </w:style>
  <w:style w:type="table" w:customStyle="1" w:styleId="Reetkatablice12">
    <w:name w:val="Rešetka tablice12"/>
    <w:basedOn w:val="Obinatablica"/>
    <w:next w:val="Reetkatablice"/>
    <w:uiPriority w:val="39"/>
    <w:rsid w:val="0003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036F6F"/>
  </w:style>
  <w:style w:type="numbering" w:customStyle="1" w:styleId="Bezpopisa21">
    <w:name w:val="Bez popisa21"/>
    <w:next w:val="Bezpopisa"/>
    <w:uiPriority w:val="99"/>
    <w:semiHidden/>
    <w:unhideWhenUsed/>
    <w:rsid w:val="00036F6F"/>
  </w:style>
  <w:style w:type="numbering" w:customStyle="1" w:styleId="Bezpopisa31">
    <w:name w:val="Bez popisa31"/>
    <w:next w:val="Bezpopisa"/>
    <w:uiPriority w:val="99"/>
    <w:semiHidden/>
    <w:unhideWhenUsed/>
    <w:rsid w:val="00036F6F"/>
  </w:style>
  <w:style w:type="table" w:customStyle="1" w:styleId="Reetkatablice22">
    <w:name w:val="Rešetka tablice22"/>
    <w:basedOn w:val="Obinatablica"/>
    <w:next w:val="Reetkatablice"/>
    <w:uiPriority w:val="39"/>
    <w:rsid w:val="0003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uiPriority w:val="39"/>
    <w:rsid w:val="0003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03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1">
    <w:name w:val="Bez popisa41"/>
    <w:next w:val="Bezpopisa"/>
    <w:uiPriority w:val="99"/>
    <w:semiHidden/>
    <w:unhideWhenUsed/>
    <w:rsid w:val="00036F6F"/>
  </w:style>
  <w:style w:type="numbering" w:customStyle="1" w:styleId="Bezpopisa1111">
    <w:name w:val="Bez popisa1111"/>
    <w:next w:val="Bezpopisa"/>
    <w:uiPriority w:val="99"/>
    <w:semiHidden/>
    <w:unhideWhenUsed/>
    <w:rsid w:val="00036F6F"/>
  </w:style>
  <w:style w:type="numbering" w:customStyle="1" w:styleId="Bezpopisa11111">
    <w:name w:val="Bez popisa11111"/>
    <w:next w:val="Bezpopisa"/>
    <w:uiPriority w:val="99"/>
    <w:semiHidden/>
    <w:unhideWhenUsed/>
    <w:rsid w:val="00036F6F"/>
  </w:style>
  <w:style w:type="table" w:customStyle="1" w:styleId="Reetkatablice112">
    <w:name w:val="Rešetka tablice112"/>
    <w:basedOn w:val="Obinatablica"/>
    <w:next w:val="Reetkatablice"/>
    <w:uiPriority w:val="59"/>
    <w:rsid w:val="0003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1">
    <w:name w:val="Rešetka tablice211"/>
    <w:basedOn w:val="Obinatablica"/>
    <w:next w:val="Reetkatablice"/>
    <w:uiPriority w:val="59"/>
    <w:rsid w:val="0003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next w:val="Reetkatablice"/>
    <w:uiPriority w:val="39"/>
    <w:rsid w:val="0003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next w:val="Reetkatablice"/>
    <w:uiPriority w:val="39"/>
    <w:rsid w:val="0003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semiHidden/>
    <w:rsid w:val="00B51F8A"/>
  </w:style>
  <w:style w:type="paragraph" w:customStyle="1" w:styleId="NGLAVNI">
    <w:name w:val="N_GLAVNI"/>
    <w:basedOn w:val="Normal"/>
    <w:next w:val="Normal"/>
    <w:rsid w:val="00B51F8A"/>
    <w:pPr>
      <w:tabs>
        <w:tab w:val="left" w:pos="6096"/>
      </w:tabs>
      <w:spacing w:after="0" w:line="240" w:lineRule="auto"/>
    </w:pPr>
    <w:rPr>
      <w:rFonts w:ascii="Arial Black" w:eastAsia="Times New Roman" w:hAnsi="Arial Black" w:cs="Arial"/>
      <w:b/>
      <w:i/>
      <w:color w:val="000000"/>
      <w:sz w:val="24"/>
      <w:szCs w:val="28"/>
      <w:u w:val="single"/>
    </w:rPr>
  </w:style>
  <w:style w:type="paragraph" w:customStyle="1" w:styleId="N1CharChar">
    <w:name w:val="N1 Char Char"/>
    <w:basedOn w:val="Normal"/>
    <w:link w:val="N1CharCharChar"/>
    <w:rsid w:val="00B51F8A"/>
    <w:pPr>
      <w:numPr>
        <w:numId w:val="35"/>
      </w:numPr>
      <w:tabs>
        <w:tab w:val="left" w:pos="6096"/>
      </w:tabs>
      <w:spacing w:after="0" w:line="240" w:lineRule="auto"/>
    </w:pPr>
    <w:rPr>
      <w:rFonts w:ascii="Arial Black" w:eastAsia="Times New Roman" w:hAnsi="Arial Black" w:cs="Times New Roman"/>
      <w:color w:val="000000"/>
      <w:sz w:val="24"/>
      <w:szCs w:val="24"/>
    </w:rPr>
  </w:style>
  <w:style w:type="paragraph" w:customStyle="1" w:styleId="N2CharChar">
    <w:name w:val="N2 Char Char"/>
    <w:basedOn w:val="Normal"/>
    <w:link w:val="N2CharCharChar"/>
    <w:rsid w:val="00B51F8A"/>
    <w:pPr>
      <w:numPr>
        <w:ilvl w:val="1"/>
        <w:numId w:val="35"/>
      </w:numPr>
      <w:tabs>
        <w:tab w:val="left" w:pos="6096"/>
      </w:tabs>
      <w:spacing w:after="0" w:line="240" w:lineRule="auto"/>
    </w:pPr>
    <w:rPr>
      <w:rFonts w:ascii="Arial Black" w:eastAsia="Times New Roman" w:hAnsi="Arial Black" w:cs="Times New Roman"/>
      <w:color w:val="000000"/>
      <w:szCs w:val="24"/>
    </w:rPr>
  </w:style>
  <w:style w:type="paragraph" w:customStyle="1" w:styleId="N3CharChar">
    <w:name w:val="N3 Char Char"/>
    <w:basedOn w:val="Normal"/>
    <w:link w:val="N3CharCharChar"/>
    <w:rsid w:val="00B51F8A"/>
    <w:pPr>
      <w:numPr>
        <w:ilvl w:val="2"/>
        <w:numId w:val="35"/>
      </w:numPr>
      <w:tabs>
        <w:tab w:val="left" w:pos="6096"/>
      </w:tabs>
      <w:spacing w:after="0" w:line="240" w:lineRule="auto"/>
    </w:pPr>
    <w:rPr>
      <w:rFonts w:ascii="Arial Black" w:eastAsia="Times New Roman" w:hAnsi="Arial Black" w:cs="Times New Roman"/>
      <w:color w:val="000000"/>
      <w:szCs w:val="24"/>
    </w:rPr>
  </w:style>
  <w:style w:type="paragraph" w:customStyle="1" w:styleId="N4">
    <w:name w:val="N4"/>
    <w:basedOn w:val="Normal"/>
    <w:rsid w:val="00B51F8A"/>
    <w:pPr>
      <w:numPr>
        <w:ilvl w:val="3"/>
        <w:numId w:val="35"/>
      </w:numPr>
      <w:tabs>
        <w:tab w:val="left" w:pos="6096"/>
      </w:tabs>
      <w:spacing w:after="0" w:line="240" w:lineRule="auto"/>
    </w:pPr>
    <w:rPr>
      <w:rFonts w:ascii="Arial Black" w:eastAsia="Times New Roman" w:hAnsi="Arial Black" w:cs="Times New Roman"/>
      <w:color w:val="000000"/>
      <w:sz w:val="20"/>
      <w:szCs w:val="24"/>
    </w:rPr>
  </w:style>
  <w:style w:type="paragraph" w:customStyle="1" w:styleId="TEXT">
    <w:name w:val="TEXT"/>
    <w:basedOn w:val="Normal"/>
    <w:rsid w:val="00B51F8A"/>
    <w:pPr>
      <w:tabs>
        <w:tab w:val="left" w:pos="357"/>
        <w:tab w:val="left" w:pos="6096"/>
      </w:tabs>
      <w:spacing w:after="0" w:line="240" w:lineRule="auto"/>
    </w:pPr>
    <w:rPr>
      <w:rFonts w:ascii="Arial" w:eastAsia="Times New Roman" w:hAnsi="Arial" w:cs="Times New Roman"/>
      <w:color w:val="000000"/>
      <w:sz w:val="20"/>
      <w:szCs w:val="24"/>
    </w:rPr>
  </w:style>
  <w:style w:type="numbering" w:customStyle="1" w:styleId="NAVOD">
    <w:name w:val="NAVOD"/>
    <w:basedOn w:val="Bezpopisa"/>
    <w:rsid w:val="00B51F8A"/>
    <w:pPr>
      <w:numPr>
        <w:numId w:val="35"/>
      </w:numPr>
    </w:pPr>
  </w:style>
  <w:style w:type="paragraph" w:customStyle="1" w:styleId="ZNaslov3">
    <w:name w:val="ZNaslov3"/>
    <w:basedOn w:val="Normal"/>
    <w:semiHidden/>
    <w:rsid w:val="00B51F8A"/>
    <w:pPr>
      <w:spacing w:line="240" w:lineRule="auto"/>
      <w:ind w:left="284"/>
    </w:pPr>
    <w:rPr>
      <w:rFonts w:ascii="Futura Md BT" w:eastAsia="Times New Roman" w:hAnsi="Futura Md BT" w:cs="Arial"/>
      <w:b/>
      <w:color w:val="000000"/>
      <w:sz w:val="24"/>
      <w:szCs w:val="24"/>
      <w:lang w:eastAsia="hr-HR"/>
    </w:rPr>
  </w:style>
  <w:style w:type="paragraph" w:customStyle="1" w:styleId="ZTekst1">
    <w:name w:val="ZTekst1"/>
    <w:basedOn w:val="Normal"/>
    <w:semiHidden/>
    <w:rsid w:val="00B51F8A"/>
    <w:pPr>
      <w:spacing w:after="140" w:line="240" w:lineRule="auto"/>
      <w:jc w:val="both"/>
    </w:pPr>
    <w:rPr>
      <w:rFonts w:ascii="Aldine401 BT" w:eastAsia="Times New Roman" w:hAnsi="Aldine401 BT" w:cs="Arial"/>
      <w:color w:val="000000"/>
      <w:sz w:val="20"/>
      <w:szCs w:val="24"/>
      <w:lang w:eastAsia="hr-HR"/>
    </w:rPr>
  </w:style>
  <w:style w:type="character" w:customStyle="1" w:styleId="N2CharCharChar">
    <w:name w:val="N2 Char Char Char"/>
    <w:link w:val="N2CharChar"/>
    <w:locked/>
    <w:rsid w:val="00B51F8A"/>
    <w:rPr>
      <w:rFonts w:ascii="Arial Black" w:eastAsia="Times New Roman" w:hAnsi="Arial Black" w:cs="Times New Roman"/>
      <w:color w:val="000000"/>
      <w:szCs w:val="24"/>
    </w:rPr>
  </w:style>
  <w:style w:type="character" w:customStyle="1" w:styleId="N1CharCharChar">
    <w:name w:val="N1 Char Char Char"/>
    <w:link w:val="N1CharChar"/>
    <w:rsid w:val="00B51F8A"/>
    <w:rPr>
      <w:rFonts w:ascii="Arial Black" w:eastAsia="Times New Roman" w:hAnsi="Arial Black" w:cs="Times New Roman"/>
      <w:color w:val="000000"/>
      <w:sz w:val="24"/>
      <w:szCs w:val="24"/>
    </w:rPr>
  </w:style>
  <w:style w:type="character" w:customStyle="1" w:styleId="N3CharCharChar">
    <w:name w:val="N3 Char Char Char"/>
    <w:link w:val="N3CharChar"/>
    <w:rsid w:val="00B51F8A"/>
    <w:rPr>
      <w:rFonts w:ascii="Arial Black" w:eastAsia="Times New Roman" w:hAnsi="Arial Black" w:cs="Times New Roman"/>
      <w:color w:val="000000"/>
      <w:szCs w:val="24"/>
    </w:rPr>
  </w:style>
  <w:style w:type="paragraph" w:customStyle="1" w:styleId="ZNaslov2">
    <w:name w:val="ZNaslov2"/>
    <w:basedOn w:val="Normal"/>
    <w:semiHidden/>
    <w:rsid w:val="00B51F8A"/>
    <w:pPr>
      <w:spacing w:before="240" w:after="240" w:line="240" w:lineRule="auto"/>
      <w:jc w:val="both"/>
    </w:pPr>
    <w:rPr>
      <w:rFonts w:ascii="Futura Md BT" w:eastAsia="Times New Roman" w:hAnsi="Futura Md BT" w:cs="Arial"/>
      <w:b/>
      <w:bCs/>
      <w:sz w:val="28"/>
      <w:szCs w:val="24"/>
      <w:lang w:eastAsia="hr-HR"/>
    </w:rPr>
  </w:style>
  <w:style w:type="paragraph" w:customStyle="1" w:styleId="Stil7">
    <w:name w:val="Stil7"/>
    <w:basedOn w:val="Normal"/>
    <w:autoRedefine/>
    <w:semiHidden/>
    <w:rsid w:val="00B51F8A"/>
    <w:pPr>
      <w:tabs>
        <w:tab w:val="left" w:pos="6096"/>
      </w:tabs>
      <w:spacing w:before="300" w:after="100" w:line="240" w:lineRule="auto"/>
      <w:ind w:left="284"/>
    </w:pPr>
    <w:rPr>
      <w:rFonts w:ascii="Arial Black" w:eastAsia="Times New Roman" w:hAnsi="Arial Black" w:cs="Arial"/>
      <w:b/>
      <w:color w:val="000000"/>
      <w:szCs w:val="24"/>
    </w:rPr>
  </w:style>
  <w:style w:type="paragraph" w:customStyle="1" w:styleId="Stil4">
    <w:name w:val="Stil4"/>
    <w:basedOn w:val="Normal"/>
    <w:semiHidden/>
    <w:rsid w:val="00B51F8A"/>
    <w:pPr>
      <w:tabs>
        <w:tab w:val="left" w:pos="6096"/>
      </w:tabs>
      <w:spacing w:after="0" w:line="240" w:lineRule="auto"/>
      <w:jc w:val="both"/>
    </w:pPr>
    <w:rPr>
      <w:rFonts w:ascii="Verdana" w:eastAsia="Times New Roman" w:hAnsi="Verdana" w:cs="Times New Roman"/>
      <w:color w:val="000000"/>
      <w:sz w:val="20"/>
      <w:szCs w:val="24"/>
    </w:rPr>
  </w:style>
  <w:style w:type="paragraph" w:customStyle="1" w:styleId="SONJA">
    <w:name w:val="SONJA"/>
    <w:basedOn w:val="Naslov1"/>
    <w:next w:val="Tijeloteksta"/>
    <w:rsid w:val="00B51F8A"/>
    <w:pPr>
      <w:keepLines w:val="0"/>
      <w:numPr>
        <w:numId w:val="0"/>
      </w:numPr>
      <w:tabs>
        <w:tab w:val="left" w:pos="6096"/>
      </w:tabs>
      <w:spacing w:after="60" w:line="240" w:lineRule="auto"/>
    </w:pPr>
    <w:rPr>
      <w:rFonts w:ascii="Verdana" w:hAnsi="Verdana" w:cs="Arial"/>
      <w:bCs/>
      <w:i/>
      <w:caps w:val="0"/>
      <w:color w:val="000000"/>
      <w:kern w:val="32"/>
      <w:sz w:val="32"/>
      <w:u w:val="single"/>
    </w:rPr>
  </w:style>
  <w:style w:type="paragraph" w:styleId="Tijeloteksta">
    <w:name w:val="Body Text"/>
    <w:aliases w:val="Tijelo teksta11,uvlaka 21,uvlaka 211, prva uvlaka,prva uvlaka, prva uvlaka 2,prva uvlaka 2,  uvlaka 22,uvlaka 2, uvlaka 3,uvlaka 3,  uvlaka 2,  uvlaka 21,  uvlaka 211"/>
    <w:basedOn w:val="Normal"/>
    <w:link w:val="TijelotekstaChar"/>
    <w:semiHidden/>
    <w:rsid w:val="00B51F8A"/>
    <w:pPr>
      <w:tabs>
        <w:tab w:val="left" w:pos="6096"/>
      </w:tabs>
      <w:spacing w:after="120" w:line="240" w:lineRule="auto"/>
    </w:pPr>
    <w:rPr>
      <w:rFonts w:ascii="Verdana" w:eastAsia="Times New Roman" w:hAnsi="Verdana" w:cs="Times New Roman"/>
      <w:color w:val="000000"/>
      <w:sz w:val="24"/>
      <w:szCs w:val="24"/>
    </w:rPr>
  </w:style>
  <w:style w:type="character" w:customStyle="1" w:styleId="TijelotekstaChar">
    <w:name w:val="Tijelo teksta Char"/>
    <w:basedOn w:val="Zadanifontodlomka"/>
    <w:link w:val="Tijeloteksta"/>
    <w:semiHidden/>
    <w:rsid w:val="00B51F8A"/>
    <w:rPr>
      <w:rFonts w:ascii="Verdana" w:eastAsia="Times New Roman" w:hAnsi="Verdana" w:cs="Times New Roman"/>
      <w:color w:val="000000"/>
      <w:sz w:val="24"/>
      <w:szCs w:val="24"/>
    </w:rPr>
  </w:style>
  <w:style w:type="numbering" w:styleId="111111">
    <w:name w:val="Outline List 2"/>
    <w:basedOn w:val="Bezpopisa"/>
    <w:semiHidden/>
    <w:rsid w:val="00B51F8A"/>
    <w:pPr>
      <w:numPr>
        <w:numId w:val="36"/>
      </w:numPr>
    </w:pPr>
  </w:style>
  <w:style w:type="numbering" w:styleId="1ai">
    <w:name w:val="Outline List 1"/>
    <w:basedOn w:val="Bezpopisa"/>
    <w:semiHidden/>
    <w:rsid w:val="00B51F8A"/>
    <w:pPr>
      <w:numPr>
        <w:numId w:val="37"/>
      </w:numPr>
    </w:pPr>
  </w:style>
  <w:style w:type="paragraph" w:styleId="Adresaomotnice">
    <w:name w:val="envelope address"/>
    <w:basedOn w:val="Normal"/>
    <w:semiHidden/>
    <w:rsid w:val="00B51F8A"/>
    <w:pPr>
      <w:framePr w:w="7920" w:h="1980" w:hRule="exact" w:hSpace="180" w:wrap="auto" w:hAnchor="page" w:xAlign="center" w:yAlign="bottom"/>
      <w:tabs>
        <w:tab w:val="left" w:pos="6096"/>
      </w:tabs>
      <w:spacing w:after="0" w:line="240" w:lineRule="auto"/>
      <w:ind w:left="2880"/>
    </w:pPr>
    <w:rPr>
      <w:rFonts w:ascii="Arial" w:eastAsia="Times New Roman" w:hAnsi="Arial" w:cs="Arial"/>
      <w:color w:val="000000"/>
      <w:sz w:val="24"/>
      <w:szCs w:val="24"/>
    </w:rPr>
  </w:style>
  <w:style w:type="paragraph" w:styleId="Blokteksta">
    <w:name w:val="Block Text"/>
    <w:basedOn w:val="Normal"/>
    <w:semiHidden/>
    <w:rsid w:val="00B51F8A"/>
    <w:pPr>
      <w:tabs>
        <w:tab w:val="left" w:pos="6096"/>
      </w:tabs>
      <w:spacing w:after="120" w:line="240" w:lineRule="auto"/>
      <w:ind w:left="1440" w:right="1440"/>
    </w:pPr>
    <w:rPr>
      <w:rFonts w:ascii="Verdana" w:eastAsia="Times New Roman" w:hAnsi="Verdana" w:cs="Times New Roman"/>
      <w:color w:val="000000"/>
      <w:sz w:val="24"/>
      <w:szCs w:val="24"/>
    </w:rPr>
  </w:style>
  <w:style w:type="character" w:styleId="Brojretka">
    <w:name w:val="line number"/>
    <w:basedOn w:val="Zadanifontodlomka"/>
    <w:semiHidden/>
    <w:rsid w:val="00B51F8A"/>
  </w:style>
  <w:style w:type="character" w:styleId="Brojstranice">
    <w:name w:val="page number"/>
    <w:basedOn w:val="Zadanifontodlomka"/>
    <w:semiHidden/>
    <w:rsid w:val="00B51F8A"/>
  </w:style>
  <w:style w:type="paragraph" w:styleId="Brojevi">
    <w:name w:val="List Number"/>
    <w:basedOn w:val="Normal"/>
    <w:semiHidden/>
    <w:rsid w:val="00B51F8A"/>
    <w:pPr>
      <w:numPr>
        <w:numId w:val="38"/>
      </w:numPr>
      <w:tabs>
        <w:tab w:val="left" w:pos="6096"/>
      </w:tabs>
      <w:spacing w:after="0" w:line="240" w:lineRule="auto"/>
    </w:pPr>
    <w:rPr>
      <w:rFonts w:ascii="Verdana" w:eastAsia="Times New Roman" w:hAnsi="Verdana" w:cs="Times New Roman"/>
      <w:color w:val="000000"/>
      <w:sz w:val="24"/>
      <w:szCs w:val="24"/>
    </w:rPr>
  </w:style>
  <w:style w:type="paragraph" w:styleId="Brojevi2">
    <w:name w:val="List Number 2"/>
    <w:basedOn w:val="Normal"/>
    <w:semiHidden/>
    <w:rsid w:val="00B51F8A"/>
    <w:pPr>
      <w:numPr>
        <w:numId w:val="39"/>
      </w:numPr>
      <w:tabs>
        <w:tab w:val="left" w:pos="6096"/>
      </w:tabs>
      <w:spacing w:after="0" w:line="240" w:lineRule="auto"/>
    </w:pPr>
    <w:rPr>
      <w:rFonts w:ascii="Verdana" w:eastAsia="Times New Roman" w:hAnsi="Verdana" w:cs="Times New Roman"/>
      <w:color w:val="000000"/>
      <w:sz w:val="24"/>
      <w:szCs w:val="24"/>
    </w:rPr>
  </w:style>
  <w:style w:type="paragraph" w:styleId="Brojevi3">
    <w:name w:val="List Number 3"/>
    <w:basedOn w:val="Normal"/>
    <w:semiHidden/>
    <w:rsid w:val="00B51F8A"/>
    <w:pPr>
      <w:numPr>
        <w:numId w:val="40"/>
      </w:numPr>
      <w:tabs>
        <w:tab w:val="left" w:pos="6096"/>
      </w:tabs>
      <w:spacing w:after="0" w:line="240" w:lineRule="auto"/>
    </w:pPr>
    <w:rPr>
      <w:rFonts w:ascii="Verdana" w:eastAsia="Times New Roman" w:hAnsi="Verdana" w:cs="Times New Roman"/>
      <w:color w:val="000000"/>
      <w:sz w:val="24"/>
      <w:szCs w:val="24"/>
    </w:rPr>
  </w:style>
  <w:style w:type="paragraph" w:styleId="Brojevi4">
    <w:name w:val="List Number 4"/>
    <w:basedOn w:val="Normal"/>
    <w:semiHidden/>
    <w:rsid w:val="00B51F8A"/>
    <w:pPr>
      <w:numPr>
        <w:numId w:val="41"/>
      </w:numPr>
      <w:tabs>
        <w:tab w:val="left" w:pos="6096"/>
      </w:tabs>
      <w:spacing w:after="0" w:line="240" w:lineRule="auto"/>
    </w:pPr>
    <w:rPr>
      <w:rFonts w:ascii="Verdana" w:eastAsia="Times New Roman" w:hAnsi="Verdana" w:cs="Times New Roman"/>
      <w:color w:val="000000"/>
      <w:sz w:val="24"/>
      <w:szCs w:val="24"/>
    </w:rPr>
  </w:style>
  <w:style w:type="paragraph" w:styleId="Brojevi5">
    <w:name w:val="List Number 5"/>
    <w:basedOn w:val="Normal"/>
    <w:semiHidden/>
    <w:rsid w:val="00B51F8A"/>
    <w:pPr>
      <w:numPr>
        <w:numId w:val="42"/>
      </w:numPr>
      <w:tabs>
        <w:tab w:val="left" w:pos="6096"/>
      </w:tabs>
      <w:spacing w:after="0" w:line="240" w:lineRule="auto"/>
    </w:pPr>
    <w:rPr>
      <w:rFonts w:ascii="Verdana" w:eastAsia="Times New Roman" w:hAnsi="Verdana" w:cs="Times New Roman"/>
      <w:color w:val="000000"/>
      <w:sz w:val="24"/>
      <w:szCs w:val="24"/>
    </w:rPr>
  </w:style>
  <w:style w:type="numbering" w:styleId="lanaksekcija">
    <w:name w:val="Outline List 3"/>
    <w:basedOn w:val="Bezpopisa"/>
    <w:semiHidden/>
    <w:rsid w:val="00B51F8A"/>
    <w:pPr>
      <w:numPr>
        <w:numId w:val="43"/>
      </w:numPr>
    </w:pPr>
  </w:style>
  <w:style w:type="paragraph" w:styleId="Datum">
    <w:name w:val="Date"/>
    <w:basedOn w:val="Normal"/>
    <w:next w:val="Normal"/>
    <w:link w:val="DatumChar"/>
    <w:semiHidden/>
    <w:rsid w:val="00B51F8A"/>
    <w:pPr>
      <w:tabs>
        <w:tab w:val="left" w:pos="6096"/>
      </w:tabs>
      <w:spacing w:after="0" w:line="240" w:lineRule="auto"/>
    </w:pPr>
    <w:rPr>
      <w:rFonts w:ascii="Verdana" w:eastAsia="Times New Roman" w:hAnsi="Verdana" w:cs="Times New Roman"/>
      <w:color w:val="000000"/>
      <w:sz w:val="24"/>
      <w:szCs w:val="24"/>
    </w:rPr>
  </w:style>
  <w:style w:type="character" w:customStyle="1" w:styleId="DatumChar">
    <w:name w:val="Datum Char"/>
    <w:basedOn w:val="Zadanifontodlomka"/>
    <w:link w:val="Datum"/>
    <w:semiHidden/>
    <w:rsid w:val="00B51F8A"/>
    <w:rPr>
      <w:rFonts w:ascii="Verdana" w:eastAsia="Times New Roman" w:hAnsi="Verdana" w:cs="Times New Roman"/>
      <w:color w:val="000000"/>
      <w:sz w:val="24"/>
      <w:szCs w:val="24"/>
    </w:rPr>
  </w:style>
  <w:style w:type="table" w:styleId="Elegantnatablica">
    <w:name w:val="Table Elegant"/>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rafikeoznake">
    <w:name w:val="List Bullet"/>
    <w:basedOn w:val="Normal"/>
    <w:semiHidden/>
    <w:rsid w:val="00B51F8A"/>
    <w:pPr>
      <w:numPr>
        <w:numId w:val="44"/>
      </w:numPr>
      <w:tabs>
        <w:tab w:val="left" w:pos="6096"/>
      </w:tabs>
      <w:spacing w:after="0" w:line="240" w:lineRule="auto"/>
    </w:pPr>
    <w:rPr>
      <w:rFonts w:ascii="Verdana" w:eastAsia="Times New Roman" w:hAnsi="Verdana" w:cs="Times New Roman"/>
      <w:color w:val="000000"/>
      <w:sz w:val="24"/>
      <w:szCs w:val="24"/>
    </w:rPr>
  </w:style>
  <w:style w:type="paragraph" w:styleId="Grafikeoznake2">
    <w:name w:val="List Bullet 2"/>
    <w:basedOn w:val="Normal"/>
    <w:semiHidden/>
    <w:rsid w:val="00B51F8A"/>
    <w:pPr>
      <w:numPr>
        <w:numId w:val="45"/>
      </w:numPr>
      <w:tabs>
        <w:tab w:val="left" w:pos="6096"/>
      </w:tabs>
      <w:spacing w:after="0" w:line="240" w:lineRule="auto"/>
    </w:pPr>
    <w:rPr>
      <w:rFonts w:ascii="Verdana" w:eastAsia="Times New Roman" w:hAnsi="Verdana" w:cs="Times New Roman"/>
      <w:color w:val="000000"/>
      <w:sz w:val="24"/>
      <w:szCs w:val="24"/>
    </w:rPr>
  </w:style>
  <w:style w:type="paragraph" w:styleId="Grafikeoznake3">
    <w:name w:val="List Bullet 3"/>
    <w:basedOn w:val="Normal"/>
    <w:semiHidden/>
    <w:rsid w:val="00B51F8A"/>
    <w:pPr>
      <w:numPr>
        <w:numId w:val="46"/>
      </w:numPr>
      <w:tabs>
        <w:tab w:val="left" w:pos="6096"/>
      </w:tabs>
      <w:spacing w:after="0" w:line="240" w:lineRule="auto"/>
    </w:pPr>
    <w:rPr>
      <w:rFonts w:ascii="Verdana" w:eastAsia="Times New Roman" w:hAnsi="Verdana" w:cs="Times New Roman"/>
      <w:color w:val="000000"/>
      <w:sz w:val="24"/>
      <w:szCs w:val="24"/>
    </w:rPr>
  </w:style>
  <w:style w:type="paragraph" w:styleId="Grafikeoznake4">
    <w:name w:val="List Bullet 4"/>
    <w:basedOn w:val="Normal"/>
    <w:semiHidden/>
    <w:rsid w:val="00B51F8A"/>
    <w:pPr>
      <w:numPr>
        <w:numId w:val="47"/>
      </w:numPr>
      <w:tabs>
        <w:tab w:val="left" w:pos="6096"/>
      </w:tabs>
      <w:spacing w:after="0" w:line="240" w:lineRule="auto"/>
    </w:pPr>
    <w:rPr>
      <w:rFonts w:ascii="Verdana" w:eastAsia="Times New Roman" w:hAnsi="Verdana" w:cs="Times New Roman"/>
      <w:color w:val="000000"/>
      <w:sz w:val="24"/>
      <w:szCs w:val="24"/>
    </w:rPr>
  </w:style>
  <w:style w:type="paragraph" w:styleId="Grafikeoznake5">
    <w:name w:val="List Bullet 5"/>
    <w:basedOn w:val="Normal"/>
    <w:semiHidden/>
    <w:rsid w:val="00B51F8A"/>
    <w:pPr>
      <w:numPr>
        <w:numId w:val="48"/>
      </w:numPr>
      <w:tabs>
        <w:tab w:val="left" w:pos="6096"/>
      </w:tabs>
      <w:spacing w:after="0" w:line="240" w:lineRule="auto"/>
    </w:pPr>
    <w:rPr>
      <w:rFonts w:ascii="Verdana" w:eastAsia="Times New Roman" w:hAnsi="Verdana" w:cs="Times New Roman"/>
      <w:color w:val="000000"/>
      <w:sz w:val="24"/>
      <w:szCs w:val="24"/>
    </w:rPr>
  </w:style>
  <w:style w:type="character" w:styleId="HTMLpisaistroj">
    <w:name w:val="HTML Typewriter"/>
    <w:semiHidden/>
    <w:rsid w:val="00B51F8A"/>
    <w:rPr>
      <w:rFonts w:ascii="Courier New" w:hAnsi="Courier New" w:cs="Courier New"/>
      <w:sz w:val="20"/>
      <w:szCs w:val="20"/>
    </w:rPr>
  </w:style>
  <w:style w:type="paragraph" w:styleId="HTMLunaprijedoblikovano">
    <w:name w:val="HTML Preformatted"/>
    <w:basedOn w:val="Normal"/>
    <w:link w:val="HTMLunaprijedoblikovanoChar"/>
    <w:semiHidden/>
    <w:rsid w:val="00B51F8A"/>
    <w:pPr>
      <w:tabs>
        <w:tab w:val="left" w:pos="6096"/>
      </w:tabs>
      <w:spacing w:after="0" w:line="240" w:lineRule="auto"/>
    </w:pPr>
    <w:rPr>
      <w:rFonts w:ascii="Courier New" w:eastAsia="Times New Roman" w:hAnsi="Courier New" w:cs="Courier New"/>
      <w:color w:val="000000"/>
      <w:sz w:val="20"/>
      <w:szCs w:val="24"/>
    </w:rPr>
  </w:style>
  <w:style w:type="character" w:customStyle="1" w:styleId="HTMLunaprijedoblikovanoChar">
    <w:name w:val="HTML unaprijed oblikovano Char"/>
    <w:basedOn w:val="Zadanifontodlomka"/>
    <w:link w:val="HTMLunaprijedoblikovano"/>
    <w:semiHidden/>
    <w:rsid w:val="00B51F8A"/>
    <w:rPr>
      <w:rFonts w:ascii="Courier New" w:eastAsia="Times New Roman" w:hAnsi="Courier New" w:cs="Courier New"/>
      <w:color w:val="000000"/>
      <w:sz w:val="20"/>
      <w:szCs w:val="24"/>
    </w:rPr>
  </w:style>
  <w:style w:type="paragraph" w:styleId="HTML-adresa">
    <w:name w:val="HTML Address"/>
    <w:basedOn w:val="Normal"/>
    <w:link w:val="HTML-adresaChar"/>
    <w:semiHidden/>
    <w:rsid w:val="00B51F8A"/>
    <w:pPr>
      <w:tabs>
        <w:tab w:val="left" w:pos="6096"/>
      </w:tabs>
      <w:spacing w:after="0" w:line="240" w:lineRule="auto"/>
    </w:pPr>
    <w:rPr>
      <w:rFonts w:ascii="Verdana" w:eastAsia="Times New Roman" w:hAnsi="Verdana" w:cs="Times New Roman"/>
      <w:i/>
      <w:iCs/>
      <w:color w:val="000000"/>
      <w:sz w:val="24"/>
      <w:szCs w:val="24"/>
    </w:rPr>
  </w:style>
  <w:style w:type="character" w:customStyle="1" w:styleId="HTML-adresaChar">
    <w:name w:val="HTML-adresa Char"/>
    <w:basedOn w:val="Zadanifontodlomka"/>
    <w:link w:val="HTML-adresa"/>
    <w:semiHidden/>
    <w:rsid w:val="00B51F8A"/>
    <w:rPr>
      <w:rFonts w:ascii="Verdana" w:eastAsia="Times New Roman" w:hAnsi="Verdana" w:cs="Times New Roman"/>
      <w:i/>
      <w:iCs/>
      <w:color w:val="000000"/>
      <w:sz w:val="24"/>
      <w:szCs w:val="24"/>
    </w:rPr>
  </w:style>
  <w:style w:type="character" w:styleId="HTML-akronim">
    <w:name w:val="HTML Acronym"/>
    <w:basedOn w:val="Zadanifontodlomka"/>
    <w:semiHidden/>
    <w:rsid w:val="00B51F8A"/>
  </w:style>
  <w:style w:type="character" w:styleId="HTML-definicija">
    <w:name w:val="HTML Definition"/>
    <w:semiHidden/>
    <w:rsid w:val="00B51F8A"/>
    <w:rPr>
      <w:i/>
      <w:iCs/>
    </w:rPr>
  </w:style>
  <w:style w:type="character" w:styleId="HTML-kod">
    <w:name w:val="HTML Code"/>
    <w:semiHidden/>
    <w:rsid w:val="00B51F8A"/>
    <w:rPr>
      <w:rFonts w:ascii="Courier New" w:hAnsi="Courier New" w:cs="Courier New"/>
      <w:sz w:val="20"/>
      <w:szCs w:val="20"/>
    </w:rPr>
  </w:style>
  <w:style w:type="character" w:styleId="HTML-navod">
    <w:name w:val="HTML Cite"/>
    <w:semiHidden/>
    <w:rsid w:val="00B51F8A"/>
    <w:rPr>
      <w:i/>
      <w:iCs/>
    </w:rPr>
  </w:style>
  <w:style w:type="character" w:styleId="HTML-primjer">
    <w:name w:val="HTML Sample"/>
    <w:semiHidden/>
    <w:rsid w:val="00B51F8A"/>
    <w:rPr>
      <w:rFonts w:ascii="Courier New" w:hAnsi="Courier New" w:cs="Courier New"/>
    </w:rPr>
  </w:style>
  <w:style w:type="character" w:styleId="HTML-tipkovnica">
    <w:name w:val="HTML Keyboard"/>
    <w:semiHidden/>
    <w:rsid w:val="00B51F8A"/>
    <w:rPr>
      <w:rFonts w:ascii="Courier New" w:hAnsi="Courier New" w:cs="Courier New"/>
      <w:sz w:val="20"/>
      <w:szCs w:val="20"/>
    </w:rPr>
  </w:style>
  <w:style w:type="character" w:styleId="HTML-varijabla">
    <w:name w:val="HTML Variable"/>
    <w:semiHidden/>
    <w:rsid w:val="00B51F8A"/>
    <w:rPr>
      <w:i/>
      <w:iCs/>
    </w:rPr>
  </w:style>
  <w:style w:type="character" w:styleId="Istaknuto">
    <w:name w:val="Emphasis"/>
    <w:qFormat/>
    <w:rsid w:val="00B51F8A"/>
    <w:rPr>
      <w:i/>
      <w:iCs/>
    </w:rPr>
  </w:style>
  <w:style w:type="table" w:styleId="Jednostavnatablica1">
    <w:name w:val="Table Simple 1"/>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natablica1">
    <w:name w:val="Table Classic 1"/>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B51F8A"/>
    <w:pPr>
      <w:tabs>
        <w:tab w:val="left" w:pos="6096"/>
      </w:tabs>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odernatablica">
    <w:name w:val="Table Contemporary"/>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Naglaeno">
    <w:name w:val="Strong"/>
    <w:qFormat/>
    <w:rsid w:val="00B51F8A"/>
    <w:rPr>
      <w:b/>
      <w:bCs/>
    </w:rPr>
  </w:style>
  <w:style w:type="paragraph" w:styleId="Naslov">
    <w:name w:val="Title"/>
    <w:basedOn w:val="Normal"/>
    <w:link w:val="NaslovChar"/>
    <w:qFormat/>
    <w:rsid w:val="00B51F8A"/>
    <w:pPr>
      <w:tabs>
        <w:tab w:val="left" w:pos="6096"/>
      </w:tabs>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NaslovChar">
    <w:name w:val="Naslov Char"/>
    <w:basedOn w:val="Zadanifontodlomka"/>
    <w:link w:val="Naslov"/>
    <w:rsid w:val="00B51F8A"/>
    <w:rPr>
      <w:rFonts w:ascii="Arial" w:eastAsia="Times New Roman" w:hAnsi="Arial" w:cs="Arial"/>
      <w:b/>
      <w:bCs/>
      <w:color w:val="000000"/>
      <w:kern w:val="28"/>
      <w:sz w:val="32"/>
      <w:szCs w:val="32"/>
    </w:rPr>
  </w:style>
  <w:style w:type="paragraph" w:styleId="Naslovbiljeke">
    <w:name w:val="Note Heading"/>
    <w:basedOn w:val="Normal"/>
    <w:next w:val="Normal"/>
    <w:link w:val="NaslovbiljekeChar"/>
    <w:semiHidden/>
    <w:rsid w:val="00B51F8A"/>
    <w:pPr>
      <w:tabs>
        <w:tab w:val="left" w:pos="6096"/>
      </w:tabs>
      <w:spacing w:after="0" w:line="240" w:lineRule="auto"/>
    </w:pPr>
    <w:rPr>
      <w:rFonts w:ascii="Verdana" w:eastAsia="Times New Roman" w:hAnsi="Verdana" w:cs="Times New Roman"/>
      <w:color w:val="000000"/>
      <w:sz w:val="24"/>
      <w:szCs w:val="24"/>
    </w:rPr>
  </w:style>
  <w:style w:type="character" w:customStyle="1" w:styleId="NaslovbiljekeChar">
    <w:name w:val="Naslov bilješke Char"/>
    <w:basedOn w:val="Zadanifontodlomka"/>
    <w:link w:val="Naslovbiljeke"/>
    <w:semiHidden/>
    <w:rsid w:val="00B51F8A"/>
    <w:rPr>
      <w:rFonts w:ascii="Verdana" w:eastAsia="Times New Roman" w:hAnsi="Verdana" w:cs="Times New Roman"/>
      <w:color w:val="000000"/>
      <w:sz w:val="24"/>
      <w:szCs w:val="24"/>
    </w:rPr>
  </w:style>
  <w:style w:type="paragraph" w:customStyle="1" w:styleId="Naslovglavni">
    <w:name w:val="Naslov glavni"/>
    <w:basedOn w:val="Normal"/>
    <w:next w:val="Normal"/>
    <w:autoRedefine/>
    <w:semiHidden/>
    <w:rsid w:val="00B51F8A"/>
    <w:pPr>
      <w:tabs>
        <w:tab w:val="left" w:pos="6096"/>
      </w:tabs>
      <w:spacing w:before="840" w:after="840" w:line="240" w:lineRule="atLeast"/>
      <w:jc w:val="center"/>
    </w:pPr>
    <w:rPr>
      <w:rFonts w:ascii="Verdana" w:eastAsia="Times New Roman" w:hAnsi="Verdana" w:cs="Times New Roman"/>
      <w:b/>
      <w:bCs/>
      <w:color w:val="000000"/>
      <w:spacing w:val="8"/>
      <w:sz w:val="44"/>
      <w:szCs w:val="24"/>
    </w:rPr>
  </w:style>
  <w:style w:type="paragraph" w:customStyle="1" w:styleId="Naslov10">
    <w:name w:val="Naslov1"/>
    <w:basedOn w:val="Normal"/>
    <w:semiHidden/>
    <w:rsid w:val="00B51F8A"/>
    <w:pPr>
      <w:tabs>
        <w:tab w:val="left" w:pos="6096"/>
      </w:tabs>
      <w:suppressAutoHyphens/>
      <w:spacing w:after="0" w:line="240" w:lineRule="auto"/>
      <w:jc w:val="both"/>
    </w:pPr>
    <w:rPr>
      <w:rFonts w:ascii="Verdana" w:eastAsia="Times New Roman" w:hAnsi="Verdana" w:cs="Times New Roman"/>
      <w:b/>
      <w:color w:val="000000"/>
      <w:spacing w:val="-3"/>
      <w:sz w:val="24"/>
      <w:szCs w:val="24"/>
    </w:rPr>
  </w:style>
  <w:style w:type="paragraph" w:styleId="Nastavakpopisa">
    <w:name w:val="List Continue"/>
    <w:basedOn w:val="Normal"/>
    <w:semiHidden/>
    <w:rsid w:val="00B51F8A"/>
    <w:pPr>
      <w:tabs>
        <w:tab w:val="left" w:pos="6096"/>
      </w:tabs>
      <w:spacing w:after="120" w:line="240" w:lineRule="auto"/>
      <w:ind w:left="283"/>
    </w:pPr>
    <w:rPr>
      <w:rFonts w:ascii="Verdana" w:eastAsia="Times New Roman" w:hAnsi="Verdana" w:cs="Times New Roman"/>
      <w:color w:val="000000"/>
      <w:sz w:val="24"/>
      <w:szCs w:val="24"/>
    </w:rPr>
  </w:style>
  <w:style w:type="paragraph" w:styleId="Nastavakpopisa2">
    <w:name w:val="List Continue 2"/>
    <w:basedOn w:val="Normal"/>
    <w:semiHidden/>
    <w:rsid w:val="00B51F8A"/>
    <w:pPr>
      <w:tabs>
        <w:tab w:val="left" w:pos="6096"/>
      </w:tabs>
      <w:spacing w:after="120" w:line="240" w:lineRule="auto"/>
      <w:ind w:left="566"/>
    </w:pPr>
    <w:rPr>
      <w:rFonts w:ascii="Verdana" w:eastAsia="Times New Roman" w:hAnsi="Verdana" w:cs="Times New Roman"/>
      <w:color w:val="000000"/>
      <w:sz w:val="24"/>
      <w:szCs w:val="24"/>
    </w:rPr>
  </w:style>
  <w:style w:type="paragraph" w:styleId="Nastavakpopisa3">
    <w:name w:val="List Continue 3"/>
    <w:basedOn w:val="Normal"/>
    <w:semiHidden/>
    <w:rsid w:val="00B51F8A"/>
    <w:pPr>
      <w:tabs>
        <w:tab w:val="left" w:pos="6096"/>
      </w:tabs>
      <w:spacing w:after="120" w:line="240" w:lineRule="auto"/>
      <w:ind w:left="849"/>
    </w:pPr>
    <w:rPr>
      <w:rFonts w:ascii="Verdana" w:eastAsia="Times New Roman" w:hAnsi="Verdana" w:cs="Times New Roman"/>
      <w:color w:val="000000"/>
      <w:sz w:val="24"/>
      <w:szCs w:val="24"/>
    </w:rPr>
  </w:style>
  <w:style w:type="paragraph" w:styleId="Nastavakpopisa4">
    <w:name w:val="List Continue 4"/>
    <w:basedOn w:val="Normal"/>
    <w:semiHidden/>
    <w:rsid w:val="00B51F8A"/>
    <w:pPr>
      <w:tabs>
        <w:tab w:val="left" w:pos="6096"/>
      </w:tabs>
      <w:spacing w:after="120" w:line="240" w:lineRule="auto"/>
      <w:ind w:left="1132"/>
    </w:pPr>
    <w:rPr>
      <w:rFonts w:ascii="Verdana" w:eastAsia="Times New Roman" w:hAnsi="Verdana" w:cs="Times New Roman"/>
      <w:color w:val="000000"/>
      <w:sz w:val="24"/>
      <w:szCs w:val="24"/>
    </w:rPr>
  </w:style>
  <w:style w:type="paragraph" w:styleId="Nastavakpopisa5">
    <w:name w:val="List Continue 5"/>
    <w:basedOn w:val="Normal"/>
    <w:semiHidden/>
    <w:rsid w:val="00B51F8A"/>
    <w:pPr>
      <w:tabs>
        <w:tab w:val="left" w:pos="6096"/>
      </w:tabs>
      <w:spacing w:after="120" w:line="240" w:lineRule="auto"/>
      <w:ind w:left="1415"/>
    </w:pPr>
    <w:rPr>
      <w:rFonts w:ascii="Verdana" w:eastAsia="Times New Roman" w:hAnsi="Verdana" w:cs="Times New Roman"/>
      <w:color w:val="000000"/>
      <w:sz w:val="24"/>
      <w:szCs w:val="24"/>
    </w:rPr>
  </w:style>
  <w:style w:type="paragraph" w:customStyle="1" w:styleId="Normal-naslov1">
    <w:name w:val="Normal-naslov1"/>
    <w:basedOn w:val="Normal"/>
    <w:semiHidden/>
    <w:rsid w:val="00B51F8A"/>
    <w:pPr>
      <w:tabs>
        <w:tab w:val="left" w:pos="6096"/>
      </w:tabs>
      <w:suppressAutoHyphens/>
      <w:spacing w:after="0" w:line="240" w:lineRule="auto"/>
      <w:jc w:val="center"/>
    </w:pPr>
    <w:rPr>
      <w:rFonts w:ascii="Verdana" w:eastAsia="Times New Roman" w:hAnsi="Verdana" w:cs="Times New Roman"/>
      <w:b/>
      <w:color w:val="000000"/>
      <w:spacing w:val="40"/>
      <w:sz w:val="24"/>
      <w:szCs w:val="24"/>
    </w:rPr>
  </w:style>
  <w:style w:type="paragraph" w:customStyle="1" w:styleId="Normal-naslov2">
    <w:name w:val="Normal-naslov2"/>
    <w:basedOn w:val="Normal"/>
    <w:semiHidden/>
    <w:rsid w:val="00B51F8A"/>
    <w:pPr>
      <w:tabs>
        <w:tab w:val="left" w:pos="6096"/>
      </w:tabs>
      <w:spacing w:after="0" w:line="240" w:lineRule="auto"/>
      <w:ind w:left="1134" w:right="1134"/>
      <w:jc w:val="center"/>
    </w:pPr>
    <w:rPr>
      <w:rFonts w:ascii="Verdana" w:eastAsia="Times New Roman" w:hAnsi="Verdana" w:cs="Times New Roman"/>
      <w:color w:val="000000"/>
      <w:sz w:val="24"/>
      <w:szCs w:val="24"/>
    </w:rPr>
  </w:style>
  <w:style w:type="paragraph" w:styleId="Obinitekst">
    <w:name w:val="Plain Text"/>
    <w:basedOn w:val="Normal"/>
    <w:link w:val="ObinitekstChar"/>
    <w:semiHidden/>
    <w:rsid w:val="00B51F8A"/>
    <w:pPr>
      <w:tabs>
        <w:tab w:val="left" w:pos="6096"/>
      </w:tabs>
      <w:spacing w:after="0" w:line="240" w:lineRule="auto"/>
    </w:pPr>
    <w:rPr>
      <w:rFonts w:ascii="Courier New" w:eastAsia="Times New Roman" w:hAnsi="Courier New" w:cs="Times New Roman"/>
      <w:color w:val="000000"/>
      <w:sz w:val="20"/>
      <w:szCs w:val="24"/>
    </w:rPr>
  </w:style>
  <w:style w:type="character" w:customStyle="1" w:styleId="ObinitekstChar">
    <w:name w:val="Obični tekst Char"/>
    <w:basedOn w:val="Zadanifontodlomka"/>
    <w:link w:val="Obinitekst"/>
    <w:semiHidden/>
    <w:rsid w:val="00B51F8A"/>
    <w:rPr>
      <w:rFonts w:ascii="Courier New" w:eastAsia="Times New Roman" w:hAnsi="Courier New" w:cs="Times New Roman"/>
      <w:color w:val="000000"/>
      <w:sz w:val="20"/>
      <w:szCs w:val="24"/>
    </w:rPr>
  </w:style>
  <w:style w:type="paragraph" w:styleId="Obinouvueno">
    <w:name w:val="Normal Indent"/>
    <w:basedOn w:val="Normal"/>
    <w:semiHidden/>
    <w:rsid w:val="00B51F8A"/>
    <w:pPr>
      <w:tabs>
        <w:tab w:val="left" w:pos="6096"/>
      </w:tabs>
      <w:spacing w:after="0" w:line="240" w:lineRule="auto"/>
      <w:ind w:left="708"/>
    </w:pPr>
    <w:rPr>
      <w:rFonts w:ascii="Verdana" w:eastAsia="Times New Roman" w:hAnsi="Verdana" w:cs="Times New Roman"/>
      <w:color w:val="000000"/>
      <w:sz w:val="24"/>
      <w:szCs w:val="24"/>
    </w:rPr>
  </w:style>
  <w:style w:type="table" w:styleId="Obojanatablica1">
    <w:name w:val="Table Colorful 1"/>
    <w:basedOn w:val="Obinatablica"/>
    <w:semiHidden/>
    <w:rsid w:val="00B51F8A"/>
    <w:pPr>
      <w:tabs>
        <w:tab w:val="left" w:pos="6096"/>
      </w:tabs>
      <w:spacing w:after="0" w:line="240" w:lineRule="auto"/>
    </w:pPr>
    <w:rPr>
      <w:rFonts w:ascii="Times New Roman" w:eastAsia="Times New Roman" w:hAnsi="Times New Roman" w:cs="Times New Roman"/>
      <w:color w:val="FFFFFF"/>
      <w:sz w:val="20"/>
      <w:szCs w:val="20"/>
      <w:lang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Popis">
    <w:name w:val="List"/>
    <w:basedOn w:val="Normal"/>
    <w:semiHidden/>
    <w:rsid w:val="00B51F8A"/>
    <w:pPr>
      <w:tabs>
        <w:tab w:val="left" w:pos="6096"/>
      </w:tabs>
      <w:spacing w:after="0" w:line="240" w:lineRule="auto"/>
      <w:ind w:left="283" w:hanging="283"/>
    </w:pPr>
    <w:rPr>
      <w:rFonts w:ascii="Verdana" w:eastAsia="Times New Roman" w:hAnsi="Verdana" w:cs="Times New Roman"/>
      <w:color w:val="000000"/>
      <w:sz w:val="24"/>
      <w:szCs w:val="24"/>
    </w:rPr>
  </w:style>
  <w:style w:type="paragraph" w:styleId="Popis2">
    <w:name w:val="List 2"/>
    <w:basedOn w:val="Normal"/>
    <w:semiHidden/>
    <w:rsid w:val="00B51F8A"/>
    <w:pPr>
      <w:tabs>
        <w:tab w:val="left" w:pos="6096"/>
      </w:tabs>
      <w:spacing w:after="0" w:line="240" w:lineRule="auto"/>
      <w:ind w:left="566" w:hanging="283"/>
    </w:pPr>
    <w:rPr>
      <w:rFonts w:ascii="Verdana" w:eastAsia="Times New Roman" w:hAnsi="Verdana" w:cs="Times New Roman"/>
      <w:color w:val="000000"/>
      <w:sz w:val="24"/>
      <w:szCs w:val="24"/>
    </w:rPr>
  </w:style>
  <w:style w:type="paragraph" w:styleId="Popis3">
    <w:name w:val="List 3"/>
    <w:basedOn w:val="Normal"/>
    <w:semiHidden/>
    <w:rsid w:val="00B51F8A"/>
    <w:pPr>
      <w:tabs>
        <w:tab w:val="left" w:pos="6096"/>
      </w:tabs>
      <w:spacing w:after="0" w:line="240" w:lineRule="auto"/>
      <w:ind w:left="849" w:hanging="283"/>
    </w:pPr>
    <w:rPr>
      <w:rFonts w:ascii="Verdana" w:eastAsia="Times New Roman" w:hAnsi="Verdana" w:cs="Times New Roman"/>
      <w:color w:val="000000"/>
      <w:sz w:val="24"/>
      <w:szCs w:val="24"/>
    </w:rPr>
  </w:style>
  <w:style w:type="paragraph" w:styleId="Popis4">
    <w:name w:val="List 4"/>
    <w:basedOn w:val="Normal"/>
    <w:semiHidden/>
    <w:rsid w:val="00B51F8A"/>
    <w:pPr>
      <w:tabs>
        <w:tab w:val="left" w:pos="6096"/>
      </w:tabs>
      <w:spacing w:after="0" w:line="240" w:lineRule="auto"/>
      <w:ind w:left="1132" w:hanging="283"/>
    </w:pPr>
    <w:rPr>
      <w:rFonts w:ascii="Verdana" w:eastAsia="Times New Roman" w:hAnsi="Verdana" w:cs="Times New Roman"/>
      <w:color w:val="000000"/>
      <w:sz w:val="24"/>
      <w:szCs w:val="24"/>
    </w:rPr>
  </w:style>
  <w:style w:type="paragraph" w:styleId="Popis5">
    <w:name w:val="List 5"/>
    <w:basedOn w:val="Normal"/>
    <w:semiHidden/>
    <w:rsid w:val="00B51F8A"/>
    <w:pPr>
      <w:tabs>
        <w:tab w:val="left" w:pos="6096"/>
      </w:tabs>
      <w:spacing w:after="0" w:line="240" w:lineRule="auto"/>
      <w:ind w:left="1415" w:hanging="283"/>
    </w:pPr>
    <w:rPr>
      <w:rFonts w:ascii="Verdana" w:eastAsia="Times New Roman" w:hAnsi="Verdana" w:cs="Times New Roman"/>
      <w:color w:val="000000"/>
      <w:sz w:val="24"/>
      <w:szCs w:val="24"/>
    </w:rPr>
  </w:style>
  <w:style w:type="table" w:styleId="Popisnatablica1">
    <w:name w:val="Table List 1"/>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Potpis">
    <w:name w:val="Signature"/>
    <w:basedOn w:val="Normal"/>
    <w:link w:val="PotpisChar"/>
    <w:semiHidden/>
    <w:rsid w:val="00B51F8A"/>
    <w:pPr>
      <w:tabs>
        <w:tab w:val="left" w:pos="6096"/>
      </w:tabs>
      <w:spacing w:after="0" w:line="240" w:lineRule="auto"/>
      <w:ind w:left="4252"/>
    </w:pPr>
    <w:rPr>
      <w:rFonts w:ascii="Verdana" w:eastAsia="Times New Roman" w:hAnsi="Verdana" w:cs="Times New Roman"/>
      <w:color w:val="000000"/>
      <w:sz w:val="24"/>
      <w:szCs w:val="24"/>
    </w:rPr>
  </w:style>
  <w:style w:type="character" w:customStyle="1" w:styleId="PotpisChar">
    <w:name w:val="Potpis Char"/>
    <w:basedOn w:val="Zadanifontodlomka"/>
    <w:link w:val="Potpis"/>
    <w:semiHidden/>
    <w:rsid w:val="00B51F8A"/>
    <w:rPr>
      <w:rFonts w:ascii="Verdana" w:eastAsia="Times New Roman" w:hAnsi="Verdana" w:cs="Times New Roman"/>
      <w:color w:val="000000"/>
      <w:sz w:val="24"/>
      <w:szCs w:val="24"/>
    </w:rPr>
  </w:style>
  <w:style w:type="paragraph" w:styleId="Potpise-pote">
    <w:name w:val="E-mail Signature"/>
    <w:basedOn w:val="Normal"/>
    <w:link w:val="Potpise-poteChar"/>
    <w:semiHidden/>
    <w:rsid w:val="00B51F8A"/>
    <w:pPr>
      <w:tabs>
        <w:tab w:val="left" w:pos="6096"/>
      </w:tabs>
      <w:spacing w:after="0" w:line="240" w:lineRule="auto"/>
    </w:pPr>
    <w:rPr>
      <w:rFonts w:ascii="Verdana" w:eastAsia="Times New Roman" w:hAnsi="Verdana" w:cs="Times New Roman"/>
      <w:color w:val="000000"/>
      <w:sz w:val="24"/>
      <w:szCs w:val="24"/>
    </w:rPr>
  </w:style>
  <w:style w:type="character" w:customStyle="1" w:styleId="Potpise-poteChar">
    <w:name w:val="Potpis e-pošte Char"/>
    <w:basedOn w:val="Zadanifontodlomka"/>
    <w:link w:val="Potpise-pote"/>
    <w:semiHidden/>
    <w:rsid w:val="00B51F8A"/>
    <w:rPr>
      <w:rFonts w:ascii="Verdana" w:eastAsia="Times New Roman" w:hAnsi="Verdana" w:cs="Times New Roman"/>
      <w:color w:val="000000"/>
      <w:sz w:val="24"/>
      <w:szCs w:val="24"/>
    </w:rPr>
  </w:style>
  <w:style w:type="paragraph" w:styleId="Povratnaomotnica">
    <w:name w:val="envelope return"/>
    <w:basedOn w:val="Normal"/>
    <w:semiHidden/>
    <w:rsid w:val="00B51F8A"/>
    <w:pPr>
      <w:tabs>
        <w:tab w:val="left" w:pos="6096"/>
      </w:tabs>
      <w:spacing w:after="0" w:line="240" w:lineRule="auto"/>
    </w:pPr>
    <w:rPr>
      <w:rFonts w:ascii="Arial" w:eastAsia="Times New Roman" w:hAnsi="Arial" w:cs="Arial"/>
      <w:color w:val="000000"/>
      <w:sz w:val="20"/>
      <w:szCs w:val="24"/>
    </w:rPr>
  </w:style>
  <w:style w:type="paragraph" w:styleId="Pozdrav">
    <w:name w:val="Salutation"/>
    <w:basedOn w:val="Normal"/>
    <w:next w:val="Normal"/>
    <w:link w:val="PozdravChar"/>
    <w:semiHidden/>
    <w:rsid w:val="00B51F8A"/>
    <w:pPr>
      <w:tabs>
        <w:tab w:val="left" w:pos="6096"/>
      </w:tabs>
      <w:spacing w:after="0" w:line="240" w:lineRule="auto"/>
    </w:pPr>
    <w:rPr>
      <w:rFonts w:ascii="Verdana" w:eastAsia="Times New Roman" w:hAnsi="Verdana" w:cs="Times New Roman"/>
      <w:color w:val="000000"/>
      <w:sz w:val="24"/>
      <w:szCs w:val="24"/>
    </w:rPr>
  </w:style>
  <w:style w:type="character" w:customStyle="1" w:styleId="PozdravChar">
    <w:name w:val="Pozdrav Char"/>
    <w:basedOn w:val="Zadanifontodlomka"/>
    <w:link w:val="Pozdrav"/>
    <w:semiHidden/>
    <w:rsid w:val="00B51F8A"/>
    <w:rPr>
      <w:rFonts w:ascii="Verdana" w:eastAsia="Times New Roman" w:hAnsi="Verdana" w:cs="Times New Roman"/>
      <w:color w:val="000000"/>
      <w:sz w:val="24"/>
      <w:szCs w:val="24"/>
    </w:rPr>
  </w:style>
  <w:style w:type="table" w:styleId="Profesionalnatablica">
    <w:name w:val="Table Professional"/>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Reetkatablice7">
    <w:name w:val="Rešetka tablice7"/>
    <w:basedOn w:val="Obinatablica"/>
    <w:next w:val="Reetkatablice"/>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10">
    <w:name w:val="Table Grid 1"/>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0">
    <w:name w:val="Table Grid 2"/>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0">
    <w:name w:val="Table Grid 3"/>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0">
    <w:name w:val="Table Grid 4"/>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0">
    <w:name w:val="Table Grid 5"/>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0">
    <w:name w:val="Table Grid 6"/>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0">
    <w:name w:val="Table Grid 7"/>
    <w:basedOn w:val="Obinatablica"/>
    <w:semiHidden/>
    <w:rsid w:val="00B51F8A"/>
    <w:pPr>
      <w:tabs>
        <w:tab w:val="left" w:pos="6096"/>
      </w:tabs>
      <w:spacing w:after="0" w:line="240" w:lineRule="auto"/>
    </w:pPr>
    <w:rPr>
      <w:rFonts w:ascii="Times New Roman" w:eastAsia="Times New Roman" w:hAnsi="Times New Roman" w:cs="Times New Roman"/>
      <w:b/>
      <w:bCs/>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lijeenaHiperveza">
    <w:name w:val="FollowedHyperlink"/>
    <w:semiHidden/>
    <w:rsid w:val="00B51F8A"/>
    <w:rPr>
      <w:color w:val="814E95"/>
      <w:u w:val="single"/>
    </w:rPr>
  </w:style>
  <w:style w:type="paragraph" w:customStyle="1" w:styleId="Slika">
    <w:name w:val="Slika"/>
    <w:basedOn w:val="Normal"/>
    <w:semiHidden/>
    <w:rsid w:val="00B51F8A"/>
    <w:pPr>
      <w:tabs>
        <w:tab w:val="left" w:pos="6096"/>
      </w:tabs>
      <w:spacing w:before="60" w:after="120" w:line="240" w:lineRule="auto"/>
    </w:pPr>
    <w:rPr>
      <w:rFonts w:ascii="Arial Narrow" w:eastAsia="Times New Roman" w:hAnsi="Arial Narrow" w:cs="Times New Roman"/>
      <w:color w:val="000000"/>
      <w:sz w:val="24"/>
      <w:szCs w:val="24"/>
    </w:rPr>
  </w:style>
  <w:style w:type="table" w:styleId="Stupanatablica1">
    <w:name w:val="Table Columns 1"/>
    <w:basedOn w:val="Obinatablica"/>
    <w:semiHidden/>
    <w:rsid w:val="00B51F8A"/>
    <w:pPr>
      <w:tabs>
        <w:tab w:val="left" w:pos="6096"/>
      </w:tabs>
      <w:spacing w:after="0" w:line="240" w:lineRule="auto"/>
    </w:pPr>
    <w:rPr>
      <w:rFonts w:ascii="Times New Roman" w:eastAsia="Times New Roman" w:hAnsi="Times New Roman" w:cs="Times New Roman"/>
      <w:b/>
      <w:bCs/>
      <w:sz w:val="20"/>
      <w:szCs w:val="20"/>
      <w:lang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B51F8A"/>
    <w:pPr>
      <w:tabs>
        <w:tab w:val="left" w:pos="6096"/>
      </w:tabs>
      <w:spacing w:after="0" w:line="240" w:lineRule="auto"/>
    </w:pPr>
    <w:rPr>
      <w:rFonts w:ascii="Times New Roman" w:eastAsia="Times New Roman" w:hAnsi="Times New Roman" w:cs="Times New Roman"/>
      <w:b/>
      <w:bCs/>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B51F8A"/>
    <w:pPr>
      <w:tabs>
        <w:tab w:val="left" w:pos="6096"/>
      </w:tabs>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icas3Defektima1">
    <w:name w:val="Table 3D effects 1"/>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paragraph" w:styleId="Uvuenotijeloteksta">
    <w:name w:val="Body Text Indent"/>
    <w:basedOn w:val="Normal"/>
    <w:link w:val="UvuenotijelotekstaChar"/>
    <w:semiHidden/>
    <w:rsid w:val="00B51F8A"/>
    <w:pPr>
      <w:tabs>
        <w:tab w:val="left" w:pos="6096"/>
      </w:tabs>
      <w:spacing w:after="120" w:line="240" w:lineRule="auto"/>
      <w:ind w:left="283"/>
    </w:pPr>
    <w:rPr>
      <w:rFonts w:ascii="Verdana" w:eastAsia="Times New Roman" w:hAnsi="Verdana" w:cs="Times New Roman"/>
      <w:color w:val="000000"/>
      <w:sz w:val="24"/>
      <w:szCs w:val="24"/>
    </w:rPr>
  </w:style>
  <w:style w:type="character" w:customStyle="1" w:styleId="UvuenotijelotekstaChar">
    <w:name w:val="Uvučeno tijelo teksta Char"/>
    <w:basedOn w:val="Zadanifontodlomka"/>
    <w:link w:val="Uvuenotijeloteksta"/>
    <w:semiHidden/>
    <w:rsid w:val="00B51F8A"/>
    <w:rPr>
      <w:rFonts w:ascii="Verdana" w:eastAsia="Times New Roman" w:hAnsi="Verdana" w:cs="Times New Roman"/>
      <w:color w:val="000000"/>
      <w:sz w:val="24"/>
      <w:szCs w:val="24"/>
    </w:rPr>
  </w:style>
  <w:style w:type="paragraph" w:styleId="Tijeloteksta20">
    <w:name w:val="Body Text 2"/>
    <w:basedOn w:val="Normal"/>
    <w:link w:val="Tijeloteksta2Char"/>
    <w:semiHidden/>
    <w:rsid w:val="00B51F8A"/>
    <w:pPr>
      <w:tabs>
        <w:tab w:val="left" w:pos="6096"/>
      </w:tabs>
      <w:spacing w:after="120" w:line="480" w:lineRule="auto"/>
    </w:pPr>
    <w:rPr>
      <w:rFonts w:ascii="Verdana" w:eastAsia="Times New Roman" w:hAnsi="Verdana" w:cs="Times New Roman"/>
      <w:color w:val="000000"/>
      <w:sz w:val="24"/>
      <w:szCs w:val="24"/>
    </w:rPr>
  </w:style>
  <w:style w:type="character" w:customStyle="1" w:styleId="Tijeloteksta2Char">
    <w:name w:val="Tijelo teksta 2 Char"/>
    <w:basedOn w:val="Zadanifontodlomka"/>
    <w:link w:val="Tijeloteksta20"/>
    <w:semiHidden/>
    <w:rsid w:val="00B51F8A"/>
    <w:rPr>
      <w:rFonts w:ascii="Verdana" w:eastAsia="Times New Roman" w:hAnsi="Verdana" w:cs="Times New Roman"/>
      <w:color w:val="000000"/>
      <w:sz w:val="24"/>
      <w:szCs w:val="24"/>
    </w:rPr>
  </w:style>
  <w:style w:type="paragraph" w:styleId="Tijeloteksta30">
    <w:name w:val="Body Text 3"/>
    <w:basedOn w:val="Normal"/>
    <w:link w:val="Tijeloteksta3Char"/>
    <w:semiHidden/>
    <w:rsid w:val="00B51F8A"/>
    <w:pPr>
      <w:tabs>
        <w:tab w:val="left" w:pos="6096"/>
      </w:tabs>
      <w:spacing w:after="120" w:line="240" w:lineRule="auto"/>
    </w:pPr>
    <w:rPr>
      <w:rFonts w:ascii="Verdana" w:eastAsia="Times New Roman" w:hAnsi="Verdana" w:cs="Times New Roman"/>
      <w:color w:val="000000"/>
      <w:sz w:val="16"/>
      <w:szCs w:val="16"/>
    </w:rPr>
  </w:style>
  <w:style w:type="character" w:customStyle="1" w:styleId="Tijeloteksta3Char">
    <w:name w:val="Tijelo teksta 3 Char"/>
    <w:basedOn w:val="Zadanifontodlomka"/>
    <w:link w:val="Tijeloteksta30"/>
    <w:semiHidden/>
    <w:rsid w:val="00B51F8A"/>
    <w:rPr>
      <w:rFonts w:ascii="Verdana" w:eastAsia="Times New Roman" w:hAnsi="Verdana" w:cs="Times New Roman"/>
      <w:color w:val="000000"/>
      <w:sz w:val="16"/>
      <w:szCs w:val="16"/>
    </w:rPr>
  </w:style>
  <w:style w:type="table" w:styleId="Web-tablica1">
    <w:name w:val="Table Web 1"/>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B51F8A"/>
    <w:pPr>
      <w:tabs>
        <w:tab w:val="left" w:pos="6096"/>
      </w:tabs>
      <w:spacing w:after="0" w:line="240" w:lineRule="auto"/>
    </w:pPr>
    <w:rPr>
      <w:rFonts w:ascii="Times New Roman" w:eastAsia="Times New Roman" w:hAnsi="Times New Roman" w:cs="Times New Roman"/>
      <w:sz w:val="20"/>
      <w:szCs w:val="20"/>
      <w:lang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aglavljeporuke">
    <w:name w:val="Message Header"/>
    <w:basedOn w:val="Normal"/>
    <w:link w:val="ZaglavljeporukeChar"/>
    <w:semiHidden/>
    <w:rsid w:val="00B51F8A"/>
    <w:pPr>
      <w:pBdr>
        <w:top w:val="single" w:sz="6" w:space="1" w:color="auto"/>
        <w:left w:val="single" w:sz="6" w:space="1" w:color="auto"/>
        <w:bottom w:val="single" w:sz="6" w:space="1" w:color="auto"/>
        <w:right w:val="single" w:sz="6" w:space="1" w:color="auto"/>
      </w:pBdr>
      <w:shd w:val="pct20" w:color="auto" w:fill="auto"/>
      <w:tabs>
        <w:tab w:val="left" w:pos="6096"/>
      </w:tabs>
      <w:spacing w:after="0" w:line="240" w:lineRule="auto"/>
      <w:ind w:left="1134" w:hanging="1134"/>
    </w:pPr>
    <w:rPr>
      <w:rFonts w:ascii="Arial" w:eastAsia="Times New Roman" w:hAnsi="Arial" w:cs="Arial"/>
      <w:color w:val="000000"/>
      <w:sz w:val="24"/>
      <w:szCs w:val="24"/>
    </w:rPr>
  </w:style>
  <w:style w:type="character" w:customStyle="1" w:styleId="ZaglavljeporukeChar">
    <w:name w:val="Zaglavlje poruke Char"/>
    <w:basedOn w:val="Zadanifontodlomka"/>
    <w:link w:val="Zaglavljeporuke"/>
    <w:semiHidden/>
    <w:rsid w:val="00B51F8A"/>
    <w:rPr>
      <w:rFonts w:ascii="Arial" w:eastAsia="Times New Roman" w:hAnsi="Arial" w:cs="Arial"/>
      <w:color w:val="000000"/>
      <w:sz w:val="24"/>
      <w:szCs w:val="24"/>
      <w:shd w:val="pct20" w:color="auto" w:fill="auto"/>
    </w:rPr>
  </w:style>
  <w:style w:type="paragraph" w:styleId="Zavretak">
    <w:name w:val="Closing"/>
    <w:basedOn w:val="Normal"/>
    <w:link w:val="ZavretakChar"/>
    <w:semiHidden/>
    <w:rsid w:val="00B51F8A"/>
    <w:pPr>
      <w:tabs>
        <w:tab w:val="left" w:pos="6096"/>
      </w:tabs>
      <w:spacing w:after="0" w:line="240" w:lineRule="auto"/>
      <w:ind w:left="4252"/>
    </w:pPr>
    <w:rPr>
      <w:rFonts w:ascii="Verdana" w:eastAsia="Times New Roman" w:hAnsi="Verdana" w:cs="Times New Roman"/>
      <w:color w:val="000000"/>
      <w:sz w:val="24"/>
      <w:szCs w:val="24"/>
    </w:rPr>
  </w:style>
  <w:style w:type="character" w:customStyle="1" w:styleId="ZavretakChar">
    <w:name w:val="Završetak Char"/>
    <w:basedOn w:val="Zadanifontodlomka"/>
    <w:link w:val="Zavretak"/>
    <w:semiHidden/>
    <w:rsid w:val="00B51F8A"/>
    <w:rPr>
      <w:rFonts w:ascii="Verdana" w:eastAsia="Times New Roman" w:hAnsi="Verdana" w:cs="Times New Roman"/>
      <w:color w:val="000000"/>
      <w:sz w:val="24"/>
      <w:szCs w:val="24"/>
    </w:rPr>
  </w:style>
  <w:style w:type="paragraph" w:styleId="Sadraj2">
    <w:name w:val="toc 2"/>
    <w:basedOn w:val="Normal"/>
    <w:next w:val="Normal"/>
    <w:autoRedefine/>
    <w:semiHidden/>
    <w:rsid w:val="00B51F8A"/>
    <w:pPr>
      <w:spacing w:after="0" w:line="240" w:lineRule="auto"/>
      <w:ind w:left="240"/>
    </w:pPr>
    <w:rPr>
      <w:rFonts w:ascii="Times New Roman" w:eastAsia="Times New Roman" w:hAnsi="Times New Roman" w:cs="Times New Roman"/>
      <w:sz w:val="24"/>
      <w:szCs w:val="24"/>
      <w:lang w:eastAsia="hr-HR"/>
    </w:rPr>
  </w:style>
  <w:style w:type="paragraph" w:customStyle="1" w:styleId="tekstChar">
    <w:name w:val="tekst Char"/>
    <w:basedOn w:val="Normal"/>
    <w:link w:val="tekstCharChar"/>
    <w:semiHidden/>
    <w:rsid w:val="00B51F8A"/>
    <w:pPr>
      <w:tabs>
        <w:tab w:val="left" w:pos="2410"/>
      </w:tabs>
      <w:spacing w:after="0" w:line="240" w:lineRule="auto"/>
      <w:outlineLvl w:val="0"/>
    </w:pPr>
    <w:rPr>
      <w:rFonts w:ascii="Arial" w:eastAsia="Times New Roman" w:hAnsi="Arial" w:cs="Arial"/>
      <w:bCs/>
      <w:color w:val="000000"/>
      <w:szCs w:val="24"/>
      <w:lang w:eastAsia="hr-HR"/>
    </w:rPr>
  </w:style>
  <w:style w:type="paragraph" w:customStyle="1" w:styleId="Tablicasadraj2">
    <w:name w:val="Tablica sadržaj2"/>
    <w:basedOn w:val="Normal"/>
    <w:semiHidden/>
    <w:rsid w:val="00B51F8A"/>
    <w:pPr>
      <w:tabs>
        <w:tab w:val="left" w:pos="1091"/>
        <w:tab w:val="left" w:pos="1553"/>
      </w:tabs>
      <w:spacing w:after="0" w:line="240" w:lineRule="auto"/>
      <w:jc w:val="center"/>
    </w:pPr>
    <w:rPr>
      <w:rFonts w:ascii="Aldine401 BT" w:eastAsia="Times New Roman" w:hAnsi="Aldine401 BT" w:cs="Arial"/>
      <w:sz w:val="20"/>
      <w:szCs w:val="24"/>
      <w:lang w:eastAsia="hr-HR"/>
    </w:rPr>
  </w:style>
  <w:style w:type="paragraph" w:customStyle="1" w:styleId="Tablicanaziv">
    <w:name w:val="Tablica naziv"/>
    <w:basedOn w:val="Normal"/>
    <w:semiHidden/>
    <w:rsid w:val="00B51F8A"/>
    <w:pPr>
      <w:spacing w:after="60" w:line="240" w:lineRule="auto"/>
      <w:jc w:val="both"/>
    </w:pPr>
    <w:rPr>
      <w:rFonts w:ascii="Aldine401 BT" w:eastAsia="Times New Roman" w:hAnsi="Aldine401 BT" w:cs="Arial"/>
      <w:sz w:val="20"/>
      <w:szCs w:val="24"/>
      <w:lang w:eastAsia="hr-HR"/>
    </w:rPr>
  </w:style>
  <w:style w:type="paragraph" w:customStyle="1" w:styleId="Ztablica">
    <w:name w:val="Ztablica"/>
    <w:basedOn w:val="Normal"/>
    <w:semiHidden/>
    <w:rsid w:val="00B51F8A"/>
    <w:pPr>
      <w:spacing w:before="120" w:after="120" w:line="240" w:lineRule="auto"/>
    </w:pPr>
    <w:rPr>
      <w:rFonts w:ascii="Futura Lt BT" w:eastAsia="Times New Roman" w:hAnsi="Futura Lt BT" w:cs="Arial"/>
      <w:szCs w:val="24"/>
      <w:lang w:eastAsia="hr-HR"/>
    </w:rPr>
  </w:style>
  <w:style w:type="paragraph" w:customStyle="1" w:styleId="NASLOV2REDA">
    <w:name w:val="NASLOV 2. REDA"/>
    <w:basedOn w:val="Normal"/>
    <w:semiHidden/>
    <w:rsid w:val="00B51F8A"/>
    <w:pPr>
      <w:spacing w:after="0" w:line="240" w:lineRule="auto"/>
      <w:ind w:left="1701"/>
    </w:pPr>
    <w:rPr>
      <w:rFonts w:ascii="Times New Roman" w:eastAsia="Times New Roman" w:hAnsi="Times New Roman" w:cs="Times New Roman"/>
      <w:b/>
      <w:sz w:val="26"/>
      <w:szCs w:val="24"/>
    </w:rPr>
  </w:style>
  <w:style w:type="character" w:customStyle="1" w:styleId="tekstCharChar">
    <w:name w:val="tekst Char Char"/>
    <w:link w:val="tekstChar"/>
    <w:semiHidden/>
    <w:rsid w:val="00B51F8A"/>
    <w:rPr>
      <w:rFonts w:ascii="Arial" w:eastAsia="Times New Roman" w:hAnsi="Arial" w:cs="Arial"/>
      <w:bCs/>
      <w:color w:val="000000"/>
      <w:szCs w:val="24"/>
      <w:lang w:eastAsia="hr-HR"/>
    </w:rPr>
  </w:style>
  <w:style w:type="paragraph" w:customStyle="1" w:styleId="tekst">
    <w:name w:val="tekst"/>
    <w:basedOn w:val="Normal"/>
    <w:rsid w:val="00B51F8A"/>
    <w:pPr>
      <w:tabs>
        <w:tab w:val="left" w:pos="2410"/>
        <w:tab w:val="left" w:pos="6096"/>
      </w:tabs>
      <w:spacing w:after="0" w:line="240" w:lineRule="auto"/>
      <w:outlineLvl w:val="0"/>
    </w:pPr>
    <w:rPr>
      <w:rFonts w:ascii="Arial" w:eastAsia="Times New Roman" w:hAnsi="Arial" w:cs="Arial"/>
      <w:bCs/>
      <w:color w:val="000000"/>
      <w:szCs w:val="24"/>
    </w:rPr>
  </w:style>
  <w:style w:type="paragraph" w:styleId="Sadraj1">
    <w:name w:val="toc 1"/>
    <w:basedOn w:val="Normal"/>
    <w:next w:val="Normal"/>
    <w:autoRedefine/>
    <w:semiHidden/>
    <w:rsid w:val="00B51F8A"/>
    <w:pPr>
      <w:spacing w:after="0" w:line="240" w:lineRule="auto"/>
    </w:pPr>
    <w:rPr>
      <w:rFonts w:ascii="Verdana" w:eastAsia="Times New Roman" w:hAnsi="Verdana" w:cs="Times New Roman"/>
      <w:color w:val="000000"/>
      <w:sz w:val="24"/>
      <w:szCs w:val="24"/>
    </w:rPr>
  </w:style>
  <w:style w:type="paragraph" w:customStyle="1" w:styleId="T-98-2">
    <w:name w:val="T-9/8-2"/>
    <w:basedOn w:val="Normal"/>
    <w:rsid w:val="00B51F8A"/>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character" w:styleId="Referencakrajnjebiljeke">
    <w:name w:val="endnote reference"/>
    <w:semiHidden/>
    <w:rsid w:val="00B51F8A"/>
    <w:rPr>
      <w:vertAlign w:val="superscript"/>
    </w:rPr>
  </w:style>
  <w:style w:type="paragraph" w:customStyle="1" w:styleId="N1Char">
    <w:name w:val="N1 Char"/>
    <w:basedOn w:val="Normal"/>
    <w:rsid w:val="00B51F8A"/>
    <w:pPr>
      <w:tabs>
        <w:tab w:val="left" w:pos="6096"/>
      </w:tabs>
      <w:spacing w:after="0" w:line="240" w:lineRule="auto"/>
      <w:ind w:left="284" w:hanging="284"/>
    </w:pPr>
    <w:rPr>
      <w:rFonts w:ascii="Arial Black" w:eastAsia="Times New Roman" w:hAnsi="Arial Black" w:cs="Times New Roman"/>
      <w:color w:val="000000"/>
      <w:sz w:val="24"/>
      <w:szCs w:val="24"/>
    </w:rPr>
  </w:style>
  <w:style w:type="paragraph" w:customStyle="1" w:styleId="N2Char">
    <w:name w:val="N2 Char"/>
    <w:basedOn w:val="Normal"/>
    <w:rsid w:val="00B51F8A"/>
    <w:pPr>
      <w:tabs>
        <w:tab w:val="left" w:pos="6096"/>
      </w:tabs>
      <w:spacing w:after="0" w:line="240" w:lineRule="auto"/>
      <w:ind w:left="851" w:hanging="491"/>
    </w:pPr>
    <w:rPr>
      <w:rFonts w:ascii="Arial Black" w:eastAsia="Times New Roman" w:hAnsi="Arial Black" w:cs="Times New Roman"/>
      <w:color w:val="000000"/>
      <w:szCs w:val="24"/>
    </w:rPr>
  </w:style>
  <w:style w:type="paragraph" w:customStyle="1" w:styleId="N3Char">
    <w:name w:val="N3 Char"/>
    <w:basedOn w:val="Normal"/>
    <w:rsid w:val="00B51F8A"/>
    <w:pPr>
      <w:tabs>
        <w:tab w:val="left" w:pos="6096"/>
      </w:tabs>
      <w:spacing w:after="0" w:line="240" w:lineRule="auto"/>
      <w:ind w:left="1418" w:hanging="698"/>
    </w:pPr>
    <w:rPr>
      <w:rFonts w:ascii="Arial Black" w:eastAsia="Times New Roman" w:hAnsi="Arial Black" w:cs="Times New Roman"/>
      <w:color w:val="000000"/>
      <w:szCs w:val="24"/>
    </w:rPr>
  </w:style>
  <w:style w:type="paragraph" w:customStyle="1" w:styleId="CharCharCharChar">
    <w:name w:val=" Char Char Char Char"/>
    <w:basedOn w:val="Normal"/>
    <w:rsid w:val="00B51F8A"/>
    <w:pPr>
      <w:tabs>
        <w:tab w:val="left" w:pos="709"/>
      </w:tabs>
      <w:spacing w:after="0" w:line="240" w:lineRule="auto"/>
    </w:pPr>
    <w:rPr>
      <w:rFonts w:ascii="Tahoma" w:eastAsia="Times New Roman" w:hAnsi="Tahoma" w:cs="Times New Roman"/>
      <w:sz w:val="24"/>
      <w:szCs w:val="24"/>
      <w:lang w:val="pl-PL" w:eastAsia="pl-PL"/>
    </w:rPr>
  </w:style>
  <w:style w:type="paragraph" w:customStyle="1" w:styleId="box456190t-9-8pleft">
    <w:name w:val="box_456190 t-9-8 pleft"/>
    <w:basedOn w:val="Normal"/>
    <w:rsid w:val="00B51F8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B51F8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harChar2CharChar">
    <w:name w:val=" Char Char2 Char Char"/>
    <w:basedOn w:val="Normal"/>
    <w:rsid w:val="00B51F8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
    <w:name w:val=" Char Char2 Char Char Char Char Char Char"/>
    <w:basedOn w:val="Normal"/>
    <w:rsid w:val="00B51F8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 Char Char Char Char Char Char Char Char Char Char Char Char"/>
    <w:basedOn w:val="Normal"/>
    <w:rsid w:val="00B51F8A"/>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51ACF322E14E4EA3A4F8A6859E22C8"/>
        <w:category>
          <w:name w:val="Općenito"/>
          <w:gallery w:val="placeholder"/>
        </w:category>
        <w:types>
          <w:type w:val="bbPlcHdr"/>
        </w:types>
        <w:behaviors>
          <w:behavior w:val="content"/>
        </w:behaviors>
        <w:guid w:val="{834F04C6-3D4C-4FD6-AE73-D65E4B9A1C3A}"/>
      </w:docPartPr>
      <w:docPartBody>
        <w:p w:rsidR="005D62C5" w:rsidRDefault="005D62C5" w:rsidP="005D62C5">
          <w:pPr>
            <w:pStyle w:val="7751ACF322E14E4EA3A4F8A6859E22C8"/>
          </w:pPr>
          <w:r w:rsidRPr="00C86E76">
            <w:rPr>
              <w:rStyle w:val="Tekstrezerviranogmjesta"/>
            </w:rPr>
            <w:t>[Stanje]</w:t>
          </w:r>
        </w:p>
      </w:docPartBody>
    </w:docPart>
    <w:docPart>
      <w:docPartPr>
        <w:name w:val="EA6CA705D5934EDE9EC76518FBD31422"/>
        <w:category>
          <w:name w:val="Općenito"/>
          <w:gallery w:val="placeholder"/>
        </w:category>
        <w:types>
          <w:type w:val="bbPlcHdr"/>
        </w:types>
        <w:behaviors>
          <w:behavior w:val="content"/>
        </w:behaviors>
        <w:guid w:val="{042B9939-10CB-4077-9F83-B3F9E5D2C151}"/>
      </w:docPartPr>
      <w:docPartBody>
        <w:p w:rsidR="005D62C5" w:rsidRDefault="005D62C5" w:rsidP="005D62C5">
          <w:pPr>
            <w:pStyle w:val="EA6CA705D5934EDE9EC76518FBD31422"/>
          </w:pPr>
          <w:r w:rsidRPr="003712BC">
            <w:rPr>
              <w:rStyle w:val="Tekstrezerviranogmjesta"/>
            </w:rPr>
            <w:t>[Stanje]</w:t>
          </w:r>
        </w:p>
      </w:docPartBody>
    </w:docPart>
    <w:docPart>
      <w:docPartPr>
        <w:name w:val="9BA9379C58BE4C8394C31293B5F68072"/>
        <w:category>
          <w:name w:val="Općenito"/>
          <w:gallery w:val="placeholder"/>
        </w:category>
        <w:types>
          <w:type w:val="bbPlcHdr"/>
        </w:types>
        <w:behaviors>
          <w:behavior w:val="content"/>
        </w:behaviors>
        <w:guid w:val="{9AA7EADE-148B-4373-8F49-AB8B2F2884A1}"/>
      </w:docPartPr>
      <w:docPartBody>
        <w:p w:rsidR="005D62C5" w:rsidRDefault="005D62C5" w:rsidP="005D62C5">
          <w:pPr>
            <w:pStyle w:val="9BA9379C58BE4C8394C31293B5F68072"/>
          </w:pPr>
          <w:r w:rsidRPr="00716830">
            <w:rPr>
              <w:rStyle w:val="Tekstrezerviranogmjesta"/>
            </w:rPr>
            <w:t>[Stanje]</w:t>
          </w:r>
        </w:p>
      </w:docPartBody>
    </w:docPart>
    <w:docPart>
      <w:docPartPr>
        <w:name w:val="8595CBB93F514A32AFCEAEE6FFCAE93E"/>
        <w:category>
          <w:name w:val="Općenito"/>
          <w:gallery w:val="placeholder"/>
        </w:category>
        <w:types>
          <w:type w:val="bbPlcHdr"/>
        </w:types>
        <w:behaviors>
          <w:behavior w:val="content"/>
        </w:behaviors>
        <w:guid w:val="{94A6BE06-1C83-472C-8FCF-CF63F6F12768}"/>
      </w:docPartPr>
      <w:docPartBody>
        <w:p w:rsidR="005D62C5" w:rsidRDefault="005D62C5" w:rsidP="005D62C5">
          <w:pPr>
            <w:pStyle w:val="8595CBB93F514A32AFCEAEE6FFCAE93E"/>
          </w:pPr>
          <w:r w:rsidRPr="00D2741C">
            <w:rPr>
              <w:rStyle w:val="Tekstrezerviranogmjesta"/>
            </w:rPr>
            <w:t>[Stanje]</w:t>
          </w:r>
        </w:p>
      </w:docPartBody>
    </w:docPart>
    <w:docPart>
      <w:docPartPr>
        <w:name w:val="13FCFBCEBD76444BB15D90B08CF5367E"/>
        <w:category>
          <w:name w:val="Općenito"/>
          <w:gallery w:val="placeholder"/>
        </w:category>
        <w:types>
          <w:type w:val="bbPlcHdr"/>
        </w:types>
        <w:behaviors>
          <w:behavior w:val="content"/>
        </w:behaviors>
        <w:guid w:val="{F929ACA9-48A2-437C-8E38-8F312B29AB9F}"/>
      </w:docPartPr>
      <w:docPartBody>
        <w:p w:rsidR="005D62C5" w:rsidRDefault="005D62C5" w:rsidP="005D62C5">
          <w:pPr>
            <w:pStyle w:val="13FCFBCEBD76444BB15D90B08CF5367E"/>
          </w:pPr>
          <w:r w:rsidRPr="00D2741C">
            <w:rPr>
              <w:rStyle w:val="Tekstrezerviranogmjesta"/>
            </w:rPr>
            <w:t>[Stanje]</w:t>
          </w:r>
        </w:p>
      </w:docPartBody>
    </w:docPart>
    <w:docPart>
      <w:docPartPr>
        <w:name w:val="28A15DEA32D849639076693D55C09C3C"/>
        <w:category>
          <w:name w:val="Općenito"/>
          <w:gallery w:val="placeholder"/>
        </w:category>
        <w:types>
          <w:type w:val="bbPlcHdr"/>
        </w:types>
        <w:behaviors>
          <w:behavior w:val="content"/>
        </w:behaviors>
        <w:guid w:val="{0160C8A8-5C93-4F2C-8BC3-0C2329E3F019}"/>
      </w:docPartPr>
      <w:docPartBody>
        <w:p w:rsidR="005D62C5" w:rsidRDefault="005D62C5" w:rsidP="005D62C5">
          <w:pPr>
            <w:pStyle w:val="28A15DEA32D849639076693D55C09C3C"/>
          </w:pPr>
          <w:r w:rsidRPr="000A629C">
            <w:rPr>
              <w:rStyle w:val="Tekstrezerviranogmjesta"/>
            </w:rPr>
            <w:t>[Stanje]</w:t>
          </w:r>
        </w:p>
      </w:docPartBody>
    </w:docPart>
    <w:docPart>
      <w:docPartPr>
        <w:name w:val="B3ABE3699E6F46CDA7F0E394BD28D48F"/>
        <w:category>
          <w:name w:val="Općenito"/>
          <w:gallery w:val="placeholder"/>
        </w:category>
        <w:types>
          <w:type w:val="bbPlcHdr"/>
        </w:types>
        <w:behaviors>
          <w:behavior w:val="content"/>
        </w:behaviors>
        <w:guid w:val="{192409B9-CCA5-4B3C-BFD0-AF15E6F0C359}"/>
      </w:docPartPr>
      <w:docPartBody>
        <w:p w:rsidR="005D62C5" w:rsidRDefault="005D62C5" w:rsidP="005D62C5">
          <w:pPr>
            <w:pStyle w:val="B3ABE3699E6F46CDA7F0E394BD28D48F"/>
          </w:pPr>
          <w:r w:rsidRPr="00405194">
            <w:rPr>
              <w:rStyle w:val="Tekstrezerviranogmjesta"/>
            </w:rPr>
            <w:t>[Stanje]</w:t>
          </w:r>
        </w:p>
      </w:docPartBody>
    </w:docPart>
    <w:docPart>
      <w:docPartPr>
        <w:name w:val="555E4CB3F32E4B029AE89725204AFA75"/>
        <w:category>
          <w:name w:val="Općenito"/>
          <w:gallery w:val="placeholder"/>
        </w:category>
        <w:types>
          <w:type w:val="bbPlcHdr"/>
        </w:types>
        <w:behaviors>
          <w:behavior w:val="content"/>
        </w:behaviors>
        <w:guid w:val="{46D7EEE9-5C05-4755-956C-82CD20B27DC1}"/>
      </w:docPartPr>
      <w:docPartBody>
        <w:p w:rsidR="005D62C5" w:rsidRDefault="005D62C5" w:rsidP="005D62C5">
          <w:pPr>
            <w:pStyle w:val="555E4CB3F32E4B029AE89725204AFA75"/>
          </w:pPr>
          <w:r w:rsidRPr="00405194">
            <w:rPr>
              <w:rStyle w:val="Tekstrezerviranogmjesta"/>
            </w:rPr>
            <w:t>[Stanje]</w:t>
          </w:r>
        </w:p>
      </w:docPartBody>
    </w:docPart>
    <w:docPart>
      <w:docPartPr>
        <w:name w:val="A02FA25802DA4AE0B5B52BD220D7DE5B"/>
        <w:category>
          <w:name w:val="Općenito"/>
          <w:gallery w:val="placeholder"/>
        </w:category>
        <w:types>
          <w:type w:val="bbPlcHdr"/>
        </w:types>
        <w:behaviors>
          <w:behavior w:val="content"/>
        </w:behaviors>
        <w:guid w:val="{A405BB0B-074D-4A1F-AC3A-7C2A34795CEF}"/>
      </w:docPartPr>
      <w:docPartBody>
        <w:p w:rsidR="005D62C5" w:rsidRDefault="005D62C5" w:rsidP="005D62C5">
          <w:pPr>
            <w:pStyle w:val="A02FA25802DA4AE0B5B52BD220D7DE5B"/>
          </w:pPr>
          <w:r w:rsidRPr="00405194">
            <w:rPr>
              <w:rStyle w:val="Tekstrezerviranogmjesta"/>
            </w:rPr>
            <w:t>[Stanje]</w:t>
          </w:r>
        </w:p>
      </w:docPartBody>
    </w:docPart>
    <w:docPart>
      <w:docPartPr>
        <w:name w:val="7290212C2DE1432C99D685E33CB2AEBE"/>
        <w:category>
          <w:name w:val="Općenito"/>
          <w:gallery w:val="placeholder"/>
        </w:category>
        <w:types>
          <w:type w:val="bbPlcHdr"/>
        </w:types>
        <w:behaviors>
          <w:behavior w:val="content"/>
        </w:behaviors>
        <w:guid w:val="{577ABD7E-7AD0-4568-8A6A-0014DA3284BF}"/>
      </w:docPartPr>
      <w:docPartBody>
        <w:p w:rsidR="005D62C5" w:rsidRDefault="005D62C5" w:rsidP="005D62C5">
          <w:pPr>
            <w:pStyle w:val="7290212C2DE1432C99D685E33CB2AEBE"/>
          </w:pPr>
          <w:r w:rsidRPr="00405194">
            <w:rPr>
              <w:rStyle w:val="Tekstrezerviranogmjesta"/>
            </w:rPr>
            <w:t>[Stanje]</w:t>
          </w:r>
        </w:p>
      </w:docPartBody>
    </w:docPart>
    <w:docPart>
      <w:docPartPr>
        <w:name w:val="A55BD7468D164777ABB802485F6FBCA2"/>
        <w:category>
          <w:name w:val="Općenito"/>
          <w:gallery w:val="placeholder"/>
        </w:category>
        <w:types>
          <w:type w:val="bbPlcHdr"/>
        </w:types>
        <w:behaviors>
          <w:behavior w:val="content"/>
        </w:behaviors>
        <w:guid w:val="{C13BFA2F-322E-46FF-9D38-EE4D18A0CAEC}"/>
      </w:docPartPr>
      <w:docPartBody>
        <w:p w:rsidR="005D62C5" w:rsidRDefault="005D62C5" w:rsidP="005D62C5">
          <w:pPr>
            <w:pStyle w:val="A55BD7468D164777ABB802485F6FBCA2"/>
          </w:pPr>
          <w:r w:rsidRPr="001C37E0">
            <w:rPr>
              <w:rStyle w:val="Tekstrezerviranogmjesta"/>
            </w:rPr>
            <w:t>[Stanje]</w:t>
          </w:r>
        </w:p>
      </w:docPartBody>
    </w:docPart>
    <w:docPart>
      <w:docPartPr>
        <w:name w:val="16F37CAB0D454EFFBF0DD8C22954F86E"/>
        <w:category>
          <w:name w:val="Općenito"/>
          <w:gallery w:val="placeholder"/>
        </w:category>
        <w:types>
          <w:type w:val="bbPlcHdr"/>
        </w:types>
        <w:behaviors>
          <w:behavior w:val="content"/>
        </w:behaviors>
        <w:guid w:val="{E8EF9ABE-36BE-4A7E-8287-EF5C81560950}"/>
      </w:docPartPr>
      <w:docPartBody>
        <w:p w:rsidR="005D62C5" w:rsidRDefault="005D62C5" w:rsidP="005D62C5">
          <w:pPr>
            <w:pStyle w:val="16F37CAB0D454EFFBF0DD8C22954F86E"/>
          </w:pPr>
          <w:r w:rsidRPr="001C37E0">
            <w:rPr>
              <w:rStyle w:val="Tekstrezerviranogmjesta"/>
            </w:rPr>
            <w:t>[Stanje]</w:t>
          </w:r>
        </w:p>
      </w:docPartBody>
    </w:docPart>
    <w:docPart>
      <w:docPartPr>
        <w:name w:val="A6592D03AA3D45928E3B778DE45A7359"/>
        <w:category>
          <w:name w:val="Općenito"/>
          <w:gallery w:val="placeholder"/>
        </w:category>
        <w:types>
          <w:type w:val="bbPlcHdr"/>
        </w:types>
        <w:behaviors>
          <w:behavior w:val="content"/>
        </w:behaviors>
        <w:guid w:val="{04E9AF82-05F7-428F-8DE4-7E60F57497F0}"/>
      </w:docPartPr>
      <w:docPartBody>
        <w:p w:rsidR="005D62C5" w:rsidRDefault="005D62C5" w:rsidP="005D62C5">
          <w:pPr>
            <w:pStyle w:val="A6592D03AA3D45928E3B778DE45A7359"/>
          </w:pPr>
          <w:r w:rsidRPr="001C37E0">
            <w:rPr>
              <w:rStyle w:val="Tekstrezerviranogmjesta"/>
            </w:rPr>
            <w:t>[Stanje]</w:t>
          </w:r>
        </w:p>
      </w:docPartBody>
    </w:docPart>
    <w:docPart>
      <w:docPartPr>
        <w:name w:val="C3F054A2F80B4DD99AFB6DE5721731A4"/>
        <w:category>
          <w:name w:val="Općenito"/>
          <w:gallery w:val="placeholder"/>
        </w:category>
        <w:types>
          <w:type w:val="bbPlcHdr"/>
        </w:types>
        <w:behaviors>
          <w:behavior w:val="content"/>
        </w:behaviors>
        <w:guid w:val="{72B9E45C-53AE-42F7-8A13-C1EC0BAEC133}"/>
      </w:docPartPr>
      <w:docPartBody>
        <w:p w:rsidR="005D62C5" w:rsidRDefault="005D62C5" w:rsidP="005D62C5">
          <w:pPr>
            <w:pStyle w:val="C3F054A2F80B4DD99AFB6DE5721731A4"/>
          </w:pPr>
          <w:r w:rsidRPr="00C15F80">
            <w:rPr>
              <w:rStyle w:val="Tekstrezerviranogmjesta"/>
            </w:rPr>
            <w:t>[Stanje]</w:t>
          </w:r>
        </w:p>
      </w:docPartBody>
    </w:docPart>
    <w:docPart>
      <w:docPartPr>
        <w:name w:val="945C75882CAB4C20B982BF8BA5592B35"/>
        <w:category>
          <w:name w:val="Općenito"/>
          <w:gallery w:val="placeholder"/>
        </w:category>
        <w:types>
          <w:type w:val="bbPlcHdr"/>
        </w:types>
        <w:behaviors>
          <w:behavior w:val="content"/>
        </w:behaviors>
        <w:guid w:val="{8755D6C7-F16A-41BC-954F-6AE3EFAFBA03}"/>
      </w:docPartPr>
      <w:docPartBody>
        <w:p w:rsidR="005D62C5" w:rsidRDefault="005D62C5" w:rsidP="005D62C5">
          <w:pPr>
            <w:pStyle w:val="945C75882CAB4C20B982BF8BA5592B35"/>
          </w:pPr>
          <w:r w:rsidRPr="00C15F80">
            <w:rPr>
              <w:rStyle w:val="Tekstrezerviranogmjesta"/>
            </w:rPr>
            <w:t>[Stanje]</w:t>
          </w:r>
        </w:p>
      </w:docPartBody>
    </w:docPart>
    <w:docPart>
      <w:docPartPr>
        <w:name w:val="BA6DBE60249B4D3A9485D57A7438F7F2"/>
        <w:category>
          <w:name w:val="Općenito"/>
          <w:gallery w:val="placeholder"/>
        </w:category>
        <w:types>
          <w:type w:val="bbPlcHdr"/>
        </w:types>
        <w:behaviors>
          <w:behavior w:val="content"/>
        </w:behaviors>
        <w:guid w:val="{2678D8B6-BA0D-4A9F-A327-86ED6C92B364}"/>
      </w:docPartPr>
      <w:docPartBody>
        <w:p w:rsidR="005D62C5" w:rsidRDefault="005D62C5" w:rsidP="005D62C5">
          <w:pPr>
            <w:pStyle w:val="BA6DBE60249B4D3A9485D57A7438F7F2"/>
          </w:pPr>
          <w:r w:rsidRPr="00405194">
            <w:rPr>
              <w:rStyle w:val="Tekstrezerviranogmjesta"/>
            </w:rPr>
            <w:t>[Stanje]</w:t>
          </w:r>
        </w:p>
      </w:docPartBody>
    </w:docPart>
    <w:docPart>
      <w:docPartPr>
        <w:name w:val="84C9DE81866F4769BDFD0E0BA64CF48C"/>
        <w:category>
          <w:name w:val="Općenito"/>
          <w:gallery w:val="placeholder"/>
        </w:category>
        <w:types>
          <w:type w:val="bbPlcHdr"/>
        </w:types>
        <w:behaviors>
          <w:behavior w:val="content"/>
        </w:behaviors>
        <w:guid w:val="{3F55F607-C313-4F32-8977-2FB6B58F29FE}"/>
      </w:docPartPr>
      <w:docPartBody>
        <w:p w:rsidR="005D62C5" w:rsidRDefault="005D62C5" w:rsidP="005D62C5">
          <w:pPr>
            <w:pStyle w:val="84C9DE81866F4769BDFD0E0BA64CF48C"/>
          </w:pPr>
          <w:r w:rsidRPr="00405194">
            <w:rPr>
              <w:rStyle w:val="Tekstrezerviranogmjesta"/>
            </w:rPr>
            <w:t>[Stanje]</w:t>
          </w:r>
        </w:p>
      </w:docPartBody>
    </w:docPart>
    <w:docPart>
      <w:docPartPr>
        <w:name w:val="DFDF293FBD55446481FDC6F0B3F5BC63"/>
        <w:category>
          <w:name w:val="Općenito"/>
          <w:gallery w:val="placeholder"/>
        </w:category>
        <w:types>
          <w:type w:val="bbPlcHdr"/>
        </w:types>
        <w:behaviors>
          <w:behavior w:val="content"/>
        </w:behaviors>
        <w:guid w:val="{CF19C3C5-BDBB-4724-9BA2-11901FFF557C}"/>
      </w:docPartPr>
      <w:docPartBody>
        <w:p w:rsidR="005D62C5" w:rsidRDefault="005D62C5" w:rsidP="005D62C5">
          <w:pPr>
            <w:pStyle w:val="DFDF293FBD55446481FDC6F0B3F5BC63"/>
          </w:pPr>
          <w:r w:rsidRPr="00405194">
            <w:rPr>
              <w:rStyle w:val="Tekstrezerviranogmjesta"/>
            </w:rPr>
            <w:t>[Stanje]</w:t>
          </w:r>
        </w:p>
      </w:docPartBody>
    </w:docPart>
    <w:docPart>
      <w:docPartPr>
        <w:name w:val="26F7C06B9606431083702B70BBE655D4"/>
        <w:category>
          <w:name w:val="Općenito"/>
          <w:gallery w:val="placeholder"/>
        </w:category>
        <w:types>
          <w:type w:val="bbPlcHdr"/>
        </w:types>
        <w:behaviors>
          <w:behavior w:val="content"/>
        </w:behaviors>
        <w:guid w:val="{A8B23840-B739-4DF3-9AE8-D8EDD5BFD9C2}"/>
      </w:docPartPr>
      <w:docPartBody>
        <w:p w:rsidR="005D62C5" w:rsidRDefault="005D62C5" w:rsidP="005D62C5">
          <w:pPr>
            <w:pStyle w:val="26F7C06B9606431083702B70BBE655D4"/>
          </w:pPr>
          <w:r w:rsidRPr="00405194">
            <w:rPr>
              <w:rStyle w:val="Tekstrezerviranogmjesta"/>
            </w:rPr>
            <w:t>[Stanje]</w:t>
          </w:r>
        </w:p>
      </w:docPartBody>
    </w:docPart>
    <w:docPart>
      <w:docPartPr>
        <w:name w:val="E26EC6832F4D49E38F8DDE056C2483A6"/>
        <w:category>
          <w:name w:val="Općenito"/>
          <w:gallery w:val="placeholder"/>
        </w:category>
        <w:types>
          <w:type w:val="bbPlcHdr"/>
        </w:types>
        <w:behaviors>
          <w:behavior w:val="content"/>
        </w:behaviors>
        <w:guid w:val="{AF243616-001C-4A7E-AA4A-8EF4C5CCD4F6}"/>
      </w:docPartPr>
      <w:docPartBody>
        <w:p w:rsidR="005D62C5" w:rsidRDefault="005D62C5" w:rsidP="005D62C5">
          <w:pPr>
            <w:pStyle w:val="E26EC6832F4D49E38F8DDE056C2483A6"/>
          </w:pPr>
          <w:r w:rsidRPr="001C37E0">
            <w:rPr>
              <w:rStyle w:val="Tekstrezerviranogmjesta"/>
            </w:rPr>
            <w:t>[Stanje]</w:t>
          </w:r>
        </w:p>
      </w:docPartBody>
    </w:docPart>
    <w:docPart>
      <w:docPartPr>
        <w:name w:val="D16A5433E2DE4702A380328783057A4A"/>
        <w:category>
          <w:name w:val="Općenito"/>
          <w:gallery w:val="placeholder"/>
        </w:category>
        <w:types>
          <w:type w:val="bbPlcHdr"/>
        </w:types>
        <w:behaviors>
          <w:behavior w:val="content"/>
        </w:behaviors>
        <w:guid w:val="{E4D0112A-5130-48DD-B15C-7B7B25629E0A}"/>
      </w:docPartPr>
      <w:docPartBody>
        <w:p w:rsidR="005D62C5" w:rsidRDefault="005D62C5" w:rsidP="005D62C5">
          <w:pPr>
            <w:pStyle w:val="D16A5433E2DE4702A380328783057A4A"/>
          </w:pPr>
          <w:r w:rsidRPr="001C37E0">
            <w:rPr>
              <w:rStyle w:val="Tekstrezerviranogmjesta"/>
            </w:rPr>
            <w:t>[Stanje]</w:t>
          </w:r>
        </w:p>
      </w:docPartBody>
    </w:docPart>
    <w:docPart>
      <w:docPartPr>
        <w:name w:val="0B6E884452924055882AF450CFC5F08D"/>
        <w:category>
          <w:name w:val="Općenito"/>
          <w:gallery w:val="placeholder"/>
        </w:category>
        <w:types>
          <w:type w:val="bbPlcHdr"/>
        </w:types>
        <w:behaviors>
          <w:behavior w:val="content"/>
        </w:behaviors>
        <w:guid w:val="{C19D10F1-67DA-4632-B192-283AF6656386}"/>
      </w:docPartPr>
      <w:docPartBody>
        <w:p w:rsidR="005D62C5" w:rsidRDefault="005D62C5" w:rsidP="005D62C5">
          <w:pPr>
            <w:pStyle w:val="0B6E884452924055882AF450CFC5F08D"/>
          </w:pPr>
          <w:r w:rsidRPr="001C37E0">
            <w:rPr>
              <w:rStyle w:val="Tekstrezerviranogmjesta"/>
            </w:rPr>
            <w:t>[Stanje]</w:t>
          </w:r>
        </w:p>
      </w:docPartBody>
    </w:docPart>
    <w:docPart>
      <w:docPartPr>
        <w:name w:val="B2B2430180644D6ABE5B2469B3F0AB2F"/>
        <w:category>
          <w:name w:val="Općenito"/>
          <w:gallery w:val="placeholder"/>
        </w:category>
        <w:types>
          <w:type w:val="bbPlcHdr"/>
        </w:types>
        <w:behaviors>
          <w:behavior w:val="content"/>
        </w:behaviors>
        <w:guid w:val="{0BD6E873-30DF-4413-8833-93E600044A4F}"/>
      </w:docPartPr>
      <w:docPartBody>
        <w:p w:rsidR="005D62C5" w:rsidRDefault="005D62C5" w:rsidP="005D62C5">
          <w:pPr>
            <w:pStyle w:val="B2B2430180644D6ABE5B2469B3F0AB2F"/>
          </w:pPr>
          <w:r w:rsidRPr="001C37E0">
            <w:rPr>
              <w:rStyle w:val="Tekstrezerviranogmjesta"/>
            </w:rPr>
            <w:t>[Stanje]</w:t>
          </w:r>
        </w:p>
      </w:docPartBody>
    </w:docPart>
    <w:docPart>
      <w:docPartPr>
        <w:name w:val="DE7B74C5F371473BBF19B92A55B85EBC"/>
        <w:category>
          <w:name w:val="Općenito"/>
          <w:gallery w:val="placeholder"/>
        </w:category>
        <w:types>
          <w:type w:val="bbPlcHdr"/>
        </w:types>
        <w:behaviors>
          <w:behavior w:val="content"/>
        </w:behaviors>
        <w:guid w:val="{D18B7314-5009-464E-A5D9-07F5B1A71281}"/>
      </w:docPartPr>
      <w:docPartBody>
        <w:p w:rsidR="005D62C5" w:rsidRDefault="005D62C5" w:rsidP="005D62C5">
          <w:pPr>
            <w:pStyle w:val="DE7B74C5F371473BBF19B92A55B85EBC"/>
          </w:pPr>
          <w:r w:rsidRPr="00C15F80">
            <w:rPr>
              <w:rStyle w:val="Tekstrezerviranogmjesta"/>
            </w:rPr>
            <w:t>[Stanje]</w:t>
          </w:r>
        </w:p>
      </w:docPartBody>
    </w:docPart>
    <w:docPart>
      <w:docPartPr>
        <w:name w:val="E8464A432E9F42AB9EFB0C846B6CBA87"/>
        <w:category>
          <w:name w:val="Općenito"/>
          <w:gallery w:val="placeholder"/>
        </w:category>
        <w:types>
          <w:type w:val="bbPlcHdr"/>
        </w:types>
        <w:behaviors>
          <w:behavior w:val="content"/>
        </w:behaviors>
        <w:guid w:val="{859D6D55-7F63-4492-95CF-BB6CC8D39B39}"/>
      </w:docPartPr>
      <w:docPartBody>
        <w:p w:rsidR="005D62C5" w:rsidRDefault="005D62C5" w:rsidP="005D62C5">
          <w:pPr>
            <w:pStyle w:val="E8464A432E9F42AB9EFB0C846B6CBA87"/>
          </w:pPr>
          <w:r w:rsidRPr="00C15F80">
            <w:rPr>
              <w:rStyle w:val="Tekstrezerviranogmjesta"/>
            </w:rPr>
            <w:t>[Stanje]</w:t>
          </w:r>
        </w:p>
      </w:docPartBody>
    </w:docPart>
    <w:docPart>
      <w:docPartPr>
        <w:name w:val="B3E8664280EC4A64B33B287B781AEECD"/>
        <w:category>
          <w:name w:val="Općenito"/>
          <w:gallery w:val="placeholder"/>
        </w:category>
        <w:types>
          <w:type w:val="bbPlcHdr"/>
        </w:types>
        <w:behaviors>
          <w:behavior w:val="content"/>
        </w:behaviors>
        <w:guid w:val="{B0315318-C1C9-407A-92A6-7AD6E158D011}"/>
      </w:docPartPr>
      <w:docPartBody>
        <w:p w:rsidR="005D62C5" w:rsidRDefault="005D62C5" w:rsidP="005D62C5">
          <w:pPr>
            <w:pStyle w:val="B3E8664280EC4A64B33B287B781AEECD"/>
          </w:pPr>
          <w:r w:rsidRPr="00C15F80">
            <w:rPr>
              <w:rStyle w:val="Tekstrezerviranogmjesta"/>
            </w:rPr>
            <w:t>[Stanje]</w:t>
          </w:r>
        </w:p>
      </w:docPartBody>
    </w:docPart>
    <w:docPart>
      <w:docPartPr>
        <w:name w:val="94318554D99C4785BB5E3F472BC38319"/>
        <w:category>
          <w:name w:val="Općenito"/>
          <w:gallery w:val="placeholder"/>
        </w:category>
        <w:types>
          <w:type w:val="bbPlcHdr"/>
        </w:types>
        <w:behaviors>
          <w:behavior w:val="content"/>
        </w:behaviors>
        <w:guid w:val="{310DDB27-B8FE-4D08-A622-7F69DB2BA1DD}"/>
      </w:docPartPr>
      <w:docPartBody>
        <w:p w:rsidR="005D62C5" w:rsidRDefault="005D62C5" w:rsidP="005D62C5">
          <w:pPr>
            <w:pStyle w:val="94318554D99C4785BB5E3F472BC38319"/>
          </w:pPr>
          <w:r w:rsidRPr="003712BC">
            <w:rPr>
              <w:rStyle w:val="Tekstrezerviranogmjesta"/>
            </w:rPr>
            <w:t>[Stanje]</w:t>
          </w:r>
        </w:p>
      </w:docPartBody>
    </w:docPart>
    <w:docPart>
      <w:docPartPr>
        <w:name w:val="49A346858F554A8B9897AD37C087EA8B"/>
        <w:category>
          <w:name w:val="Općenito"/>
          <w:gallery w:val="placeholder"/>
        </w:category>
        <w:types>
          <w:type w:val="bbPlcHdr"/>
        </w:types>
        <w:behaviors>
          <w:behavior w:val="content"/>
        </w:behaviors>
        <w:guid w:val="{6A470E40-03B1-40D9-A690-E862BD28ADC8}"/>
      </w:docPartPr>
      <w:docPartBody>
        <w:p w:rsidR="005D62C5" w:rsidRDefault="005D62C5" w:rsidP="005D62C5">
          <w:pPr>
            <w:pStyle w:val="49A346858F554A8B9897AD37C087EA8B"/>
          </w:pPr>
          <w:r w:rsidRPr="003712BC">
            <w:rPr>
              <w:rStyle w:val="Tekstrezerviranogmjesta"/>
            </w:rPr>
            <w:t>[Stanje]</w:t>
          </w:r>
        </w:p>
      </w:docPartBody>
    </w:docPart>
    <w:docPart>
      <w:docPartPr>
        <w:name w:val="7353B570F1544A5F9328929AE9A151B7"/>
        <w:category>
          <w:name w:val="Općenito"/>
          <w:gallery w:val="placeholder"/>
        </w:category>
        <w:types>
          <w:type w:val="bbPlcHdr"/>
        </w:types>
        <w:behaviors>
          <w:behavior w:val="content"/>
        </w:behaviors>
        <w:guid w:val="{35ABB4D4-342C-41B8-AC96-1821498EFC11}"/>
      </w:docPartPr>
      <w:docPartBody>
        <w:p w:rsidR="005D62C5" w:rsidRDefault="005D62C5" w:rsidP="005D62C5">
          <w:pPr>
            <w:pStyle w:val="7353B570F1544A5F9328929AE9A151B7"/>
          </w:pPr>
          <w:r w:rsidRPr="00716830">
            <w:rPr>
              <w:rStyle w:val="Tekstrezerviranogmjesta"/>
            </w:rPr>
            <w:t>[Stanje]</w:t>
          </w:r>
        </w:p>
      </w:docPartBody>
    </w:docPart>
    <w:docPart>
      <w:docPartPr>
        <w:name w:val="BE83DD6B964E44389C774091A3413C6C"/>
        <w:category>
          <w:name w:val="Općenito"/>
          <w:gallery w:val="placeholder"/>
        </w:category>
        <w:types>
          <w:type w:val="bbPlcHdr"/>
        </w:types>
        <w:behaviors>
          <w:behavior w:val="content"/>
        </w:behaviors>
        <w:guid w:val="{6A81F61C-007B-4ABE-821F-18B71931FFC7}"/>
      </w:docPartPr>
      <w:docPartBody>
        <w:p w:rsidR="005D62C5" w:rsidRDefault="005D62C5" w:rsidP="005D62C5">
          <w:pPr>
            <w:pStyle w:val="BE83DD6B964E44389C774091A3413C6C"/>
          </w:pPr>
          <w:r w:rsidRPr="00D2741C">
            <w:rPr>
              <w:rStyle w:val="Tekstrezerviranogmjesta"/>
            </w:rPr>
            <w:t>[Stanje]</w:t>
          </w:r>
        </w:p>
      </w:docPartBody>
    </w:docPart>
    <w:docPart>
      <w:docPartPr>
        <w:name w:val="C4EB893A42774F0C90C6CFF110299518"/>
        <w:category>
          <w:name w:val="Općenito"/>
          <w:gallery w:val="placeholder"/>
        </w:category>
        <w:types>
          <w:type w:val="bbPlcHdr"/>
        </w:types>
        <w:behaviors>
          <w:behavior w:val="content"/>
        </w:behaviors>
        <w:guid w:val="{C3B08C03-7339-43BF-909B-DD059CDDED00}"/>
      </w:docPartPr>
      <w:docPartBody>
        <w:p w:rsidR="005D62C5" w:rsidRDefault="005D62C5" w:rsidP="005D62C5">
          <w:pPr>
            <w:pStyle w:val="C4EB893A42774F0C90C6CFF110299518"/>
          </w:pPr>
          <w:r w:rsidRPr="00D2741C">
            <w:rPr>
              <w:rStyle w:val="Tekstrezerviranogmjesta"/>
            </w:rPr>
            <w:t>[Stanje]</w:t>
          </w:r>
        </w:p>
      </w:docPartBody>
    </w:docPart>
    <w:docPart>
      <w:docPartPr>
        <w:name w:val="A6FF1A1895E94D2D93C0CE15D9BA148F"/>
        <w:category>
          <w:name w:val="Općenito"/>
          <w:gallery w:val="placeholder"/>
        </w:category>
        <w:types>
          <w:type w:val="bbPlcHdr"/>
        </w:types>
        <w:behaviors>
          <w:behavior w:val="content"/>
        </w:behaviors>
        <w:guid w:val="{0ED2397A-038C-42B5-8C92-EF283F750616}"/>
      </w:docPartPr>
      <w:docPartBody>
        <w:p w:rsidR="005D62C5" w:rsidRDefault="005D62C5" w:rsidP="005D62C5">
          <w:pPr>
            <w:pStyle w:val="A6FF1A1895E94D2D93C0CE15D9BA148F"/>
          </w:pPr>
          <w:r w:rsidRPr="00D2741C">
            <w:rPr>
              <w:rStyle w:val="Tekstrezerviranogmjesta"/>
            </w:rPr>
            <w:t>[Stanje]</w:t>
          </w:r>
        </w:p>
      </w:docPartBody>
    </w:docPart>
    <w:docPart>
      <w:docPartPr>
        <w:name w:val="F827CC8969654571B91798EC3A4FF1D7"/>
        <w:category>
          <w:name w:val="Općenito"/>
          <w:gallery w:val="placeholder"/>
        </w:category>
        <w:types>
          <w:type w:val="bbPlcHdr"/>
        </w:types>
        <w:behaviors>
          <w:behavior w:val="content"/>
        </w:behaviors>
        <w:guid w:val="{1F9AF789-85C4-421E-8B01-7B2090AE8255}"/>
      </w:docPartPr>
      <w:docPartBody>
        <w:p w:rsidR="005D62C5" w:rsidRDefault="005D62C5" w:rsidP="005D62C5">
          <w:pPr>
            <w:pStyle w:val="F827CC8969654571B91798EC3A4FF1D7"/>
          </w:pPr>
          <w:r w:rsidRPr="000A629C">
            <w:rPr>
              <w:rStyle w:val="Tekstrezerviranogmjesta"/>
            </w:rPr>
            <w:t>[Stanje]</w:t>
          </w:r>
        </w:p>
      </w:docPartBody>
    </w:docPart>
    <w:docPart>
      <w:docPartPr>
        <w:name w:val="AC37689E4D2E4E9895A80A809012E024"/>
        <w:category>
          <w:name w:val="Općenito"/>
          <w:gallery w:val="placeholder"/>
        </w:category>
        <w:types>
          <w:type w:val="bbPlcHdr"/>
        </w:types>
        <w:behaviors>
          <w:behavior w:val="content"/>
        </w:behaviors>
        <w:guid w:val="{6A6F2A38-E085-4F46-8308-3740FCF0C291}"/>
      </w:docPartPr>
      <w:docPartBody>
        <w:p w:rsidR="005D62C5" w:rsidRDefault="005D62C5" w:rsidP="005D62C5">
          <w:pPr>
            <w:pStyle w:val="AC37689E4D2E4E9895A80A809012E024"/>
          </w:pPr>
          <w:r w:rsidRPr="002D7A4C">
            <w:rPr>
              <w:rStyle w:val="Tekstrezerviranogmjesta"/>
            </w:rPr>
            <w:t>[Stanje]</w:t>
          </w:r>
        </w:p>
      </w:docPartBody>
    </w:docPart>
    <w:docPart>
      <w:docPartPr>
        <w:name w:val="757424AFF7414AE7A7897CB71919768E"/>
        <w:category>
          <w:name w:val="Općenito"/>
          <w:gallery w:val="placeholder"/>
        </w:category>
        <w:types>
          <w:type w:val="bbPlcHdr"/>
        </w:types>
        <w:behaviors>
          <w:behavior w:val="content"/>
        </w:behaviors>
        <w:guid w:val="{41B4732F-2983-4ADB-88AB-6A09F21DFF32}"/>
      </w:docPartPr>
      <w:docPartBody>
        <w:p w:rsidR="005D62C5" w:rsidRDefault="005D62C5" w:rsidP="005D62C5">
          <w:pPr>
            <w:pStyle w:val="757424AFF7414AE7A7897CB71919768E"/>
          </w:pPr>
          <w:r w:rsidRPr="002D7A4C">
            <w:rPr>
              <w:rStyle w:val="Tekstrezerviranogmjesta"/>
            </w:rPr>
            <w:t>[Stanje]</w:t>
          </w:r>
        </w:p>
      </w:docPartBody>
    </w:docPart>
    <w:docPart>
      <w:docPartPr>
        <w:name w:val="9436B3BE42E74EEA9F9504845625B26E"/>
        <w:category>
          <w:name w:val="Općenito"/>
          <w:gallery w:val="placeholder"/>
        </w:category>
        <w:types>
          <w:type w:val="bbPlcHdr"/>
        </w:types>
        <w:behaviors>
          <w:behavior w:val="content"/>
        </w:behaviors>
        <w:guid w:val="{F395043B-2CD0-440F-9D8E-C7D8984CA853}"/>
      </w:docPartPr>
      <w:docPartBody>
        <w:p w:rsidR="005D62C5" w:rsidRDefault="005D62C5" w:rsidP="005D62C5">
          <w:pPr>
            <w:pStyle w:val="9436B3BE42E74EEA9F9504845625B26E"/>
          </w:pPr>
          <w:r w:rsidRPr="002D7A4C">
            <w:rPr>
              <w:rStyle w:val="Tekstrezerviranogmjesta"/>
            </w:rPr>
            <w:t>[Stanje]</w:t>
          </w:r>
        </w:p>
      </w:docPartBody>
    </w:docPart>
    <w:docPart>
      <w:docPartPr>
        <w:name w:val="FEF7DFA629124E19BE5A2F611AF76B67"/>
        <w:category>
          <w:name w:val="Općenito"/>
          <w:gallery w:val="placeholder"/>
        </w:category>
        <w:types>
          <w:type w:val="bbPlcHdr"/>
        </w:types>
        <w:behaviors>
          <w:behavior w:val="content"/>
        </w:behaviors>
        <w:guid w:val="{210B4416-9090-4F9B-B70D-637C390EFD27}"/>
      </w:docPartPr>
      <w:docPartBody>
        <w:p w:rsidR="005D62C5" w:rsidRDefault="005D62C5" w:rsidP="005D62C5">
          <w:pPr>
            <w:pStyle w:val="FEF7DFA629124E19BE5A2F611AF76B67"/>
          </w:pPr>
          <w:r w:rsidRPr="002D7A4C">
            <w:rPr>
              <w:rStyle w:val="Tekstrezerviranogmjesta"/>
            </w:rPr>
            <w:t>[Stanje]</w:t>
          </w:r>
        </w:p>
      </w:docPartBody>
    </w:docPart>
    <w:docPart>
      <w:docPartPr>
        <w:name w:val="2332388A86B74AB58F2D51B79487AD53"/>
        <w:category>
          <w:name w:val="Općenito"/>
          <w:gallery w:val="placeholder"/>
        </w:category>
        <w:types>
          <w:type w:val="bbPlcHdr"/>
        </w:types>
        <w:behaviors>
          <w:behavior w:val="content"/>
        </w:behaviors>
        <w:guid w:val="{65CD7680-AA8B-4B1D-9A01-93375D215F9A}"/>
      </w:docPartPr>
      <w:docPartBody>
        <w:p w:rsidR="005D62C5" w:rsidRDefault="005D62C5" w:rsidP="005D62C5">
          <w:pPr>
            <w:pStyle w:val="2332388A86B74AB58F2D51B79487AD53"/>
          </w:pPr>
          <w:r w:rsidRPr="002D7A4C">
            <w:rPr>
              <w:rStyle w:val="Tekstrezerviranogmjesta"/>
            </w:rPr>
            <w:t>[Stanje]</w:t>
          </w:r>
        </w:p>
      </w:docPartBody>
    </w:docPart>
    <w:docPart>
      <w:docPartPr>
        <w:name w:val="681BF5B3E23243B3A99A2D7134140C4D"/>
        <w:category>
          <w:name w:val="Općenito"/>
          <w:gallery w:val="placeholder"/>
        </w:category>
        <w:types>
          <w:type w:val="bbPlcHdr"/>
        </w:types>
        <w:behaviors>
          <w:behavior w:val="content"/>
        </w:behaviors>
        <w:guid w:val="{5BAEE819-F360-4A53-8820-72E0722A6E44}"/>
      </w:docPartPr>
      <w:docPartBody>
        <w:p w:rsidR="005D62C5" w:rsidRDefault="005D62C5" w:rsidP="005D62C5">
          <w:pPr>
            <w:pStyle w:val="681BF5B3E23243B3A99A2D7134140C4D"/>
          </w:pPr>
          <w:r w:rsidRPr="00C86E76">
            <w:rPr>
              <w:rStyle w:val="Tekstrezerviranogmjesta"/>
            </w:rPr>
            <w:t>[Stanje]</w:t>
          </w:r>
        </w:p>
      </w:docPartBody>
    </w:docPart>
    <w:docPart>
      <w:docPartPr>
        <w:name w:val="9CEE19218D2348E5A1A52F74348B2D7A"/>
        <w:category>
          <w:name w:val="Općenito"/>
          <w:gallery w:val="placeholder"/>
        </w:category>
        <w:types>
          <w:type w:val="bbPlcHdr"/>
        </w:types>
        <w:behaviors>
          <w:behavior w:val="content"/>
        </w:behaviors>
        <w:guid w:val="{AC7C0B71-0E1C-46EA-91DD-8ACBCFF79672}"/>
      </w:docPartPr>
      <w:docPartBody>
        <w:p w:rsidR="005D62C5" w:rsidRDefault="005D62C5" w:rsidP="005D62C5">
          <w:pPr>
            <w:pStyle w:val="9CEE19218D2348E5A1A52F74348B2D7A"/>
          </w:pPr>
          <w:r w:rsidRPr="00C86E76">
            <w:rPr>
              <w:rStyle w:val="Tekstrezerviranogmjesta"/>
            </w:rPr>
            <w:t>[Stanje]</w:t>
          </w:r>
        </w:p>
      </w:docPartBody>
    </w:docPart>
    <w:docPart>
      <w:docPartPr>
        <w:name w:val="791AADB099CB4C6C976AB337C27021A0"/>
        <w:category>
          <w:name w:val="Općenito"/>
          <w:gallery w:val="placeholder"/>
        </w:category>
        <w:types>
          <w:type w:val="bbPlcHdr"/>
        </w:types>
        <w:behaviors>
          <w:behavior w:val="content"/>
        </w:behaviors>
        <w:guid w:val="{BBC95CED-C1D7-42E6-84EE-1092CE8DB6A5}"/>
      </w:docPartPr>
      <w:docPartBody>
        <w:p w:rsidR="005D62C5" w:rsidRDefault="005D62C5" w:rsidP="005D62C5">
          <w:pPr>
            <w:pStyle w:val="791AADB099CB4C6C976AB337C27021A0"/>
          </w:pPr>
          <w:r w:rsidRPr="00FF3068">
            <w:rPr>
              <w:rStyle w:val="Tekstrezerviranogmjesta"/>
            </w:rPr>
            <w:t>[Stanje]</w:t>
          </w:r>
        </w:p>
      </w:docPartBody>
    </w:docPart>
    <w:docPart>
      <w:docPartPr>
        <w:name w:val="C2A6E08B008E4E79A64F29F2489F7880"/>
        <w:category>
          <w:name w:val="Općenito"/>
          <w:gallery w:val="placeholder"/>
        </w:category>
        <w:types>
          <w:type w:val="bbPlcHdr"/>
        </w:types>
        <w:behaviors>
          <w:behavior w:val="content"/>
        </w:behaviors>
        <w:guid w:val="{8EFC21C7-60F8-451D-9E90-270C3892B43F}"/>
      </w:docPartPr>
      <w:docPartBody>
        <w:p w:rsidR="005D62C5" w:rsidRDefault="005D62C5" w:rsidP="005D62C5">
          <w:pPr>
            <w:pStyle w:val="C2A6E08B008E4E79A64F29F2489F7880"/>
          </w:pPr>
          <w:r w:rsidRPr="00FF3068">
            <w:rPr>
              <w:rStyle w:val="Tekstrezerviranogmjesta"/>
            </w:rPr>
            <w:t>[Stanje]</w:t>
          </w:r>
        </w:p>
      </w:docPartBody>
    </w:docPart>
    <w:docPart>
      <w:docPartPr>
        <w:name w:val="D64BD58BC1AB43C682D339BAD4D0BF3E"/>
        <w:category>
          <w:name w:val="Općenito"/>
          <w:gallery w:val="placeholder"/>
        </w:category>
        <w:types>
          <w:type w:val="bbPlcHdr"/>
        </w:types>
        <w:behaviors>
          <w:behavior w:val="content"/>
        </w:behaviors>
        <w:guid w:val="{A4EA36CA-D02A-42E0-AB1A-3AC0889704BC}"/>
      </w:docPartPr>
      <w:docPartBody>
        <w:p w:rsidR="005D62C5" w:rsidRDefault="005D62C5" w:rsidP="005D62C5">
          <w:pPr>
            <w:pStyle w:val="D64BD58BC1AB43C682D339BAD4D0BF3E"/>
          </w:pPr>
          <w:r w:rsidRPr="00FF3068">
            <w:rPr>
              <w:rStyle w:val="Tekstrezerviranogmjesta"/>
            </w:rPr>
            <w:t>[Stanje]</w:t>
          </w:r>
        </w:p>
      </w:docPartBody>
    </w:docPart>
    <w:docPart>
      <w:docPartPr>
        <w:name w:val="BD5515CA7A3342C7AF8DE28B1A8B099F"/>
        <w:category>
          <w:name w:val="Općenito"/>
          <w:gallery w:val="placeholder"/>
        </w:category>
        <w:types>
          <w:type w:val="bbPlcHdr"/>
        </w:types>
        <w:behaviors>
          <w:behavior w:val="content"/>
        </w:behaviors>
        <w:guid w:val="{BECB5BCA-53F4-4D24-9CC8-FDB78A2AC855}"/>
      </w:docPartPr>
      <w:docPartBody>
        <w:p w:rsidR="005D62C5" w:rsidRDefault="005D62C5" w:rsidP="005D62C5">
          <w:pPr>
            <w:pStyle w:val="BD5515CA7A3342C7AF8DE28B1A8B099F"/>
          </w:pPr>
          <w:r w:rsidRPr="00FF3068">
            <w:rPr>
              <w:rStyle w:val="Tekstrezerviranogmjesta"/>
            </w:rPr>
            <w:t>[Stanje]</w:t>
          </w:r>
        </w:p>
      </w:docPartBody>
    </w:docPart>
    <w:docPart>
      <w:docPartPr>
        <w:name w:val="427794A40D7B42428694F1CC79E46149"/>
        <w:category>
          <w:name w:val="Općenito"/>
          <w:gallery w:val="placeholder"/>
        </w:category>
        <w:types>
          <w:type w:val="bbPlcHdr"/>
        </w:types>
        <w:behaviors>
          <w:behavior w:val="content"/>
        </w:behaviors>
        <w:guid w:val="{39B62561-2B41-4580-A7D2-813F27A4DC13}"/>
      </w:docPartPr>
      <w:docPartBody>
        <w:p w:rsidR="005D62C5" w:rsidRDefault="005D62C5" w:rsidP="005D62C5">
          <w:pPr>
            <w:pStyle w:val="427794A40D7B42428694F1CC79E46149"/>
          </w:pPr>
          <w:r w:rsidRPr="00FF3068">
            <w:rPr>
              <w:rStyle w:val="Tekstrezerviranogmjesta"/>
            </w:rPr>
            <w:t>[Stanje]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Futura Md BT">
    <w:altName w:val="Lucida Sans Unicode"/>
    <w:charset w:val="00"/>
    <w:family w:val="swiss"/>
    <w:pitch w:val="variable"/>
    <w:sig w:usb0="00000001" w:usb1="00000000" w:usb2="00000000" w:usb3="00000000" w:csb0="0000001B" w:csb1="00000000"/>
  </w:font>
  <w:font w:name="Aldine401 BT">
    <w:charset w:val="00"/>
    <w:family w:val="roman"/>
    <w:pitch w:val="variable"/>
    <w:sig w:usb0="800000AF" w:usb1="1000204A" w:usb2="00000000" w:usb3="00000000" w:csb0="0000001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Futura Lt BT">
    <w:charset w:val="00"/>
    <w:family w:val="swiss"/>
    <w:pitch w:val="variable"/>
    <w:sig w:usb0="00000087" w:usb1="00000000" w:usb2="00000000" w:usb3="00000000" w:csb0="0000001B" w:csb1="00000000"/>
  </w:font>
  <w:font w:name="Times-NewRoman">
    <w:panose1 w:val="00000000000000000000"/>
    <w:charset w:val="EE"/>
    <w:family w:val="roman"/>
    <w:notTrueType/>
    <w:pitch w:val="default"/>
    <w:sig w:usb0="00000005" w:usb1="00000000" w:usb2="00000000" w:usb3="00000000" w:csb0="00000002"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C5"/>
    <w:rsid w:val="00384CED"/>
    <w:rsid w:val="005D62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5D62C5"/>
    <w:rPr>
      <w:color w:val="808080"/>
    </w:rPr>
  </w:style>
  <w:style w:type="paragraph" w:customStyle="1" w:styleId="26375975EEAE4A84B269D5B9AF46592F">
    <w:name w:val="26375975EEAE4A84B269D5B9AF46592F"/>
    <w:rsid w:val="005D62C5"/>
  </w:style>
  <w:style w:type="paragraph" w:customStyle="1" w:styleId="E3C1457C31DF499A964B8D62E1920B46">
    <w:name w:val="E3C1457C31DF499A964B8D62E1920B46"/>
    <w:rsid w:val="005D62C5"/>
  </w:style>
  <w:style w:type="paragraph" w:customStyle="1" w:styleId="A3CA909E2D5D4233B629E9E3D225820A">
    <w:name w:val="A3CA909E2D5D4233B629E9E3D225820A"/>
    <w:rsid w:val="005D62C5"/>
  </w:style>
  <w:style w:type="paragraph" w:customStyle="1" w:styleId="7751ACF322E14E4EA3A4F8A6859E22C8">
    <w:name w:val="7751ACF322E14E4EA3A4F8A6859E22C8"/>
    <w:rsid w:val="005D62C5"/>
  </w:style>
  <w:style w:type="paragraph" w:customStyle="1" w:styleId="94F7B15CDE2E43198B7DAABB860886EC">
    <w:name w:val="94F7B15CDE2E43198B7DAABB860886EC"/>
    <w:rsid w:val="005D62C5"/>
  </w:style>
  <w:style w:type="paragraph" w:customStyle="1" w:styleId="EA6CA705D5934EDE9EC76518FBD31422">
    <w:name w:val="EA6CA705D5934EDE9EC76518FBD31422"/>
    <w:rsid w:val="005D62C5"/>
  </w:style>
  <w:style w:type="paragraph" w:customStyle="1" w:styleId="9BA9379C58BE4C8394C31293B5F68072">
    <w:name w:val="9BA9379C58BE4C8394C31293B5F68072"/>
    <w:rsid w:val="005D62C5"/>
  </w:style>
  <w:style w:type="paragraph" w:customStyle="1" w:styleId="A16BD49677074E759936D991CF60B0FD">
    <w:name w:val="A16BD49677074E759936D991CF60B0FD"/>
    <w:rsid w:val="005D62C5"/>
  </w:style>
  <w:style w:type="paragraph" w:customStyle="1" w:styleId="8595CBB93F514A32AFCEAEE6FFCAE93E">
    <w:name w:val="8595CBB93F514A32AFCEAEE6FFCAE93E"/>
    <w:rsid w:val="005D62C5"/>
  </w:style>
  <w:style w:type="paragraph" w:customStyle="1" w:styleId="13FCFBCEBD76444BB15D90B08CF5367E">
    <w:name w:val="13FCFBCEBD76444BB15D90B08CF5367E"/>
    <w:rsid w:val="005D62C5"/>
  </w:style>
  <w:style w:type="paragraph" w:customStyle="1" w:styleId="28A15DEA32D849639076693D55C09C3C">
    <w:name w:val="28A15DEA32D849639076693D55C09C3C"/>
    <w:rsid w:val="005D62C5"/>
  </w:style>
  <w:style w:type="paragraph" w:customStyle="1" w:styleId="1838E23DC3D4421BBCBA6C930751D6DD">
    <w:name w:val="1838E23DC3D4421BBCBA6C930751D6DD"/>
    <w:rsid w:val="005D62C5"/>
  </w:style>
  <w:style w:type="paragraph" w:customStyle="1" w:styleId="B3ABE3699E6F46CDA7F0E394BD28D48F">
    <w:name w:val="B3ABE3699E6F46CDA7F0E394BD28D48F"/>
    <w:rsid w:val="005D62C5"/>
  </w:style>
  <w:style w:type="paragraph" w:customStyle="1" w:styleId="555E4CB3F32E4B029AE89725204AFA75">
    <w:name w:val="555E4CB3F32E4B029AE89725204AFA75"/>
    <w:rsid w:val="005D62C5"/>
  </w:style>
  <w:style w:type="paragraph" w:customStyle="1" w:styleId="A02FA25802DA4AE0B5B52BD220D7DE5B">
    <w:name w:val="A02FA25802DA4AE0B5B52BD220D7DE5B"/>
    <w:rsid w:val="005D62C5"/>
  </w:style>
  <w:style w:type="paragraph" w:customStyle="1" w:styleId="7290212C2DE1432C99D685E33CB2AEBE">
    <w:name w:val="7290212C2DE1432C99D685E33CB2AEBE"/>
    <w:rsid w:val="005D62C5"/>
  </w:style>
  <w:style w:type="paragraph" w:customStyle="1" w:styleId="7A29217297C1488DADD5983C59DBBD09">
    <w:name w:val="7A29217297C1488DADD5983C59DBBD09"/>
    <w:rsid w:val="005D62C5"/>
  </w:style>
  <w:style w:type="paragraph" w:customStyle="1" w:styleId="A55BD7468D164777ABB802485F6FBCA2">
    <w:name w:val="A55BD7468D164777ABB802485F6FBCA2"/>
    <w:rsid w:val="005D62C5"/>
  </w:style>
  <w:style w:type="paragraph" w:customStyle="1" w:styleId="16F37CAB0D454EFFBF0DD8C22954F86E">
    <w:name w:val="16F37CAB0D454EFFBF0DD8C22954F86E"/>
    <w:rsid w:val="005D62C5"/>
  </w:style>
  <w:style w:type="paragraph" w:customStyle="1" w:styleId="A6592D03AA3D45928E3B778DE45A7359">
    <w:name w:val="A6592D03AA3D45928E3B778DE45A7359"/>
    <w:rsid w:val="005D62C5"/>
  </w:style>
  <w:style w:type="paragraph" w:customStyle="1" w:styleId="005346B563CA43DD8C57FCA3A5BB501A">
    <w:name w:val="005346B563CA43DD8C57FCA3A5BB501A"/>
    <w:rsid w:val="005D62C5"/>
  </w:style>
  <w:style w:type="paragraph" w:customStyle="1" w:styleId="C3F054A2F80B4DD99AFB6DE5721731A4">
    <w:name w:val="C3F054A2F80B4DD99AFB6DE5721731A4"/>
    <w:rsid w:val="005D62C5"/>
  </w:style>
  <w:style w:type="paragraph" w:customStyle="1" w:styleId="945C75882CAB4C20B982BF8BA5592B35">
    <w:name w:val="945C75882CAB4C20B982BF8BA5592B35"/>
    <w:rsid w:val="005D62C5"/>
  </w:style>
  <w:style w:type="paragraph" w:customStyle="1" w:styleId="BA6DBE60249B4D3A9485D57A7438F7F2">
    <w:name w:val="BA6DBE60249B4D3A9485D57A7438F7F2"/>
    <w:rsid w:val="005D62C5"/>
  </w:style>
  <w:style w:type="paragraph" w:customStyle="1" w:styleId="84C9DE81866F4769BDFD0E0BA64CF48C">
    <w:name w:val="84C9DE81866F4769BDFD0E0BA64CF48C"/>
    <w:rsid w:val="005D62C5"/>
  </w:style>
  <w:style w:type="paragraph" w:customStyle="1" w:styleId="DFDF293FBD55446481FDC6F0B3F5BC63">
    <w:name w:val="DFDF293FBD55446481FDC6F0B3F5BC63"/>
    <w:rsid w:val="005D62C5"/>
  </w:style>
  <w:style w:type="paragraph" w:customStyle="1" w:styleId="26F7C06B9606431083702B70BBE655D4">
    <w:name w:val="26F7C06B9606431083702B70BBE655D4"/>
    <w:rsid w:val="005D62C5"/>
  </w:style>
  <w:style w:type="paragraph" w:customStyle="1" w:styleId="E26EC6832F4D49E38F8DDE056C2483A6">
    <w:name w:val="E26EC6832F4D49E38F8DDE056C2483A6"/>
    <w:rsid w:val="005D62C5"/>
  </w:style>
  <w:style w:type="paragraph" w:customStyle="1" w:styleId="D16A5433E2DE4702A380328783057A4A">
    <w:name w:val="D16A5433E2DE4702A380328783057A4A"/>
    <w:rsid w:val="005D62C5"/>
  </w:style>
  <w:style w:type="paragraph" w:customStyle="1" w:styleId="0B6E884452924055882AF450CFC5F08D">
    <w:name w:val="0B6E884452924055882AF450CFC5F08D"/>
    <w:rsid w:val="005D62C5"/>
  </w:style>
  <w:style w:type="paragraph" w:customStyle="1" w:styleId="B2B2430180644D6ABE5B2469B3F0AB2F">
    <w:name w:val="B2B2430180644D6ABE5B2469B3F0AB2F"/>
    <w:rsid w:val="005D62C5"/>
  </w:style>
  <w:style w:type="paragraph" w:customStyle="1" w:styleId="DE7B74C5F371473BBF19B92A55B85EBC">
    <w:name w:val="DE7B74C5F371473BBF19B92A55B85EBC"/>
    <w:rsid w:val="005D62C5"/>
  </w:style>
  <w:style w:type="paragraph" w:customStyle="1" w:styleId="E8464A432E9F42AB9EFB0C846B6CBA87">
    <w:name w:val="E8464A432E9F42AB9EFB0C846B6CBA87"/>
    <w:rsid w:val="005D62C5"/>
  </w:style>
  <w:style w:type="paragraph" w:customStyle="1" w:styleId="B3E8664280EC4A64B33B287B781AEECD">
    <w:name w:val="B3E8664280EC4A64B33B287B781AEECD"/>
    <w:rsid w:val="005D62C5"/>
  </w:style>
  <w:style w:type="paragraph" w:customStyle="1" w:styleId="94318554D99C4785BB5E3F472BC38319">
    <w:name w:val="94318554D99C4785BB5E3F472BC38319"/>
    <w:rsid w:val="005D62C5"/>
  </w:style>
  <w:style w:type="paragraph" w:customStyle="1" w:styleId="49A346858F554A8B9897AD37C087EA8B">
    <w:name w:val="49A346858F554A8B9897AD37C087EA8B"/>
    <w:rsid w:val="005D62C5"/>
  </w:style>
  <w:style w:type="paragraph" w:customStyle="1" w:styleId="7353B570F1544A5F9328929AE9A151B7">
    <w:name w:val="7353B570F1544A5F9328929AE9A151B7"/>
    <w:rsid w:val="005D62C5"/>
  </w:style>
  <w:style w:type="paragraph" w:customStyle="1" w:styleId="BE83DD6B964E44389C774091A3413C6C">
    <w:name w:val="BE83DD6B964E44389C774091A3413C6C"/>
    <w:rsid w:val="005D62C5"/>
  </w:style>
  <w:style w:type="paragraph" w:customStyle="1" w:styleId="C4EB893A42774F0C90C6CFF110299518">
    <w:name w:val="C4EB893A42774F0C90C6CFF110299518"/>
    <w:rsid w:val="005D62C5"/>
  </w:style>
  <w:style w:type="paragraph" w:customStyle="1" w:styleId="A6FF1A1895E94D2D93C0CE15D9BA148F">
    <w:name w:val="A6FF1A1895E94D2D93C0CE15D9BA148F"/>
    <w:rsid w:val="005D62C5"/>
  </w:style>
  <w:style w:type="paragraph" w:customStyle="1" w:styleId="F827CC8969654571B91798EC3A4FF1D7">
    <w:name w:val="F827CC8969654571B91798EC3A4FF1D7"/>
    <w:rsid w:val="005D62C5"/>
  </w:style>
  <w:style w:type="paragraph" w:customStyle="1" w:styleId="293AA6907D6D41D28F31117FB9BA21B2">
    <w:name w:val="293AA6907D6D41D28F31117FB9BA21B2"/>
    <w:rsid w:val="005D62C5"/>
  </w:style>
  <w:style w:type="paragraph" w:customStyle="1" w:styleId="AC37689E4D2E4E9895A80A809012E024">
    <w:name w:val="AC37689E4D2E4E9895A80A809012E024"/>
    <w:rsid w:val="005D62C5"/>
  </w:style>
  <w:style w:type="paragraph" w:customStyle="1" w:styleId="757424AFF7414AE7A7897CB71919768E">
    <w:name w:val="757424AFF7414AE7A7897CB71919768E"/>
    <w:rsid w:val="005D62C5"/>
  </w:style>
  <w:style w:type="paragraph" w:customStyle="1" w:styleId="9436B3BE42E74EEA9F9504845625B26E">
    <w:name w:val="9436B3BE42E74EEA9F9504845625B26E"/>
    <w:rsid w:val="005D62C5"/>
  </w:style>
  <w:style w:type="paragraph" w:customStyle="1" w:styleId="FEF7DFA629124E19BE5A2F611AF76B67">
    <w:name w:val="FEF7DFA629124E19BE5A2F611AF76B67"/>
    <w:rsid w:val="005D62C5"/>
  </w:style>
  <w:style w:type="paragraph" w:customStyle="1" w:styleId="2332388A86B74AB58F2D51B79487AD53">
    <w:name w:val="2332388A86B74AB58F2D51B79487AD53"/>
    <w:rsid w:val="005D62C5"/>
  </w:style>
  <w:style w:type="paragraph" w:customStyle="1" w:styleId="681BF5B3E23243B3A99A2D7134140C4D">
    <w:name w:val="681BF5B3E23243B3A99A2D7134140C4D"/>
    <w:rsid w:val="005D62C5"/>
  </w:style>
  <w:style w:type="paragraph" w:customStyle="1" w:styleId="9CEE19218D2348E5A1A52F74348B2D7A">
    <w:name w:val="9CEE19218D2348E5A1A52F74348B2D7A"/>
    <w:rsid w:val="005D62C5"/>
  </w:style>
  <w:style w:type="paragraph" w:customStyle="1" w:styleId="10AC33708B6C47628F75305C9C1253FA">
    <w:name w:val="10AC33708B6C47628F75305C9C1253FA"/>
    <w:rsid w:val="005D62C5"/>
  </w:style>
  <w:style w:type="paragraph" w:customStyle="1" w:styleId="791AADB099CB4C6C976AB337C27021A0">
    <w:name w:val="791AADB099CB4C6C976AB337C27021A0"/>
    <w:rsid w:val="005D62C5"/>
  </w:style>
  <w:style w:type="paragraph" w:customStyle="1" w:styleId="C2A6E08B008E4E79A64F29F2489F7880">
    <w:name w:val="C2A6E08B008E4E79A64F29F2489F7880"/>
    <w:rsid w:val="005D62C5"/>
  </w:style>
  <w:style w:type="paragraph" w:customStyle="1" w:styleId="D64BD58BC1AB43C682D339BAD4D0BF3E">
    <w:name w:val="D64BD58BC1AB43C682D339BAD4D0BF3E"/>
    <w:rsid w:val="005D62C5"/>
  </w:style>
  <w:style w:type="paragraph" w:customStyle="1" w:styleId="BD5515CA7A3342C7AF8DE28B1A8B099F">
    <w:name w:val="BD5515CA7A3342C7AF8DE28B1A8B099F"/>
    <w:rsid w:val="005D62C5"/>
  </w:style>
  <w:style w:type="paragraph" w:customStyle="1" w:styleId="427794A40D7B42428694F1CC79E46149">
    <w:name w:val="427794A40D7B42428694F1CC79E46149"/>
    <w:rsid w:val="005D6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7926-0C3C-4CEF-A0BB-7070AE6D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173</Pages>
  <Words>56361</Words>
  <Characters>321260</Characters>
  <Application>Microsoft Office Word</Application>
  <DocSecurity>0</DocSecurity>
  <Lines>2677</Lines>
  <Paragraphs>753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2022-01-18T10:49:00Z</dcterms:created>
  <dcterms:modified xsi:type="dcterms:W3CDTF">2022-01-18T10:49:00Z</dcterms:modified>
  <cp:contentStatus>2022</cp:contentStatus>
</cp:coreProperties>
</file>