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ECDA" w14:textId="77777777"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                       </w:t>
      </w:r>
      <w:r w:rsidRPr="00994977">
        <w:rPr>
          <w:rFonts w:ascii="Times New Roman" w:eastAsia="Calibri" w:hAnsi="Times New Roman" w:cs="Times New Roman"/>
          <w:noProof/>
          <w:kern w:val="0"/>
          <w:lang w:val="hr-HR" w:eastAsia="hr-HR"/>
          <w14:ligatures w14:val="none"/>
        </w:rPr>
        <w:drawing>
          <wp:inline distT="0" distB="0" distL="0" distR="0" wp14:anchorId="51C6C1A2" wp14:editId="588CC0A7">
            <wp:extent cx="489600" cy="579600"/>
            <wp:effectExtent l="0" t="0" r="5715" b="0"/>
            <wp:docPr id="27" name="Slika 27" descr="Slika na kojoj se prikazuje dvoranske igre i sportovi, Igre, igra na ploči, stolna igr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27" descr="Slika na kojoj se prikazuje dvoranske igre i sportovi, Igre, igra na ploči, stolna igra&#10;&#10;Sadržaj generiran uz AI možda nije toč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600" cy="579600"/>
                    </a:xfrm>
                    <a:prstGeom prst="rect">
                      <a:avLst/>
                    </a:prstGeom>
                    <a:noFill/>
                    <a:ln>
                      <a:noFill/>
                    </a:ln>
                  </pic:spPr>
                </pic:pic>
              </a:graphicData>
            </a:graphic>
          </wp:inline>
        </w:drawing>
      </w:r>
      <w:r w:rsidRPr="00994977">
        <w:rPr>
          <w:rFonts w:ascii="Times New Roman" w:eastAsia="Times New Roman" w:hAnsi="Times New Roman" w:cs="Times New Roman"/>
          <w:kern w:val="0"/>
          <w:lang w:val="hr-HR"/>
          <w14:ligatures w14:val="none"/>
        </w:rPr>
        <w:t xml:space="preserve">                  </w:t>
      </w:r>
    </w:p>
    <w:p w14:paraId="4C4A1EF1" w14:textId="77777777"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         REPUBLIKA HRVATSKA</w:t>
      </w:r>
    </w:p>
    <w:p w14:paraId="5291E2C9" w14:textId="77777777"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OSJEČKO-BARANJSKA ŽUPANIJA</w:t>
      </w:r>
    </w:p>
    <w:p w14:paraId="41B60DB0" w14:textId="77777777"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          OPĆINA STRIZIVOJNA</w:t>
      </w:r>
    </w:p>
    <w:p w14:paraId="0037FC85" w14:textId="77777777"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           OPĆINSKO VIJEĆE</w:t>
      </w:r>
    </w:p>
    <w:p w14:paraId="7EDF3D26" w14:textId="77777777"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p>
    <w:p w14:paraId="5539DBE8" w14:textId="1D5F38EA"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KLASA: </w:t>
      </w:r>
    </w:p>
    <w:p w14:paraId="27B63A4F" w14:textId="40808446"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URBROJ: </w:t>
      </w:r>
    </w:p>
    <w:p w14:paraId="14E7B92D" w14:textId="5DAFE8BD" w:rsidR="00994977" w:rsidRPr="00994977" w:rsidRDefault="00994977" w:rsidP="00994977">
      <w:pPr>
        <w:spacing w:after="0" w:line="0" w:lineRule="atLeast"/>
        <w:contextualSpacing/>
        <w:jc w:val="both"/>
        <w:rPr>
          <w:rFonts w:ascii="Times New Roman" w:eastAsia="Times New Roman" w:hAnsi="Times New Roman" w:cs="Times New Roman"/>
          <w:kern w:val="0"/>
          <w:lang w:val="hr-HR"/>
          <w14:ligatures w14:val="none"/>
        </w:rPr>
      </w:pPr>
      <w:r w:rsidRPr="00994977">
        <w:rPr>
          <w:rFonts w:ascii="Times New Roman" w:eastAsia="Times New Roman" w:hAnsi="Times New Roman" w:cs="Times New Roman"/>
          <w:kern w:val="0"/>
          <w:lang w:val="hr-HR"/>
          <w14:ligatures w14:val="none"/>
        </w:rPr>
        <w:t xml:space="preserve">Strizivojna, </w:t>
      </w:r>
    </w:p>
    <w:p w14:paraId="18B7A9F9" w14:textId="77777777" w:rsidR="00994977" w:rsidRPr="00994977" w:rsidRDefault="00994977" w:rsidP="00994977">
      <w:pPr>
        <w:spacing w:after="0" w:line="240" w:lineRule="auto"/>
        <w:rPr>
          <w:rFonts w:ascii="Times New Roman" w:eastAsia="Calibri" w:hAnsi="Times New Roman" w:cs="Times New Roman"/>
          <w:kern w:val="0"/>
          <w:lang w:val="hr-HR"/>
          <w14:ligatures w14:val="none"/>
        </w:rPr>
      </w:pPr>
    </w:p>
    <w:p w14:paraId="590078E4" w14:textId="77777777" w:rsidR="00994977" w:rsidRPr="00994977" w:rsidRDefault="00994977" w:rsidP="00994977">
      <w:pPr>
        <w:spacing w:after="0" w:line="240" w:lineRule="auto"/>
        <w:rPr>
          <w:rFonts w:ascii="Times New Roman" w:eastAsia="Calibri" w:hAnsi="Times New Roman" w:cs="Times New Roman"/>
          <w:kern w:val="0"/>
          <w:lang w:val="hr-HR"/>
          <w14:ligatures w14:val="none"/>
        </w:rPr>
      </w:pPr>
    </w:p>
    <w:p w14:paraId="022AAEF4" w14:textId="16E80260" w:rsidR="00994977" w:rsidRPr="00994977" w:rsidRDefault="00994977" w:rsidP="00994977">
      <w:pPr>
        <w:spacing w:after="0" w:line="240" w:lineRule="auto"/>
        <w:jc w:val="both"/>
        <w:rPr>
          <w:rFonts w:ascii="Times New Roman" w:eastAsia="Calibri" w:hAnsi="Times New Roman" w:cs="Times New Roman"/>
          <w:kern w:val="0"/>
          <w:lang w:val="hr-HR"/>
          <w14:ligatures w14:val="none"/>
        </w:rPr>
      </w:pPr>
      <w:r w:rsidRPr="00994977">
        <w:rPr>
          <w:rFonts w:ascii="Times New Roman" w:eastAsia="Calibri" w:hAnsi="Times New Roman" w:cs="Times New Roman"/>
          <w:kern w:val="0"/>
          <w:lang w:val="hr-HR"/>
          <w14:ligatures w14:val="none"/>
        </w:rPr>
        <w:t xml:space="preserve">     Temeljem članka 78. Zakona o komunalnom gospodarstvu („Narodne novine“ broj 68/18</w:t>
      </w:r>
      <w:r>
        <w:rPr>
          <w:rFonts w:ascii="Times New Roman" w:eastAsia="Calibri" w:hAnsi="Times New Roman" w:cs="Times New Roman"/>
          <w:kern w:val="0"/>
          <w:lang w:val="hr-HR"/>
          <w14:ligatures w14:val="none"/>
        </w:rPr>
        <w:t xml:space="preserve">, 110/18, 32/20 i 145/24 </w:t>
      </w:r>
      <w:r w:rsidRPr="00994977">
        <w:rPr>
          <w:rFonts w:ascii="Times New Roman" w:eastAsia="Calibri" w:hAnsi="Times New Roman" w:cs="Times New Roman"/>
          <w:kern w:val="0"/>
          <w:lang w:val="hr-HR"/>
          <w14:ligatures w14:val="none"/>
        </w:rPr>
        <w:t>) i  čl. 30. Statuta Općine Strizivojna („Službeni glasnik“ Općine Strizivojna broj 1/</w:t>
      </w:r>
      <w:r>
        <w:rPr>
          <w:rFonts w:ascii="Times New Roman" w:eastAsia="Calibri" w:hAnsi="Times New Roman" w:cs="Times New Roman"/>
          <w:kern w:val="0"/>
          <w:lang w:val="hr-HR"/>
          <w14:ligatures w14:val="none"/>
        </w:rPr>
        <w:t>21 i 3/25)</w:t>
      </w:r>
      <w:r w:rsidRPr="00994977">
        <w:rPr>
          <w:rFonts w:ascii="Times New Roman" w:eastAsia="Calibri" w:hAnsi="Times New Roman" w:cs="Times New Roman"/>
          <w:kern w:val="0"/>
          <w:lang w:val="hr-HR"/>
          <w14:ligatures w14:val="none"/>
        </w:rPr>
        <w:t xml:space="preserve">, Općinsko vijeće Općine Strizivojna je na svojoj </w:t>
      </w:r>
      <w:r>
        <w:rPr>
          <w:rFonts w:ascii="Times New Roman" w:eastAsia="Calibri" w:hAnsi="Times New Roman" w:cs="Times New Roman"/>
          <w:kern w:val="0"/>
          <w:lang w:val="hr-HR"/>
          <w14:ligatures w14:val="none"/>
        </w:rPr>
        <w:t>__</w:t>
      </w:r>
      <w:r w:rsidRPr="00994977">
        <w:rPr>
          <w:rFonts w:ascii="Times New Roman" w:eastAsia="Calibri" w:hAnsi="Times New Roman" w:cs="Times New Roman"/>
          <w:kern w:val="0"/>
          <w:lang w:val="hr-HR"/>
          <w14:ligatures w14:val="none"/>
        </w:rPr>
        <w:t xml:space="preserve">. sjednici održanoj </w:t>
      </w:r>
      <w:r>
        <w:rPr>
          <w:rFonts w:ascii="Times New Roman" w:eastAsia="Calibri" w:hAnsi="Times New Roman" w:cs="Times New Roman"/>
          <w:kern w:val="0"/>
          <w:lang w:val="hr-HR"/>
          <w14:ligatures w14:val="none"/>
        </w:rPr>
        <w:t>_____</w:t>
      </w:r>
      <w:r w:rsidRPr="00994977">
        <w:rPr>
          <w:rFonts w:ascii="Times New Roman" w:eastAsia="Calibri" w:hAnsi="Times New Roman" w:cs="Times New Roman"/>
          <w:kern w:val="0"/>
          <w:lang w:val="hr-HR"/>
          <w14:ligatures w14:val="none"/>
        </w:rPr>
        <w:t xml:space="preserve"> godine, donosi sljedeću</w:t>
      </w:r>
    </w:p>
    <w:p w14:paraId="3A867E3D" w14:textId="77777777" w:rsidR="00994977" w:rsidRPr="00994977" w:rsidRDefault="00994977" w:rsidP="00994977">
      <w:pPr>
        <w:spacing w:after="0" w:line="240" w:lineRule="auto"/>
        <w:rPr>
          <w:rFonts w:ascii="Times New Roman" w:eastAsia="Calibri" w:hAnsi="Times New Roman" w:cs="Times New Roman"/>
          <w:kern w:val="0"/>
          <w:lang w:val="hr-HR"/>
          <w14:ligatures w14:val="none"/>
        </w:rPr>
      </w:pPr>
    </w:p>
    <w:p w14:paraId="54A5BB75" w14:textId="77777777" w:rsidR="00994977" w:rsidRPr="00994977" w:rsidRDefault="00994977" w:rsidP="00994977">
      <w:pPr>
        <w:spacing w:after="0" w:line="240" w:lineRule="auto"/>
        <w:jc w:val="center"/>
        <w:rPr>
          <w:rFonts w:ascii="Times New Roman" w:eastAsia="Calibri" w:hAnsi="Times New Roman" w:cs="Times New Roman"/>
          <w:b/>
          <w:kern w:val="0"/>
          <w:lang w:val="hr-HR"/>
          <w14:ligatures w14:val="none"/>
        </w:rPr>
      </w:pPr>
      <w:r w:rsidRPr="00994977">
        <w:rPr>
          <w:rFonts w:ascii="Times New Roman" w:eastAsia="Calibri" w:hAnsi="Times New Roman" w:cs="Times New Roman"/>
          <w:b/>
          <w:kern w:val="0"/>
          <w:lang w:val="hr-HR"/>
          <w14:ligatures w14:val="none"/>
        </w:rPr>
        <w:t>ODLUKU</w:t>
      </w:r>
    </w:p>
    <w:p w14:paraId="75156B6A" w14:textId="7E4EB49C" w:rsidR="00994977" w:rsidRPr="00994977" w:rsidRDefault="00994977" w:rsidP="00994977">
      <w:pPr>
        <w:spacing w:after="0" w:line="240" w:lineRule="auto"/>
        <w:jc w:val="center"/>
        <w:rPr>
          <w:rFonts w:ascii="Times New Roman" w:eastAsia="Calibri" w:hAnsi="Times New Roman" w:cs="Times New Roman"/>
          <w:b/>
          <w:kern w:val="0"/>
          <w:lang w:val="hr-HR"/>
          <w14:ligatures w14:val="none"/>
        </w:rPr>
      </w:pPr>
      <w:r>
        <w:rPr>
          <w:rFonts w:ascii="Times New Roman" w:eastAsia="Calibri" w:hAnsi="Times New Roman" w:cs="Times New Roman"/>
          <w:b/>
          <w:kern w:val="0"/>
          <w:lang w:val="hr-HR"/>
          <w14:ligatures w14:val="none"/>
        </w:rPr>
        <w:t xml:space="preserve">Izmjenama Odluke </w:t>
      </w:r>
      <w:r w:rsidRPr="00994977">
        <w:rPr>
          <w:rFonts w:ascii="Times New Roman" w:eastAsia="Calibri" w:hAnsi="Times New Roman" w:cs="Times New Roman"/>
          <w:b/>
          <w:kern w:val="0"/>
          <w:lang w:val="hr-HR"/>
          <w14:ligatures w14:val="none"/>
        </w:rPr>
        <w:t>o komunalnom doprinosu</w:t>
      </w:r>
    </w:p>
    <w:p w14:paraId="7F5A872F" w14:textId="77777777" w:rsidR="00994977" w:rsidRDefault="00994977" w:rsidP="004E786E">
      <w:pPr>
        <w:spacing w:after="0" w:line="240" w:lineRule="auto"/>
        <w:jc w:val="center"/>
        <w:rPr>
          <w:rFonts w:ascii="Times New Roman" w:eastAsia="Calibri" w:hAnsi="Times New Roman" w:cs="Times New Roman"/>
          <w:b/>
          <w:kern w:val="0"/>
          <w:lang w:val="hr-HR"/>
          <w14:ligatures w14:val="none"/>
        </w:rPr>
      </w:pPr>
    </w:p>
    <w:p w14:paraId="764DA44B" w14:textId="77777777" w:rsidR="00994977" w:rsidRDefault="00994977" w:rsidP="004E786E">
      <w:pPr>
        <w:spacing w:after="0" w:line="240" w:lineRule="auto"/>
        <w:jc w:val="center"/>
        <w:rPr>
          <w:rFonts w:ascii="Times New Roman" w:eastAsia="Calibri" w:hAnsi="Times New Roman" w:cs="Times New Roman"/>
          <w:b/>
          <w:kern w:val="0"/>
          <w:lang w:val="hr-HR"/>
          <w14:ligatures w14:val="none"/>
        </w:rPr>
      </w:pPr>
    </w:p>
    <w:p w14:paraId="1E378CC3" w14:textId="77777777" w:rsidR="00994977" w:rsidRDefault="00994977" w:rsidP="004E786E">
      <w:pPr>
        <w:spacing w:after="0" w:line="240" w:lineRule="auto"/>
        <w:jc w:val="center"/>
        <w:rPr>
          <w:rFonts w:ascii="Times New Roman" w:eastAsia="Calibri" w:hAnsi="Times New Roman" w:cs="Times New Roman"/>
          <w:b/>
          <w:kern w:val="0"/>
          <w:lang w:val="hr-HR"/>
          <w14:ligatures w14:val="none"/>
        </w:rPr>
      </w:pPr>
    </w:p>
    <w:p w14:paraId="74467984" w14:textId="0687BB31" w:rsidR="004E786E" w:rsidRPr="004E786E" w:rsidRDefault="004E786E" w:rsidP="004E786E">
      <w:pPr>
        <w:spacing w:after="0" w:line="240" w:lineRule="auto"/>
        <w:jc w:val="center"/>
        <w:rPr>
          <w:rFonts w:ascii="Times New Roman" w:eastAsia="Calibri" w:hAnsi="Times New Roman" w:cs="Times New Roman"/>
          <w:b/>
          <w:kern w:val="0"/>
          <w:lang w:val="hr-HR"/>
          <w14:ligatures w14:val="none"/>
        </w:rPr>
      </w:pPr>
      <w:r w:rsidRPr="004E786E">
        <w:rPr>
          <w:rFonts w:ascii="Times New Roman" w:eastAsia="Calibri" w:hAnsi="Times New Roman" w:cs="Times New Roman"/>
          <w:b/>
          <w:kern w:val="0"/>
          <w:lang w:val="hr-HR"/>
          <w14:ligatures w14:val="none"/>
        </w:rPr>
        <w:t>Članak  1.</w:t>
      </w:r>
    </w:p>
    <w:p w14:paraId="6BFF6897" w14:textId="77777777" w:rsidR="004E786E" w:rsidRDefault="004E786E" w:rsidP="004E786E">
      <w:pPr>
        <w:spacing w:after="0" w:line="240" w:lineRule="auto"/>
        <w:rPr>
          <w:rFonts w:ascii="Times New Roman" w:eastAsia="Calibri" w:hAnsi="Times New Roman" w:cs="Times New Roman"/>
          <w:bCs/>
          <w:kern w:val="0"/>
          <w:lang w:val="hr-HR"/>
          <w14:ligatures w14:val="none"/>
        </w:rPr>
      </w:pPr>
    </w:p>
    <w:p w14:paraId="32E6E567" w14:textId="77777777" w:rsidR="004E786E" w:rsidRDefault="004E786E" w:rsidP="004E786E">
      <w:pPr>
        <w:spacing w:after="0" w:line="240" w:lineRule="auto"/>
        <w:rPr>
          <w:rFonts w:ascii="Times New Roman" w:eastAsia="Calibri" w:hAnsi="Times New Roman" w:cs="Times New Roman"/>
          <w:bCs/>
          <w:kern w:val="0"/>
          <w:lang w:val="hr-HR"/>
          <w14:ligatures w14:val="none"/>
        </w:rPr>
      </w:pPr>
    </w:p>
    <w:p w14:paraId="6D4F7D9A" w14:textId="405C604B" w:rsidR="004E786E" w:rsidRPr="004E786E" w:rsidRDefault="004E786E" w:rsidP="004E786E">
      <w:pPr>
        <w:spacing w:after="0" w:line="240" w:lineRule="auto"/>
        <w:rPr>
          <w:rFonts w:ascii="Times New Roman" w:eastAsia="Calibri" w:hAnsi="Times New Roman" w:cs="Times New Roman"/>
          <w:bCs/>
          <w:kern w:val="0"/>
          <w:lang w:val="hr-HR"/>
          <w14:ligatures w14:val="none"/>
        </w:rPr>
      </w:pPr>
      <w:r w:rsidRPr="004E786E">
        <w:rPr>
          <w:rFonts w:ascii="Times New Roman" w:eastAsia="Calibri" w:hAnsi="Times New Roman" w:cs="Times New Roman"/>
          <w:bCs/>
          <w:kern w:val="0"/>
          <w:lang w:val="hr-HR"/>
          <w14:ligatures w14:val="none"/>
        </w:rPr>
        <w:t>U Odluci o komunalnom doprinosu „Službeni glasnik Općine Strizivojna broj 1/19) iza članka 1. dodaje se članak 1.a koji glasi:</w:t>
      </w:r>
    </w:p>
    <w:p w14:paraId="7F4B0CC2" w14:textId="77777777" w:rsidR="004E786E" w:rsidRPr="004E786E" w:rsidRDefault="004E786E" w:rsidP="004E786E">
      <w:pPr>
        <w:spacing w:after="0" w:line="240" w:lineRule="auto"/>
        <w:rPr>
          <w:rFonts w:ascii="Times New Roman" w:eastAsia="Calibri" w:hAnsi="Times New Roman" w:cs="Times New Roman"/>
          <w:bCs/>
          <w:kern w:val="0"/>
          <w:lang w:val="hr-HR"/>
          <w14:ligatures w14:val="none"/>
        </w:rPr>
      </w:pPr>
    </w:p>
    <w:p w14:paraId="7D355C3E" w14:textId="13F86D72" w:rsidR="004E786E" w:rsidRPr="004E786E" w:rsidRDefault="004E786E" w:rsidP="004E786E">
      <w:pPr>
        <w:spacing w:after="0" w:line="240" w:lineRule="auto"/>
        <w:jc w:val="center"/>
        <w:rPr>
          <w:rFonts w:ascii="Times New Roman" w:eastAsia="Calibri" w:hAnsi="Times New Roman" w:cs="Times New Roman"/>
          <w:bCs/>
          <w:kern w:val="0"/>
          <w:lang w:val="hr-HR"/>
          <w14:ligatures w14:val="none"/>
        </w:rPr>
      </w:pPr>
      <w:r w:rsidRPr="004E786E">
        <w:rPr>
          <w:rFonts w:ascii="Times New Roman" w:eastAsia="Calibri" w:hAnsi="Times New Roman" w:cs="Times New Roman"/>
          <w:bCs/>
          <w:kern w:val="0"/>
          <w:lang w:val="hr-HR"/>
          <w14:ligatures w14:val="none"/>
        </w:rPr>
        <w:t>„ Članak 1.a</w:t>
      </w:r>
    </w:p>
    <w:p w14:paraId="0320BAC7" w14:textId="77777777" w:rsidR="004E786E" w:rsidRPr="004E786E" w:rsidRDefault="004E786E" w:rsidP="004E786E">
      <w:pPr>
        <w:spacing w:after="0" w:line="240" w:lineRule="auto"/>
        <w:rPr>
          <w:rFonts w:ascii="Times New Roman" w:eastAsia="Calibri" w:hAnsi="Times New Roman" w:cs="Times New Roman"/>
          <w:bCs/>
          <w:kern w:val="0"/>
          <w:lang w:val="hr-HR"/>
          <w14:ligatures w14:val="none"/>
        </w:rPr>
      </w:pPr>
    </w:p>
    <w:p w14:paraId="390D2BCD" w14:textId="23C2DA9E" w:rsidR="004E786E" w:rsidRPr="004E786E" w:rsidRDefault="004E786E" w:rsidP="004E786E">
      <w:pPr>
        <w:spacing w:after="0" w:line="240" w:lineRule="auto"/>
        <w:jc w:val="both"/>
        <w:rPr>
          <w:rFonts w:ascii="Times New Roman" w:eastAsia="Calibri" w:hAnsi="Times New Roman" w:cs="Times New Roman"/>
          <w:bCs/>
          <w:kern w:val="0"/>
          <w:lang w:val="hr-HR"/>
          <w14:ligatures w14:val="none"/>
        </w:rPr>
      </w:pPr>
      <w:r w:rsidRPr="004E786E">
        <w:rPr>
          <w:rFonts w:ascii="Times New Roman" w:eastAsia="Calibri" w:hAnsi="Times New Roman" w:cs="Times New Roman"/>
          <w:bCs/>
          <w:kern w:val="0"/>
          <w:lang w:val="hr-HR"/>
          <w14:ligatures w14:val="none"/>
        </w:rPr>
        <w:t>Izrazi koji se koriste u ovoj Odluci, a imaju rodno značenje odnose se jednako na muški i ženski rod.“.</w:t>
      </w:r>
    </w:p>
    <w:p w14:paraId="023EE7BD" w14:textId="77777777" w:rsidR="004E786E" w:rsidRDefault="004E786E" w:rsidP="00430BB6">
      <w:pPr>
        <w:spacing w:after="0" w:line="240" w:lineRule="auto"/>
        <w:jc w:val="center"/>
        <w:rPr>
          <w:rFonts w:ascii="Times New Roman" w:eastAsia="Calibri" w:hAnsi="Times New Roman" w:cs="Times New Roman"/>
          <w:b/>
          <w:kern w:val="0"/>
          <w:lang w:val="hr-HR"/>
          <w14:ligatures w14:val="none"/>
        </w:rPr>
      </w:pPr>
    </w:p>
    <w:p w14:paraId="1D109A4A" w14:textId="0FA70FFC" w:rsidR="004E786E" w:rsidRDefault="004E786E" w:rsidP="00430BB6">
      <w:pPr>
        <w:spacing w:after="0" w:line="240" w:lineRule="auto"/>
        <w:jc w:val="center"/>
        <w:rPr>
          <w:rFonts w:ascii="Times New Roman" w:eastAsia="Calibri" w:hAnsi="Times New Roman" w:cs="Times New Roman"/>
          <w:b/>
          <w:kern w:val="0"/>
          <w:lang w:val="hr-HR"/>
          <w14:ligatures w14:val="none"/>
        </w:rPr>
      </w:pPr>
      <w:r>
        <w:rPr>
          <w:rFonts w:ascii="Times New Roman" w:eastAsia="Calibri" w:hAnsi="Times New Roman" w:cs="Times New Roman"/>
          <w:b/>
          <w:kern w:val="0"/>
          <w:lang w:val="hr-HR"/>
          <w14:ligatures w14:val="none"/>
        </w:rPr>
        <w:t>Članak 2.</w:t>
      </w:r>
    </w:p>
    <w:p w14:paraId="74844672" w14:textId="77777777" w:rsidR="004E786E" w:rsidRDefault="004E786E" w:rsidP="00430BB6">
      <w:pPr>
        <w:spacing w:after="0" w:line="240" w:lineRule="auto"/>
        <w:jc w:val="center"/>
        <w:rPr>
          <w:rFonts w:ascii="Times New Roman" w:eastAsia="Calibri" w:hAnsi="Times New Roman" w:cs="Times New Roman"/>
          <w:b/>
          <w:kern w:val="0"/>
          <w:lang w:val="hr-HR"/>
          <w14:ligatures w14:val="none"/>
        </w:rPr>
      </w:pPr>
    </w:p>
    <w:p w14:paraId="0ED1E30D" w14:textId="77777777" w:rsidR="004E786E" w:rsidRDefault="004E786E" w:rsidP="00430BB6">
      <w:pPr>
        <w:spacing w:after="0" w:line="240" w:lineRule="auto"/>
        <w:jc w:val="center"/>
        <w:rPr>
          <w:rFonts w:ascii="Times New Roman" w:eastAsia="Calibri" w:hAnsi="Times New Roman" w:cs="Times New Roman"/>
          <w:b/>
          <w:kern w:val="0"/>
          <w:lang w:val="hr-HR"/>
          <w14:ligatures w14:val="none"/>
        </w:rPr>
      </w:pPr>
    </w:p>
    <w:p w14:paraId="473F857F" w14:textId="10C19E71" w:rsidR="00430BB6" w:rsidRPr="001F1C1F" w:rsidRDefault="00430BB6" w:rsidP="004E786E">
      <w:pPr>
        <w:spacing w:after="0" w:line="240" w:lineRule="auto"/>
        <w:rPr>
          <w:rFonts w:ascii="Times New Roman" w:eastAsia="Calibri" w:hAnsi="Times New Roman" w:cs="Times New Roman"/>
          <w:bCs/>
          <w:kern w:val="0"/>
          <w:lang w:val="hr-HR"/>
          <w14:ligatures w14:val="none"/>
        </w:rPr>
      </w:pPr>
      <w:r w:rsidRPr="001F1C1F">
        <w:rPr>
          <w:rFonts w:ascii="Times New Roman" w:eastAsia="Calibri" w:hAnsi="Times New Roman" w:cs="Times New Roman"/>
          <w:bCs/>
          <w:kern w:val="0"/>
          <w:lang w:val="hr-HR"/>
          <w14:ligatures w14:val="none"/>
        </w:rPr>
        <w:t>Članak 15.</w:t>
      </w:r>
      <w:r w:rsidR="004E786E" w:rsidRPr="00AA73CC">
        <w:rPr>
          <w:rFonts w:ascii="Times New Roman" w:eastAsia="Calibri" w:hAnsi="Times New Roman" w:cs="Times New Roman"/>
          <w:bCs/>
          <w:kern w:val="0"/>
          <w:lang w:val="hr-HR"/>
          <w14:ligatures w14:val="none"/>
        </w:rPr>
        <w:t xml:space="preserve"> mijenja se i glasi:</w:t>
      </w:r>
    </w:p>
    <w:p w14:paraId="6AF13ED0"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b/>
          <w:kern w:val="0"/>
          <w:lang w:val="hr-HR"/>
          <w14:ligatures w14:val="none"/>
        </w:rPr>
        <w:t xml:space="preserve">   </w:t>
      </w:r>
    </w:p>
    <w:p w14:paraId="44039E0F" w14:textId="60B53CE8" w:rsidR="00430BB6" w:rsidRPr="001F1C1F" w:rsidRDefault="00AA73CC" w:rsidP="00430BB6">
      <w:pPr>
        <w:spacing w:after="0" w:line="240" w:lineRule="auto"/>
        <w:jc w:val="both"/>
        <w:rPr>
          <w:rFonts w:ascii="Times New Roman" w:eastAsia="Calibri" w:hAnsi="Times New Roman" w:cs="Times New Roman"/>
          <w:kern w:val="0"/>
          <w:lang w:val="hr-HR"/>
          <w14:ligatures w14:val="none"/>
        </w:rPr>
      </w:pPr>
      <w:r>
        <w:rPr>
          <w:rFonts w:ascii="Times New Roman" w:eastAsia="Calibri" w:hAnsi="Times New Roman" w:cs="Times New Roman"/>
          <w:kern w:val="0"/>
          <w:lang w:val="hr-HR"/>
          <w14:ligatures w14:val="none"/>
        </w:rPr>
        <w:t>„</w:t>
      </w:r>
      <w:r w:rsidR="00430BB6" w:rsidRPr="001F1C1F">
        <w:rPr>
          <w:rFonts w:ascii="Times New Roman" w:eastAsia="Calibri" w:hAnsi="Times New Roman" w:cs="Times New Roman"/>
          <w:kern w:val="0"/>
          <w:lang w:val="hr-HR"/>
          <w14:ligatures w14:val="none"/>
        </w:rPr>
        <w:t xml:space="preserve">Općina Strizivojna ne plaća komunalni doprinos kada je investitor gradnje. </w:t>
      </w:r>
    </w:p>
    <w:p w14:paraId="59D37FE3"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Komunalni doprinos ne plaća se za građenje i ozakonjenje:</w:t>
      </w:r>
    </w:p>
    <w:p w14:paraId="21DE0A86"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1. komunalne infrastrukture i vatrogasnih domova</w:t>
      </w:r>
    </w:p>
    <w:p w14:paraId="5E466F19"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2. vojnih građevina</w:t>
      </w:r>
    </w:p>
    <w:p w14:paraId="4F2109AB"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3. prometne, vodne, pomorske, komunikacijske i elektroničke komunikacijske infrastrukture</w:t>
      </w:r>
    </w:p>
    <w:p w14:paraId="417CBB10"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 xml:space="preserve">4. nadzemnih i podzemnih </w:t>
      </w:r>
      <w:proofErr w:type="spellStart"/>
      <w:r w:rsidRPr="001F1C1F">
        <w:rPr>
          <w:rFonts w:ascii="Times New Roman" w:eastAsia="Calibri" w:hAnsi="Times New Roman" w:cs="Times New Roman"/>
          <w:kern w:val="0"/>
          <w:lang w:val="hr-HR"/>
          <w14:ligatures w14:val="none"/>
        </w:rPr>
        <w:t>produktovoda</w:t>
      </w:r>
      <w:proofErr w:type="spellEnd"/>
      <w:r w:rsidRPr="001F1C1F">
        <w:rPr>
          <w:rFonts w:ascii="Times New Roman" w:eastAsia="Calibri" w:hAnsi="Times New Roman" w:cs="Times New Roman"/>
          <w:kern w:val="0"/>
          <w:lang w:val="hr-HR"/>
          <w14:ligatures w14:val="none"/>
        </w:rPr>
        <w:t xml:space="preserve"> i vodova</w:t>
      </w:r>
    </w:p>
    <w:p w14:paraId="69213BC3"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5. sportskih i dječjih igrališta</w:t>
      </w:r>
    </w:p>
    <w:p w14:paraId="3AFE97B5"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lastRenderedPageBreak/>
        <w:t>6. ograda, zidova i potpornih zidova</w:t>
      </w:r>
    </w:p>
    <w:p w14:paraId="540EDBDC"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7. 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59157058" w14:textId="75455962"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8. spomenika.</w:t>
      </w:r>
      <w:r w:rsidR="00AA73CC">
        <w:rPr>
          <w:rFonts w:ascii="Times New Roman" w:eastAsia="Calibri" w:hAnsi="Times New Roman" w:cs="Times New Roman"/>
          <w:kern w:val="0"/>
          <w:lang w:val="hr-HR"/>
          <w14:ligatures w14:val="none"/>
        </w:rPr>
        <w:t>“</w:t>
      </w:r>
    </w:p>
    <w:p w14:paraId="2683CF9D"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p>
    <w:p w14:paraId="7099AB4D" w14:textId="77777777" w:rsidR="00AA73CC" w:rsidRDefault="00AA73CC" w:rsidP="00430BB6">
      <w:pPr>
        <w:spacing w:after="0" w:line="240" w:lineRule="auto"/>
        <w:jc w:val="both"/>
        <w:rPr>
          <w:rFonts w:ascii="Times New Roman" w:eastAsia="Calibri" w:hAnsi="Times New Roman" w:cs="Times New Roman"/>
          <w:kern w:val="0"/>
          <w:lang w:val="hr-HR"/>
          <w14:ligatures w14:val="none"/>
        </w:rPr>
      </w:pPr>
    </w:p>
    <w:p w14:paraId="072C62DC" w14:textId="115531A4" w:rsidR="00AA73CC" w:rsidRPr="00AA73CC" w:rsidRDefault="00AA73CC" w:rsidP="00AA73CC">
      <w:pPr>
        <w:spacing w:after="0" w:line="240" w:lineRule="auto"/>
        <w:jc w:val="center"/>
        <w:rPr>
          <w:rFonts w:ascii="Times New Roman" w:eastAsia="Calibri" w:hAnsi="Times New Roman" w:cs="Times New Roman"/>
          <w:b/>
          <w:bCs/>
          <w:kern w:val="0"/>
          <w:lang w:val="hr-HR"/>
          <w14:ligatures w14:val="none"/>
        </w:rPr>
      </w:pPr>
      <w:r w:rsidRPr="00AA73CC">
        <w:rPr>
          <w:rFonts w:ascii="Times New Roman" w:eastAsia="Calibri" w:hAnsi="Times New Roman" w:cs="Times New Roman"/>
          <w:b/>
          <w:bCs/>
          <w:kern w:val="0"/>
          <w:lang w:val="hr-HR"/>
          <w14:ligatures w14:val="none"/>
        </w:rPr>
        <w:t>Članak 3.</w:t>
      </w:r>
    </w:p>
    <w:p w14:paraId="29C0863D" w14:textId="77777777" w:rsidR="00430BB6" w:rsidRPr="001F1C1F" w:rsidRDefault="00430BB6" w:rsidP="00430BB6">
      <w:pPr>
        <w:spacing w:after="0" w:line="240" w:lineRule="auto"/>
        <w:jc w:val="both"/>
        <w:rPr>
          <w:rFonts w:ascii="Times New Roman" w:eastAsia="Calibri" w:hAnsi="Times New Roman" w:cs="Times New Roman"/>
          <w:kern w:val="0"/>
          <w:lang w:val="hr-HR"/>
          <w14:ligatures w14:val="none"/>
        </w:rPr>
      </w:pPr>
    </w:p>
    <w:p w14:paraId="59EAA195" w14:textId="0B0F502A" w:rsidR="00430BB6" w:rsidRPr="001F1C1F" w:rsidRDefault="00430BB6" w:rsidP="00AA73CC">
      <w:pPr>
        <w:spacing w:after="0" w:line="240" w:lineRule="auto"/>
        <w:rPr>
          <w:rFonts w:ascii="Times New Roman" w:eastAsia="Calibri" w:hAnsi="Times New Roman" w:cs="Times New Roman"/>
          <w:bCs/>
          <w:kern w:val="0"/>
          <w:lang w:val="hr-HR"/>
          <w14:ligatures w14:val="none"/>
        </w:rPr>
      </w:pPr>
      <w:r w:rsidRPr="001F1C1F">
        <w:rPr>
          <w:rFonts w:ascii="Times New Roman" w:eastAsia="Calibri" w:hAnsi="Times New Roman" w:cs="Times New Roman"/>
          <w:bCs/>
          <w:kern w:val="0"/>
          <w:lang w:val="hr-HR"/>
          <w14:ligatures w14:val="none"/>
        </w:rPr>
        <w:t>Članak 16.</w:t>
      </w:r>
      <w:r w:rsidR="00AA73CC" w:rsidRPr="00AA73CC">
        <w:rPr>
          <w:bCs/>
          <w:lang w:val="pl-PL"/>
        </w:rPr>
        <w:t xml:space="preserve"> </w:t>
      </w:r>
      <w:r w:rsidR="00AA73CC" w:rsidRPr="00AA73CC">
        <w:rPr>
          <w:rFonts w:ascii="Times New Roman" w:eastAsia="Calibri" w:hAnsi="Times New Roman" w:cs="Times New Roman"/>
          <w:bCs/>
          <w:kern w:val="0"/>
          <w:lang w:val="hr-HR"/>
          <w14:ligatures w14:val="none"/>
        </w:rPr>
        <w:t>mijenja se i glasi:</w:t>
      </w:r>
    </w:p>
    <w:p w14:paraId="1945BFA7"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r w:rsidRPr="001F1C1F">
        <w:rPr>
          <w:rFonts w:ascii="Times New Roman" w:eastAsia="Calibri" w:hAnsi="Times New Roman" w:cs="Times New Roman"/>
          <w:kern w:val="0"/>
          <w:lang w:val="hr-HR"/>
          <w14:ligatures w14:val="none"/>
        </w:rPr>
        <w:tab/>
      </w:r>
    </w:p>
    <w:p w14:paraId="23D61A13" w14:textId="77777777" w:rsidR="00430BB6" w:rsidRPr="007854A7" w:rsidRDefault="00430BB6" w:rsidP="00430BB6">
      <w:pPr>
        <w:spacing w:after="0" w:line="240" w:lineRule="auto"/>
        <w:ind w:firstLine="720"/>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Pravo na potpuno oslobođenje od plaćanja komunalnog doprinosa može ostvariti obveznik plaćanja komunalnog doprinosa inozemna ili tuzemna pravna osoba ili obrtnik koji je vlasnik zemljišta na kojem se gradi, odnosno Investitor ako je na njega pisanim ugovorom prenesena obveza plaćanja komunalnog doprinosa za izgradnju gospodarsko/poslovnih građevina u Poduzetničkoj zoni Svinjarevo.</w:t>
      </w:r>
    </w:p>
    <w:p w14:paraId="67B30B6A" w14:textId="77777777" w:rsidR="00430BB6" w:rsidRPr="007854A7" w:rsidRDefault="00430BB6" w:rsidP="00430BB6">
      <w:pPr>
        <w:spacing w:after="0" w:line="240" w:lineRule="auto"/>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ab/>
        <w:t xml:space="preserve"> Oslobođenje od plaćanja komunalnog doprinosa iz stavka 1. ovog članka Jedinstveni upravni odjel primijenit će se na sve poslovne prostore koji se grade ili nadograđuju na čestici osnovne građevine, a koji služe funkciji osnovne građevine (upravna zgrada, portirnica. skladišni prostor i drugi poslovni prostori).</w:t>
      </w:r>
    </w:p>
    <w:p w14:paraId="5AC9CA68" w14:textId="77777777" w:rsidR="00430BB6" w:rsidRPr="007854A7" w:rsidRDefault="00430BB6" w:rsidP="00430BB6">
      <w:pPr>
        <w:spacing w:after="0" w:line="240" w:lineRule="auto"/>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ab/>
        <w:t xml:space="preserve">Iznos oslobađanja od plaćanja komunalnog doprinosa, odnosno umanjenja komunalnog doprinosa iz stavka 1. ovog članka smatra se potporom male vrijednosti (De </w:t>
      </w:r>
      <w:proofErr w:type="spellStart"/>
      <w:r w:rsidRPr="007854A7">
        <w:rPr>
          <w:rFonts w:ascii="Times New Roman" w:eastAsia="Calibri" w:hAnsi="Times New Roman" w:cs="Times New Roman"/>
          <w:kern w:val="0"/>
          <w:lang w:val="hr-HR"/>
          <w14:ligatures w14:val="none"/>
        </w:rPr>
        <w:t>minimis</w:t>
      </w:r>
      <w:proofErr w:type="spellEnd"/>
      <w:r w:rsidRPr="007854A7">
        <w:rPr>
          <w:rFonts w:ascii="Times New Roman" w:eastAsia="Calibri" w:hAnsi="Times New Roman" w:cs="Times New Roman"/>
          <w:kern w:val="0"/>
          <w:lang w:val="hr-HR"/>
          <w14:ligatures w14:val="none"/>
        </w:rPr>
        <w:t xml:space="preserve"> potporom).</w:t>
      </w:r>
    </w:p>
    <w:p w14:paraId="0A66DD03" w14:textId="77777777" w:rsidR="00430BB6" w:rsidRPr="007854A7" w:rsidRDefault="00430BB6" w:rsidP="00430BB6">
      <w:pPr>
        <w:spacing w:after="0" w:line="240" w:lineRule="auto"/>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ab/>
        <w:t>Iznos koji obveznik iz stavka 1. ove Odluke može ostvariti oslobađanjem od plaćanja komunalnog doprinosa ne smije biti veći od iznosa 300.000.00 eura na dan podnošenja zahtjeva za oslobađanje (u iznos od 300.000,00 eura ulaze sve potpore male vrijednosti koje je obveznik primio u godini u kojoj je podnio zahtjev za oslobađanje i u prethodne dvije fiskalne godine.)</w:t>
      </w:r>
    </w:p>
    <w:p w14:paraId="27397EC7" w14:textId="77777777" w:rsidR="00430BB6" w:rsidRPr="007854A7" w:rsidRDefault="00430BB6" w:rsidP="00430BB6">
      <w:pPr>
        <w:spacing w:after="0" w:line="240" w:lineRule="auto"/>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ab/>
        <w:t>Ako se u postupku donošenja rješenja o oslobađanju od plaćanja komunalnog doprinosa utvrdi da bi iznos oslobođenja od komunalnog doprinosa bio veći od 300.000,00 eura obveznik komunalnog doprinosa iz stavka 1. ovog članka će biti oslobođen plaćanja komunalnog doprinosa u razmjernom djelu (do iznosa 300.000,00 eura).</w:t>
      </w:r>
    </w:p>
    <w:p w14:paraId="63C16518" w14:textId="77777777" w:rsidR="00430BB6" w:rsidRPr="007854A7" w:rsidRDefault="00430BB6" w:rsidP="00430BB6">
      <w:pPr>
        <w:spacing w:after="0" w:line="240" w:lineRule="auto"/>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ab/>
        <w:t xml:space="preserve"> Obveznik iz stavka 1. ovog članka uz zahtjev za oslobađanje od plaćanja mora priložiti izjavu o korištenim potporama male vrijednosti za potpore koje je zaprimio u razdoblju od tri godine (za tekuću godinu u kojoj je podnio zahtjev za oslobađanje od plaćanja komunalnog doprinosa i prethodne dvije fiskalne godine).</w:t>
      </w:r>
    </w:p>
    <w:p w14:paraId="0D502A88"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r w:rsidRPr="007854A7">
        <w:rPr>
          <w:rFonts w:ascii="Times New Roman" w:eastAsia="Calibri" w:hAnsi="Times New Roman" w:cs="Times New Roman"/>
          <w:kern w:val="0"/>
          <w:lang w:val="hr-HR"/>
          <w14:ligatures w14:val="none"/>
        </w:rPr>
        <w:tab/>
        <w:t xml:space="preserve"> O oslobođenju plaćanja komunalnog doprinosa iz prethodnog stavka ovoga članka odlučuje se posebnim rješenjem Jedinstvenog upravnog odjela,  a na temelju zahtjeva investitora.</w:t>
      </w:r>
    </w:p>
    <w:p w14:paraId="577C4A98"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p>
    <w:p w14:paraId="564682FB"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p>
    <w:p w14:paraId="6A1BC840" w14:textId="41C17DB8" w:rsidR="00430BB6" w:rsidRPr="00AA73CC" w:rsidRDefault="00AA73CC" w:rsidP="00AA73CC">
      <w:pPr>
        <w:spacing w:after="0" w:line="240" w:lineRule="auto"/>
        <w:jc w:val="center"/>
        <w:rPr>
          <w:rFonts w:ascii="Times New Roman" w:eastAsia="Calibri" w:hAnsi="Times New Roman" w:cs="Times New Roman"/>
          <w:b/>
          <w:bCs/>
          <w:kern w:val="0"/>
          <w:lang w:val="hr-HR"/>
          <w14:ligatures w14:val="none"/>
        </w:rPr>
      </w:pPr>
      <w:r w:rsidRPr="00AA73CC">
        <w:rPr>
          <w:rFonts w:ascii="Times New Roman" w:eastAsia="Calibri" w:hAnsi="Times New Roman" w:cs="Times New Roman"/>
          <w:b/>
          <w:bCs/>
          <w:kern w:val="0"/>
          <w:lang w:val="hr-HR"/>
          <w14:ligatures w14:val="none"/>
        </w:rPr>
        <w:t>Članak 4.</w:t>
      </w:r>
    </w:p>
    <w:p w14:paraId="46DE1CC3" w14:textId="77777777" w:rsidR="00430BB6" w:rsidRDefault="00430BB6" w:rsidP="00430BB6">
      <w:pPr>
        <w:spacing w:after="0" w:line="240" w:lineRule="auto"/>
        <w:jc w:val="both"/>
        <w:rPr>
          <w:rFonts w:ascii="Times New Roman" w:eastAsia="Calibri" w:hAnsi="Times New Roman" w:cs="Times New Roman"/>
          <w:kern w:val="0"/>
          <w:lang w:val="hr-HR"/>
          <w14:ligatures w14:val="none"/>
        </w:rPr>
      </w:pPr>
    </w:p>
    <w:p w14:paraId="520232B1" w14:textId="42046A5E" w:rsidR="00430BB6" w:rsidRPr="00AA73CC" w:rsidRDefault="00430BB6" w:rsidP="00AA73CC">
      <w:pPr>
        <w:spacing w:after="0" w:line="240" w:lineRule="auto"/>
        <w:rPr>
          <w:rFonts w:ascii="Times New Roman" w:eastAsia="Calibri" w:hAnsi="Times New Roman" w:cs="Times New Roman"/>
          <w:bCs/>
          <w:kern w:val="0"/>
          <w:lang w:val="hr-HR"/>
          <w14:ligatures w14:val="none"/>
        </w:rPr>
      </w:pPr>
      <w:r w:rsidRPr="001F1C1F">
        <w:rPr>
          <w:rFonts w:ascii="Times New Roman" w:eastAsia="Calibri" w:hAnsi="Times New Roman" w:cs="Times New Roman"/>
          <w:bCs/>
          <w:kern w:val="0"/>
          <w:lang w:val="hr-HR"/>
          <w14:ligatures w14:val="none"/>
        </w:rPr>
        <w:t>Članak 17.</w:t>
      </w:r>
      <w:r w:rsidR="00AA73CC">
        <w:rPr>
          <w:rFonts w:ascii="Times New Roman" w:eastAsia="Calibri" w:hAnsi="Times New Roman" w:cs="Times New Roman"/>
          <w:bCs/>
          <w:kern w:val="0"/>
          <w:lang w:val="hr-HR"/>
          <w14:ligatures w14:val="none"/>
        </w:rPr>
        <w:t xml:space="preserve"> mijenja se i glasi:</w:t>
      </w:r>
    </w:p>
    <w:p w14:paraId="61B9B44C" w14:textId="77777777" w:rsidR="006F429E" w:rsidRDefault="006F429E" w:rsidP="00430BB6">
      <w:pPr>
        <w:spacing w:after="0" w:line="240" w:lineRule="auto"/>
        <w:jc w:val="both"/>
        <w:rPr>
          <w:rFonts w:ascii="Times New Roman" w:eastAsia="Calibri" w:hAnsi="Times New Roman" w:cs="Times New Roman"/>
          <w:b/>
          <w:kern w:val="0"/>
          <w:lang w:val="hr-HR"/>
          <w14:ligatures w14:val="none"/>
        </w:rPr>
      </w:pPr>
    </w:p>
    <w:p w14:paraId="6CEE3498" w14:textId="18CBD45A" w:rsidR="006F429E" w:rsidRDefault="00AA73CC" w:rsidP="006F429E">
      <w:pPr>
        <w:spacing w:after="0" w:line="240" w:lineRule="auto"/>
        <w:ind w:firstLine="720"/>
        <w:jc w:val="both"/>
        <w:rPr>
          <w:rFonts w:ascii="Times New Roman" w:eastAsia="Calibri" w:hAnsi="Times New Roman" w:cs="Times New Roman"/>
          <w:bCs/>
          <w:kern w:val="0"/>
          <w:lang w:val="hr-HR"/>
          <w14:ligatures w14:val="none"/>
        </w:rPr>
      </w:pPr>
      <w:r>
        <w:rPr>
          <w:rFonts w:ascii="Times New Roman" w:eastAsia="Calibri" w:hAnsi="Times New Roman" w:cs="Times New Roman"/>
          <w:bCs/>
          <w:kern w:val="0"/>
          <w:lang w:val="hr-HR"/>
          <w14:ligatures w14:val="none"/>
        </w:rPr>
        <w:t>„</w:t>
      </w:r>
      <w:r w:rsidR="006F429E" w:rsidRPr="009014BE">
        <w:rPr>
          <w:rFonts w:ascii="Times New Roman" w:eastAsia="Calibri" w:hAnsi="Times New Roman" w:cs="Times New Roman"/>
          <w:bCs/>
          <w:kern w:val="0"/>
          <w:lang w:val="hr-HR"/>
          <w14:ligatures w14:val="none"/>
        </w:rPr>
        <w:t>Pravo na potpuno oslobođenje od plaćanja komunalnog doprinosa imaju trgovačka društva</w:t>
      </w:r>
      <w:r w:rsidR="006F429E">
        <w:rPr>
          <w:rFonts w:ascii="Times New Roman" w:eastAsia="Calibri" w:hAnsi="Times New Roman" w:cs="Times New Roman"/>
          <w:bCs/>
          <w:kern w:val="0"/>
          <w:lang w:val="hr-HR"/>
          <w14:ligatures w14:val="none"/>
        </w:rPr>
        <w:t xml:space="preserve"> ili javne ustanove</w:t>
      </w:r>
      <w:r w:rsidR="006F429E" w:rsidRPr="009014BE">
        <w:rPr>
          <w:rFonts w:ascii="Times New Roman" w:eastAsia="Calibri" w:hAnsi="Times New Roman" w:cs="Times New Roman"/>
          <w:bCs/>
          <w:kern w:val="0"/>
          <w:lang w:val="hr-HR"/>
          <w14:ligatures w14:val="none"/>
        </w:rPr>
        <w:t xml:space="preserve"> koja su u većinskom vlasništvu Općine Strizivojna pod uvjetom da se poslovna građevina gradi ili ozakonjuje za potrebe tog trgovačkog društva ili gradi za Općinu Strizivojna.</w:t>
      </w:r>
    </w:p>
    <w:p w14:paraId="5EEF69E5" w14:textId="77777777" w:rsidR="006F429E" w:rsidRDefault="006F429E" w:rsidP="006F429E">
      <w:pPr>
        <w:spacing w:after="0" w:line="240" w:lineRule="auto"/>
        <w:ind w:firstLine="720"/>
        <w:jc w:val="both"/>
        <w:rPr>
          <w:rFonts w:ascii="Times New Roman" w:eastAsia="Calibri" w:hAnsi="Times New Roman" w:cs="Times New Roman"/>
          <w:bCs/>
          <w:kern w:val="0"/>
          <w:lang w:val="hr-HR"/>
          <w14:ligatures w14:val="none"/>
        </w:rPr>
      </w:pPr>
    </w:p>
    <w:p w14:paraId="1FAE0AFD" w14:textId="233006D0" w:rsidR="00430BB6" w:rsidRPr="009014BE" w:rsidRDefault="00430BB6" w:rsidP="00430BB6">
      <w:pPr>
        <w:spacing w:after="0" w:line="240" w:lineRule="auto"/>
        <w:ind w:firstLine="720"/>
        <w:jc w:val="both"/>
        <w:rPr>
          <w:rFonts w:ascii="Times New Roman" w:eastAsia="Calibri" w:hAnsi="Times New Roman" w:cs="Times New Roman"/>
          <w:bCs/>
          <w:kern w:val="0"/>
          <w:lang w:val="hr-HR"/>
          <w14:ligatures w14:val="none"/>
        </w:rPr>
      </w:pPr>
      <w:r w:rsidRPr="009014BE">
        <w:rPr>
          <w:rFonts w:ascii="Times New Roman" w:eastAsia="Calibri" w:hAnsi="Times New Roman" w:cs="Times New Roman"/>
          <w:bCs/>
          <w:kern w:val="0"/>
          <w:lang w:val="hr-HR"/>
          <w14:ligatures w14:val="none"/>
        </w:rPr>
        <w:lastRenderedPageBreak/>
        <w:t xml:space="preserve">Pravo na </w:t>
      </w:r>
      <w:r w:rsidR="006F429E">
        <w:rPr>
          <w:rFonts w:ascii="Times New Roman" w:eastAsia="Calibri" w:hAnsi="Times New Roman" w:cs="Times New Roman"/>
          <w:bCs/>
          <w:kern w:val="0"/>
          <w:lang w:val="hr-HR"/>
          <w14:ligatures w14:val="none"/>
        </w:rPr>
        <w:t xml:space="preserve">potpuno </w:t>
      </w:r>
      <w:r w:rsidRPr="009014BE">
        <w:rPr>
          <w:rFonts w:ascii="Times New Roman" w:eastAsia="Calibri" w:hAnsi="Times New Roman" w:cs="Times New Roman"/>
          <w:bCs/>
          <w:kern w:val="0"/>
          <w:lang w:val="hr-HR"/>
          <w14:ligatures w14:val="none"/>
        </w:rPr>
        <w:t xml:space="preserve">oslobađanje od plaćanja komunalnog doprinosa za stambeni prostor koji grade, dograđuju, nadograđuju, rekonstruiraju ili ozakonjuju imaju osobe koje to pravo ostvaruju primjenom odredbi Zakona o pravima hrvatskih branitelja iz Domovinskog rata i članova njihovih obitelji. </w:t>
      </w:r>
    </w:p>
    <w:p w14:paraId="72E8448E" w14:textId="77777777" w:rsidR="00430BB6" w:rsidRDefault="00430BB6" w:rsidP="00430BB6">
      <w:pPr>
        <w:spacing w:after="0" w:line="240" w:lineRule="auto"/>
        <w:ind w:firstLine="720"/>
        <w:jc w:val="both"/>
        <w:rPr>
          <w:rFonts w:ascii="Times New Roman" w:eastAsia="Calibri" w:hAnsi="Times New Roman" w:cs="Times New Roman"/>
          <w:bCs/>
          <w:kern w:val="0"/>
          <w:lang w:val="hr-HR"/>
          <w14:ligatures w14:val="none"/>
        </w:rPr>
      </w:pPr>
      <w:r w:rsidRPr="009014BE">
        <w:rPr>
          <w:rFonts w:ascii="Times New Roman" w:eastAsia="Calibri" w:hAnsi="Times New Roman" w:cs="Times New Roman"/>
          <w:bCs/>
          <w:kern w:val="0"/>
          <w:lang w:val="hr-HR"/>
          <w14:ligatures w14:val="none"/>
        </w:rPr>
        <w:t>Osobe iz stavka 1. ovog članka bit će oslobođene plaćanja komunalnog doprinosa na način i u postupku propisanim odredbama Zakona o pravima hrvatskih branitelja iz Domovinskog rata i članova njihovih obitelji.</w:t>
      </w:r>
    </w:p>
    <w:p w14:paraId="77D1F322" w14:textId="66A3DC83" w:rsidR="00430BB6" w:rsidRPr="00A8343C" w:rsidRDefault="00430BB6" w:rsidP="006F429E">
      <w:pPr>
        <w:spacing w:after="0" w:line="240" w:lineRule="auto"/>
        <w:ind w:firstLine="720"/>
        <w:jc w:val="both"/>
        <w:rPr>
          <w:rFonts w:ascii="Times New Roman" w:eastAsia="Calibri" w:hAnsi="Times New Roman" w:cs="Times New Roman"/>
          <w:bCs/>
          <w:kern w:val="0"/>
          <w:lang w:val="hr-HR"/>
          <w14:ligatures w14:val="none"/>
        </w:rPr>
      </w:pPr>
      <w:r w:rsidRPr="009014BE">
        <w:rPr>
          <w:rFonts w:ascii="Times New Roman" w:eastAsia="Calibri" w:hAnsi="Times New Roman" w:cs="Times New Roman"/>
          <w:bCs/>
          <w:kern w:val="0"/>
          <w:lang w:val="hr-HR"/>
          <w14:ligatures w14:val="none"/>
        </w:rPr>
        <w:t>Potpuno oslobađanje od plaćanja komunalnog doprinosa moguće je</w:t>
      </w:r>
      <w:r>
        <w:rPr>
          <w:rFonts w:ascii="Times New Roman" w:eastAsia="Calibri" w:hAnsi="Times New Roman" w:cs="Times New Roman"/>
          <w:bCs/>
          <w:kern w:val="0"/>
          <w:lang w:val="hr-HR"/>
          <w14:ligatures w14:val="none"/>
        </w:rPr>
        <w:t xml:space="preserve"> i</w:t>
      </w:r>
      <w:r w:rsidRPr="009014BE">
        <w:rPr>
          <w:rFonts w:ascii="Times New Roman" w:eastAsia="Calibri" w:hAnsi="Times New Roman" w:cs="Times New Roman"/>
          <w:bCs/>
          <w:kern w:val="0"/>
          <w:lang w:val="hr-HR"/>
          <w14:ligatures w14:val="none"/>
        </w:rPr>
        <w:t xml:space="preserve"> u s</w:t>
      </w:r>
      <w:r>
        <w:rPr>
          <w:rFonts w:ascii="Times New Roman" w:eastAsia="Calibri" w:hAnsi="Times New Roman" w:cs="Times New Roman"/>
          <w:bCs/>
          <w:kern w:val="0"/>
          <w:lang w:val="hr-HR"/>
          <w14:ligatures w14:val="none"/>
        </w:rPr>
        <w:t>l</w:t>
      </w:r>
      <w:r w:rsidRPr="009014BE">
        <w:rPr>
          <w:rFonts w:ascii="Times New Roman" w:eastAsia="Calibri" w:hAnsi="Times New Roman" w:cs="Times New Roman"/>
          <w:bCs/>
          <w:kern w:val="0"/>
          <w:lang w:val="hr-HR"/>
          <w14:ligatures w14:val="none"/>
        </w:rPr>
        <w:t xml:space="preserve">jedećim slučajevima: kad vlasnici građevinskog zemljišta grade </w:t>
      </w:r>
      <w:r>
        <w:rPr>
          <w:rFonts w:ascii="Times New Roman" w:eastAsia="Calibri" w:hAnsi="Times New Roman" w:cs="Times New Roman"/>
          <w:bCs/>
          <w:kern w:val="0"/>
          <w:lang w:val="hr-HR"/>
          <w14:ligatures w14:val="none"/>
        </w:rPr>
        <w:t xml:space="preserve">objekte </w:t>
      </w:r>
      <w:r w:rsidRPr="009014BE">
        <w:rPr>
          <w:rFonts w:ascii="Times New Roman" w:eastAsia="Calibri" w:hAnsi="Times New Roman" w:cs="Times New Roman"/>
          <w:bCs/>
          <w:kern w:val="0"/>
          <w:lang w:val="hr-HR"/>
          <w14:ligatures w14:val="none"/>
        </w:rPr>
        <w:t>prometne infrastrukture, energetske</w:t>
      </w:r>
      <w:r w:rsidR="006F429E">
        <w:rPr>
          <w:rFonts w:ascii="Times New Roman" w:eastAsia="Calibri" w:hAnsi="Times New Roman" w:cs="Times New Roman"/>
          <w:bCs/>
          <w:kern w:val="0"/>
          <w:lang w:val="hr-HR"/>
          <w14:ligatures w14:val="none"/>
        </w:rPr>
        <w:t xml:space="preserve"> objekte</w:t>
      </w:r>
      <w:r w:rsidRPr="009014BE">
        <w:rPr>
          <w:rFonts w:ascii="Times New Roman" w:eastAsia="Calibri" w:hAnsi="Times New Roman" w:cs="Times New Roman"/>
          <w:bCs/>
          <w:kern w:val="0"/>
          <w:lang w:val="hr-HR"/>
          <w14:ligatures w14:val="none"/>
        </w:rPr>
        <w:t>, vjerske</w:t>
      </w:r>
      <w:r w:rsidR="006F429E">
        <w:rPr>
          <w:rFonts w:ascii="Times New Roman" w:eastAsia="Calibri" w:hAnsi="Times New Roman" w:cs="Times New Roman"/>
          <w:bCs/>
          <w:kern w:val="0"/>
          <w:lang w:val="hr-HR"/>
          <w14:ligatures w14:val="none"/>
        </w:rPr>
        <w:t xml:space="preserve"> objekte</w:t>
      </w:r>
      <w:r w:rsidRPr="009014BE">
        <w:rPr>
          <w:rFonts w:ascii="Times New Roman" w:eastAsia="Calibri" w:hAnsi="Times New Roman" w:cs="Times New Roman"/>
          <w:bCs/>
          <w:kern w:val="0"/>
          <w:lang w:val="hr-HR"/>
          <w14:ligatures w14:val="none"/>
        </w:rPr>
        <w:t>, stambene objekte socijalnog programa</w:t>
      </w:r>
      <w:r w:rsidR="006F429E">
        <w:rPr>
          <w:rFonts w:ascii="Times New Roman" w:eastAsia="Calibri" w:hAnsi="Times New Roman" w:cs="Times New Roman"/>
          <w:bCs/>
          <w:kern w:val="0"/>
          <w:lang w:val="hr-HR"/>
          <w14:ligatures w14:val="none"/>
        </w:rPr>
        <w:t xml:space="preserve"> odnosno objekte </w:t>
      </w:r>
      <w:r w:rsidR="006F429E" w:rsidRPr="006F429E">
        <w:rPr>
          <w:rFonts w:ascii="Times New Roman" w:eastAsia="Calibri" w:hAnsi="Times New Roman" w:cs="Times New Roman"/>
          <w:bCs/>
          <w:kern w:val="0"/>
          <w:lang w:val="hr-HR"/>
          <w14:ligatures w14:val="none"/>
        </w:rPr>
        <w:t>društveno poticane stanogradnje</w:t>
      </w:r>
      <w:r w:rsidRPr="009014BE">
        <w:rPr>
          <w:rFonts w:ascii="Times New Roman" w:eastAsia="Calibri" w:hAnsi="Times New Roman" w:cs="Times New Roman"/>
          <w:bCs/>
          <w:kern w:val="0"/>
          <w:lang w:val="hr-HR"/>
          <w14:ligatures w14:val="none"/>
        </w:rPr>
        <w:t xml:space="preserve">, </w:t>
      </w:r>
      <w:r w:rsidR="006F429E" w:rsidRPr="006F429E">
        <w:rPr>
          <w:rFonts w:ascii="Times New Roman" w:eastAsia="Calibri" w:hAnsi="Times New Roman" w:cs="Times New Roman"/>
          <w:bCs/>
          <w:kern w:val="0"/>
          <w:lang w:val="hr-HR"/>
          <w14:ligatures w14:val="none"/>
        </w:rPr>
        <w:t>objekte od javnog interesa</w:t>
      </w:r>
      <w:r w:rsidR="006F429E">
        <w:rPr>
          <w:rFonts w:ascii="Times New Roman" w:eastAsia="Calibri" w:hAnsi="Times New Roman" w:cs="Times New Roman"/>
          <w:bCs/>
          <w:kern w:val="0"/>
          <w:lang w:val="hr-HR"/>
          <w14:ligatures w14:val="none"/>
        </w:rPr>
        <w:t xml:space="preserve"> </w:t>
      </w:r>
      <w:r w:rsidR="006F429E" w:rsidRPr="006F429E">
        <w:rPr>
          <w:rFonts w:ascii="Times New Roman" w:eastAsia="Calibri" w:hAnsi="Times New Roman" w:cs="Times New Roman"/>
          <w:bCs/>
          <w:kern w:val="0"/>
          <w:lang w:val="hr-HR"/>
          <w14:ligatures w14:val="none"/>
        </w:rPr>
        <w:t>(sporta, kulture, školstva, zdravstva, socijalne</w:t>
      </w:r>
      <w:r w:rsidR="006F429E">
        <w:rPr>
          <w:rFonts w:ascii="Times New Roman" w:eastAsia="Calibri" w:hAnsi="Times New Roman" w:cs="Times New Roman"/>
          <w:bCs/>
          <w:kern w:val="0"/>
          <w:lang w:val="hr-HR"/>
          <w14:ligatures w14:val="none"/>
        </w:rPr>
        <w:t xml:space="preserve"> </w:t>
      </w:r>
      <w:r w:rsidR="006F429E" w:rsidRPr="006F429E">
        <w:rPr>
          <w:rFonts w:ascii="Times New Roman" w:eastAsia="Calibri" w:hAnsi="Times New Roman" w:cs="Times New Roman"/>
          <w:bCs/>
          <w:kern w:val="0"/>
          <w:lang w:val="hr-HR"/>
          <w14:ligatures w14:val="none"/>
        </w:rPr>
        <w:t>skrbi ili humanitarnih djelatnosti</w:t>
      </w:r>
      <w:r w:rsidR="006F429E">
        <w:rPr>
          <w:rFonts w:ascii="Times New Roman" w:eastAsia="Calibri" w:hAnsi="Times New Roman" w:cs="Times New Roman"/>
          <w:bCs/>
          <w:kern w:val="0"/>
          <w:lang w:val="hr-HR"/>
          <w14:ligatures w14:val="none"/>
        </w:rPr>
        <w:t>),</w:t>
      </w:r>
      <w:r w:rsidR="006F429E" w:rsidRPr="006F429E">
        <w:rPr>
          <w:rFonts w:ascii="Times New Roman" w:eastAsia="Calibri" w:hAnsi="Times New Roman" w:cs="Times New Roman"/>
          <w:bCs/>
          <w:kern w:val="0"/>
          <w:lang w:val="hr-HR"/>
          <w14:ligatures w14:val="none"/>
        </w:rPr>
        <w:t xml:space="preserve"> </w:t>
      </w:r>
      <w:r w:rsidRPr="009014BE">
        <w:rPr>
          <w:rFonts w:ascii="Times New Roman" w:eastAsia="Calibri" w:hAnsi="Times New Roman" w:cs="Times New Roman"/>
          <w:bCs/>
          <w:kern w:val="0"/>
          <w:lang w:val="hr-HR"/>
          <w14:ligatures w14:val="none"/>
        </w:rPr>
        <w:t>objekte obrane i unutarnjih poslova</w:t>
      </w:r>
      <w:r w:rsidR="006F429E">
        <w:rPr>
          <w:rFonts w:ascii="Times New Roman" w:eastAsia="Calibri" w:hAnsi="Times New Roman" w:cs="Times New Roman"/>
          <w:bCs/>
          <w:kern w:val="0"/>
          <w:lang w:val="hr-HR"/>
          <w14:ligatures w14:val="none"/>
        </w:rPr>
        <w:t>.</w:t>
      </w:r>
      <w:r w:rsidR="00AA73CC">
        <w:rPr>
          <w:rFonts w:ascii="Times New Roman" w:eastAsia="Calibri" w:hAnsi="Times New Roman" w:cs="Times New Roman"/>
          <w:bCs/>
          <w:kern w:val="0"/>
          <w:lang w:val="hr-HR"/>
          <w14:ligatures w14:val="none"/>
        </w:rPr>
        <w:t>“</w:t>
      </w:r>
      <w:r>
        <w:rPr>
          <w:rFonts w:ascii="Times New Roman" w:eastAsia="Calibri" w:hAnsi="Times New Roman" w:cs="Times New Roman"/>
          <w:bCs/>
          <w:kern w:val="0"/>
          <w:lang w:val="hr-HR"/>
          <w14:ligatures w14:val="none"/>
        </w:rPr>
        <w:t xml:space="preserve"> </w:t>
      </w:r>
    </w:p>
    <w:p w14:paraId="4C694E65" w14:textId="77777777" w:rsidR="00430BB6" w:rsidRDefault="00430BB6" w:rsidP="00430BB6">
      <w:pPr>
        <w:spacing w:after="0" w:line="240" w:lineRule="auto"/>
        <w:jc w:val="center"/>
        <w:rPr>
          <w:rFonts w:ascii="Times New Roman" w:eastAsia="Calibri" w:hAnsi="Times New Roman" w:cs="Times New Roman"/>
          <w:b/>
          <w:kern w:val="0"/>
          <w:lang w:val="hr-HR"/>
          <w14:ligatures w14:val="none"/>
        </w:rPr>
      </w:pPr>
    </w:p>
    <w:p w14:paraId="288DAF06" w14:textId="77777777" w:rsidR="00AA73CC" w:rsidRPr="001F1C1F" w:rsidRDefault="00AA73CC" w:rsidP="00430BB6">
      <w:pPr>
        <w:spacing w:after="0" w:line="240" w:lineRule="auto"/>
        <w:jc w:val="center"/>
        <w:rPr>
          <w:rFonts w:ascii="Times New Roman" w:eastAsia="Calibri" w:hAnsi="Times New Roman" w:cs="Times New Roman"/>
          <w:b/>
          <w:kern w:val="0"/>
          <w:lang w:val="hr-HR"/>
          <w14:ligatures w14:val="none"/>
        </w:rPr>
      </w:pPr>
    </w:p>
    <w:p w14:paraId="7EF15A05" w14:textId="15A85D3F" w:rsidR="00430BB6" w:rsidRDefault="00AA73CC" w:rsidP="00AA73CC">
      <w:pPr>
        <w:spacing w:after="0" w:line="240" w:lineRule="auto"/>
        <w:jc w:val="center"/>
        <w:rPr>
          <w:rFonts w:ascii="Times New Roman" w:eastAsia="Calibri" w:hAnsi="Times New Roman" w:cs="Times New Roman"/>
          <w:b/>
          <w:bCs/>
          <w:kern w:val="0"/>
          <w:lang w:val="hr-HR"/>
          <w14:ligatures w14:val="none"/>
        </w:rPr>
      </w:pPr>
      <w:r>
        <w:rPr>
          <w:rFonts w:ascii="Times New Roman" w:eastAsia="Calibri" w:hAnsi="Times New Roman" w:cs="Times New Roman"/>
          <w:b/>
          <w:bCs/>
          <w:kern w:val="0"/>
          <w:lang w:val="hr-HR"/>
          <w14:ligatures w14:val="none"/>
        </w:rPr>
        <w:t>Članak 5.</w:t>
      </w:r>
    </w:p>
    <w:p w14:paraId="6B88E3C4" w14:textId="77777777" w:rsidR="00AA73CC" w:rsidRPr="001F1C1F" w:rsidRDefault="00AA73CC" w:rsidP="00AA73CC">
      <w:pPr>
        <w:spacing w:after="0" w:line="240" w:lineRule="auto"/>
        <w:jc w:val="center"/>
        <w:rPr>
          <w:rFonts w:ascii="Times New Roman" w:eastAsia="Calibri" w:hAnsi="Times New Roman" w:cs="Times New Roman"/>
          <w:b/>
          <w:bCs/>
          <w:kern w:val="0"/>
          <w:lang w:val="hr-HR"/>
          <w14:ligatures w14:val="none"/>
        </w:rPr>
      </w:pPr>
    </w:p>
    <w:p w14:paraId="0C177026" w14:textId="4641BE77" w:rsidR="00430BB6" w:rsidRPr="00AA73CC" w:rsidRDefault="00430BB6" w:rsidP="00AA73CC">
      <w:pPr>
        <w:spacing w:after="0" w:line="240" w:lineRule="auto"/>
        <w:rPr>
          <w:rFonts w:ascii="Times New Roman" w:eastAsia="Calibri" w:hAnsi="Times New Roman" w:cs="Times New Roman"/>
          <w:bCs/>
          <w:kern w:val="0"/>
          <w:lang w:val="hr-HR"/>
          <w14:ligatures w14:val="none"/>
        </w:rPr>
      </w:pPr>
      <w:r w:rsidRPr="00E50181">
        <w:rPr>
          <w:rFonts w:ascii="Times New Roman" w:eastAsia="Calibri" w:hAnsi="Times New Roman" w:cs="Times New Roman"/>
          <w:bCs/>
          <w:kern w:val="0"/>
          <w:lang w:val="hr-HR"/>
          <w14:ligatures w14:val="none"/>
        </w:rPr>
        <w:t>Članak 18.</w:t>
      </w:r>
      <w:r w:rsidR="00AA73CC">
        <w:rPr>
          <w:rFonts w:ascii="Times New Roman" w:eastAsia="Calibri" w:hAnsi="Times New Roman" w:cs="Times New Roman"/>
          <w:bCs/>
          <w:kern w:val="0"/>
          <w:lang w:val="hr-HR"/>
          <w14:ligatures w14:val="none"/>
        </w:rPr>
        <w:t xml:space="preserve"> mijenja se i glasi:</w:t>
      </w:r>
    </w:p>
    <w:p w14:paraId="7A361EDE" w14:textId="77777777" w:rsidR="00430BB6" w:rsidRDefault="00430BB6" w:rsidP="00430BB6">
      <w:pPr>
        <w:spacing w:after="0" w:line="240" w:lineRule="auto"/>
        <w:jc w:val="center"/>
        <w:rPr>
          <w:rFonts w:ascii="Times New Roman" w:eastAsia="Calibri" w:hAnsi="Times New Roman" w:cs="Times New Roman"/>
          <w:b/>
          <w:kern w:val="0"/>
          <w:lang w:val="hr-HR"/>
          <w14:ligatures w14:val="none"/>
        </w:rPr>
      </w:pPr>
    </w:p>
    <w:p w14:paraId="094B2C47" w14:textId="3BCC2F66" w:rsidR="00430BB6" w:rsidRPr="00A8343C" w:rsidRDefault="00430BB6" w:rsidP="00430BB6">
      <w:pPr>
        <w:spacing w:after="0" w:line="240" w:lineRule="auto"/>
        <w:jc w:val="both"/>
        <w:rPr>
          <w:rFonts w:ascii="Times New Roman" w:eastAsia="Calibri" w:hAnsi="Times New Roman" w:cs="Times New Roman"/>
          <w:bCs/>
          <w:kern w:val="0"/>
          <w:lang w:val="hr-HR"/>
          <w14:ligatures w14:val="none"/>
        </w:rPr>
      </w:pPr>
      <w:r w:rsidRPr="00A8343C">
        <w:rPr>
          <w:rFonts w:ascii="Times New Roman" w:eastAsia="Calibri" w:hAnsi="Times New Roman" w:cs="Times New Roman"/>
          <w:bCs/>
          <w:kern w:val="0"/>
          <w:lang w:val="hr-HR"/>
          <w14:ligatures w14:val="none"/>
        </w:rPr>
        <w:tab/>
      </w:r>
      <w:r w:rsidR="00AA73CC">
        <w:rPr>
          <w:rFonts w:ascii="Times New Roman" w:eastAsia="Calibri" w:hAnsi="Times New Roman" w:cs="Times New Roman"/>
          <w:bCs/>
          <w:kern w:val="0"/>
          <w:lang w:val="hr-HR"/>
          <w14:ligatures w14:val="none"/>
        </w:rPr>
        <w:t>„</w:t>
      </w:r>
      <w:r w:rsidRPr="00A8343C">
        <w:rPr>
          <w:rFonts w:ascii="Times New Roman" w:eastAsia="Calibri" w:hAnsi="Times New Roman" w:cs="Times New Roman"/>
          <w:bCs/>
          <w:kern w:val="0"/>
          <w:lang w:val="hr-HR"/>
          <w14:ligatures w14:val="none"/>
        </w:rPr>
        <w:t>Nadležno tijelo Općine Strizivojna u pojedinačnim slučajevima oslobodit će plaćanja komunalnog doprinosa obveznika komunalnog doprinosa ako nadležno tijelo utvrdi da se radi o građevini od posebnog interesa za Općinu Strizivojna.</w:t>
      </w:r>
    </w:p>
    <w:p w14:paraId="23EE5C90" w14:textId="77777777" w:rsidR="00430BB6" w:rsidRPr="00E50181" w:rsidRDefault="00430BB6" w:rsidP="00430BB6">
      <w:pPr>
        <w:spacing w:after="0" w:line="240" w:lineRule="auto"/>
        <w:jc w:val="both"/>
        <w:rPr>
          <w:rFonts w:ascii="Times New Roman" w:eastAsia="Calibri" w:hAnsi="Times New Roman" w:cs="Times New Roman"/>
          <w:bCs/>
          <w:kern w:val="0"/>
          <w:lang w:val="hr-HR"/>
          <w14:ligatures w14:val="none"/>
        </w:rPr>
      </w:pPr>
      <w:r w:rsidRPr="00A8343C">
        <w:rPr>
          <w:rFonts w:ascii="Times New Roman" w:eastAsia="Calibri" w:hAnsi="Times New Roman" w:cs="Times New Roman"/>
          <w:bCs/>
          <w:kern w:val="0"/>
          <w:lang w:val="hr-HR"/>
          <w14:ligatures w14:val="none"/>
        </w:rPr>
        <w:tab/>
        <w:t>Nadležno tijelo iz prethodnog stavka je općinski načelnik ako iznos komunalnog doprinosa za koji će vrši oslobođenje ne prelazi 0,5 % iznosa prihoda bez primitaka ostvarenih u godini koja prethodi godini u kojoj se odlučuje o oslobođenju od plaćanja komunalnog doprinosa, odnosno Općinsko vijeće ako iznos komunalnog doprinosa prelazi 0,5 % iznosa prihoda bez primitaka ostvarenih u godini koja prethodi godini u kojoj se odlučuje o oslobođenju od plaćanja komunalnog doprinosa.</w:t>
      </w:r>
    </w:p>
    <w:p w14:paraId="0A61BFB5" w14:textId="2687885A" w:rsidR="00430BB6" w:rsidRDefault="00430BB6" w:rsidP="00430BB6">
      <w:pPr>
        <w:spacing w:after="0" w:line="240" w:lineRule="auto"/>
        <w:jc w:val="both"/>
        <w:rPr>
          <w:rFonts w:ascii="Times New Roman" w:eastAsia="Calibri" w:hAnsi="Times New Roman" w:cs="Times New Roman"/>
          <w:kern w:val="0"/>
          <w:lang w:val="hr-HR"/>
          <w14:ligatures w14:val="none"/>
        </w:rPr>
      </w:pPr>
      <w:r w:rsidRPr="00E50181">
        <w:rPr>
          <w:rFonts w:ascii="Times New Roman" w:eastAsia="Calibri" w:hAnsi="Times New Roman" w:cs="Times New Roman"/>
          <w:kern w:val="0"/>
          <w:lang w:val="hr-HR"/>
          <w14:ligatures w14:val="none"/>
        </w:rPr>
        <w:tab/>
        <w:t>U slučajevima oslobađanja od plaćanja komunalnog doprinosa iz član</w:t>
      </w:r>
      <w:r>
        <w:rPr>
          <w:rFonts w:ascii="Times New Roman" w:eastAsia="Calibri" w:hAnsi="Times New Roman" w:cs="Times New Roman"/>
          <w:kern w:val="0"/>
          <w:lang w:val="hr-HR"/>
          <w14:ligatures w14:val="none"/>
        </w:rPr>
        <w:t>aka</w:t>
      </w:r>
      <w:r w:rsidRPr="00E50181">
        <w:rPr>
          <w:rFonts w:ascii="Times New Roman" w:eastAsia="Calibri" w:hAnsi="Times New Roman" w:cs="Times New Roman"/>
          <w:kern w:val="0"/>
          <w:lang w:val="hr-HR"/>
          <w14:ligatures w14:val="none"/>
        </w:rPr>
        <w:t xml:space="preserve"> 16.</w:t>
      </w:r>
      <w:r>
        <w:rPr>
          <w:rFonts w:ascii="Times New Roman" w:eastAsia="Calibri" w:hAnsi="Times New Roman" w:cs="Times New Roman"/>
          <w:kern w:val="0"/>
          <w:lang w:val="hr-HR"/>
          <w14:ligatures w14:val="none"/>
        </w:rPr>
        <w:t xml:space="preserve"> i 17.</w:t>
      </w:r>
      <w:r w:rsidRPr="00E50181">
        <w:rPr>
          <w:rFonts w:ascii="Times New Roman" w:eastAsia="Calibri" w:hAnsi="Times New Roman" w:cs="Times New Roman"/>
          <w:kern w:val="0"/>
          <w:lang w:val="hr-HR"/>
          <w14:ligatures w14:val="none"/>
        </w:rPr>
        <w:t xml:space="preserve"> ove Odluke, sredstva potrebna za izgradnju objekata i uređaja komunalne infrastrukture namijenjena toj svrsi osigurat će se u Proračunu Općine Strizivojna.</w:t>
      </w:r>
      <w:r w:rsidR="00AA73CC">
        <w:rPr>
          <w:rFonts w:ascii="Times New Roman" w:eastAsia="Calibri" w:hAnsi="Times New Roman" w:cs="Times New Roman"/>
          <w:kern w:val="0"/>
          <w:lang w:val="hr-HR"/>
          <w14:ligatures w14:val="none"/>
        </w:rPr>
        <w:t>“</w:t>
      </w:r>
    </w:p>
    <w:p w14:paraId="227F5402" w14:textId="77777777" w:rsidR="00AA73CC" w:rsidRDefault="00AA73CC" w:rsidP="00430BB6">
      <w:pPr>
        <w:spacing w:after="0" w:line="240" w:lineRule="auto"/>
        <w:jc w:val="both"/>
        <w:rPr>
          <w:rFonts w:ascii="Times New Roman" w:eastAsia="Calibri" w:hAnsi="Times New Roman" w:cs="Times New Roman"/>
          <w:kern w:val="0"/>
          <w:lang w:val="hr-HR"/>
          <w14:ligatures w14:val="none"/>
        </w:rPr>
      </w:pPr>
    </w:p>
    <w:p w14:paraId="03AB01F0" w14:textId="77777777" w:rsidR="00703576" w:rsidRDefault="00703576" w:rsidP="00430BB6">
      <w:pPr>
        <w:spacing w:after="0" w:line="240" w:lineRule="auto"/>
        <w:jc w:val="both"/>
        <w:rPr>
          <w:rFonts w:ascii="Times New Roman" w:eastAsia="Calibri" w:hAnsi="Times New Roman" w:cs="Times New Roman"/>
          <w:kern w:val="0"/>
          <w:lang w:val="hr-HR"/>
          <w14:ligatures w14:val="none"/>
        </w:rPr>
      </w:pPr>
    </w:p>
    <w:p w14:paraId="157B31A6" w14:textId="75AEAACA" w:rsidR="00703576" w:rsidRDefault="00703576" w:rsidP="00703576">
      <w:pPr>
        <w:spacing w:after="0" w:line="240" w:lineRule="auto"/>
        <w:jc w:val="center"/>
        <w:rPr>
          <w:rFonts w:ascii="Times New Roman" w:eastAsia="Calibri" w:hAnsi="Times New Roman" w:cs="Times New Roman"/>
          <w:b/>
          <w:bCs/>
          <w:kern w:val="0"/>
          <w:lang w:val="hr-HR"/>
          <w14:ligatures w14:val="none"/>
        </w:rPr>
      </w:pPr>
      <w:r w:rsidRPr="00703576">
        <w:rPr>
          <w:rFonts w:ascii="Times New Roman" w:eastAsia="Calibri" w:hAnsi="Times New Roman" w:cs="Times New Roman"/>
          <w:b/>
          <w:bCs/>
          <w:kern w:val="0"/>
          <w:lang w:val="hr-HR"/>
          <w14:ligatures w14:val="none"/>
        </w:rPr>
        <w:t>Članak 6.</w:t>
      </w:r>
    </w:p>
    <w:p w14:paraId="6809CF54" w14:textId="77777777" w:rsidR="00703576" w:rsidRPr="00703576" w:rsidRDefault="00703576" w:rsidP="00703576">
      <w:pPr>
        <w:spacing w:after="0" w:line="240" w:lineRule="auto"/>
        <w:jc w:val="center"/>
        <w:rPr>
          <w:rFonts w:ascii="Times New Roman" w:eastAsia="Calibri" w:hAnsi="Times New Roman" w:cs="Times New Roman"/>
          <w:b/>
          <w:bCs/>
          <w:kern w:val="0"/>
          <w:lang w:val="hr-HR"/>
          <w14:ligatures w14:val="none"/>
        </w:rPr>
      </w:pPr>
    </w:p>
    <w:p w14:paraId="5A8EACC2" w14:textId="77777777" w:rsidR="00703576" w:rsidRPr="00703576" w:rsidRDefault="00703576" w:rsidP="00703576">
      <w:pPr>
        <w:spacing w:after="0" w:line="240" w:lineRule="auto"/>
        <w:jc w:val="both"/>
        <w:rPr>
          <w:rFonts w:ascii="Times New Roman" w:eastAsia="Calibri" w:hAnsi="Times New Roman" w:cs="Times New Roman"/>
          <w:kern w:val="0"/>
          <w:lang w:val="hr-HR"/>
          <w14:ligatures w14:val="none"/>
        </w:rPr>
      </w:pPr>
      <w:r w:rsidRPr="00703576">
        <w:rPr>
          <w:rFonts w:ascii="Times New Roman" w:eastAsia="Calibri" w:hAnsi="Times New Roman" w:cs="Times New Roman"/>
          <w:kern w:val="0"/>
          <w:lang w:val="hr-HR"/>
          <w14:ligatures w14:val="none"/>
        </w:rPr>
        <w:t>Ova Odluka stupa na snagu osmog dana od dana objave u „Službenom glasniku“ Općine Strizivojna.</w:t>
      </w:r>
    </w:p>
    <w:p w14:paraId="2E8684CA" w14:textId="77777777" w:rsidR="00703576" w:rsidRPr="00703576" w:rsidRDefault="00703576" w:rsidP="00703576">
      <w:pPr>
        <w:spacing w:after="0" w:line="240" w:lineRule="auto"/>
        <w:rPr>
          <w:rFonts w:ascii="Times New Roman" w:eastAsia="Calibri" w:hAnsi="Times New Roman" w:cs="Times New Roman"/>
          <w:kern w:val="0"/>
          <w:lang w:val="hr-HR"/>
          <w14:ligatures w14:val="none"/>
        </w:rPr>
      </w:pPr>
      <w:r w:rsidRPr="00703576">
        <w:rPr>
          <w:rFonts w:ascii="Times New Roman" w:eastAsia="Calibri" w:hAnsi="Times New Roman" w:cs="Times New Roman"/>
          <w:kern w:val="0"/>
          <w:lang w:val="hr-HR"/>
          <w14:ligatures w14:val="none"/>
        </w:rPr>
        <w:t xml:space="preserve">                                                                                 </w:t>
      </w:r>
    </w:p>
    <w:p w14:paraId="79A10BF3" w14:textId="77777777" w:rsidR="00703576" w:rsidRPr="00703576" w:rsidRDefault="00703576" w:rsidP="00703576">
      <w:pPr>
        <w:spacing w:after="0" w:line="240" w:lineRule="auto"/>
        <w:rPr>
          <w:rFonts w:ascii="Times New Roman" w:eastAsia="Calibri" w:hAnsi="Times New Roman" w:cs="Times New Roman"/>
          <w:kern w:val="0"/>
          <w:lang w:val="hr-HR"/>
          <w14:ligatures w14:val="none"/>
        </w:rPr>
      </w:pPr>
      <w:r w:rsidRPr="00703576">
        <w:rPr>
          <w:rFonts w:ascii="Times New Roman" w:eastAsia="Calibri" w:hAnsi="Times New Roman" w:cs="Times New Roman"/>
          <w:kern w:val="0"/>
          <w:lang w:val="hr-HR"/>
          <w14:ligatures w14:val="none"/>
        </w:rPr>
        <w:t xml:space="preserve">                                                                                    </w:t>
      </w:r>
    </w:p>
    <w:p w14:paraId="32546FED" w14:textId="77777777" w:rsidR="00703576" w:rsidRPr="00703576" w:rsidRDefault="00703576" w:rsidP="00703576">
      <w:pPr>
        <w:spacing w:after="0" w:line="240" w:lineRule="auto"/>
        <w:rPr>
          <w:rFonts w:ascii="Times New Roman" w:eastAsia="Calibri" w:hAnsi="Times New Roman" w:cs="Times New Roman"/>
          <w:kern w:val="0"/>
          <w:lang w:val="hr-HR"/>
          <w14:ligatures w14:val="none"/>
        </w:rPr>
      </w:pPr>
    </w:p>
    <w:p w14:paraId="6C569A4E" w14:textId="422CBD16" w:rsidR="00703576" w:rsidRPr="00703576" w:rsidRDefault="00703576" w:rsidP="00703576">
      <w:pPr>
        <w:spacing w:after="0" w:line="240" w:lineRule="auto"/>
        <w:jc w:val="right"/>
        <w:rPr>
          <w:rFonts w:ascii="Times New Roman" w:eastAsia="Calibri" w:hAnsi="Times New Roman" w:cs="Times New Roman"/>
          <w:kern w:val="0"/>
          <w:lang w:val="hr-HR"/>
          <w14:ligatures w14:val="none"/>
        </w:rPr>
      </w:pPr>
      <w:r w:rsidRPr="00703576">
        <w:rPr>
          <w:rFonts w:ascii="Times New Roman" w:eastAsia="Calibri" w:hAnsi="Times New Roman" w:cs="Times New Roman"/>
          <w:kern w:val="0"/>
          <w:lang w:val="hr-HR"/>
          <w14:ligatures w14:val="none"/>
        </w:rPr>
        <w:t>PREDSJEDNIK OPĆINSKOG VIJEĆA</w:t>
      </w:r>
    </w:p>
    <w:p w14:paraId="516A9FEA" w14:textId="2668D67A" w:rsidR="00703576" w:rsidRPr="00703576" w:rsidRDefault="00703576" w:rsidP="00703576">
      <w:pPr>
        <w:spacing w:after="0" w:line="240" w:lineRule="auto"/>
        <w:jc w:val="both"/>
        <w:rPr>
          <w:rFonts w:ascii="Times New Roman" w:eastAsia="Calibri" w:hAnsi="Times New Roman" w:cs="Times New Roman"/>
          <w:kern w:val="0"/>
          <w:lang w:val="hr-HR"/>
          <w14:ligatures w14:val="none"/>
        </w:rPr>
      </w:pP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r>
      <w:r w:rsidRPr="00703576">
        <w:rPr>
          <w:rFonts w:ascii="Times New Roman" w:eastAsia="Calibri" w:hAnsi="Times New Roman" w:cs="Times New Roman"/>
          <w:kern w:val="0"/>
          <w:lang w:val="hr-HR"/>
          <w14:ligatures w14:val="none"/>
        </w:rPr>
        <w:tab/>
        <w:t xml:space="preserve">   </w:t>
      </w:r>
      <w:r>
        <w:rPr>
          <w:rFonts w:ascii="Times New Roman" w:eastAsia="Calibri" w:hAnsi="Times New Roman" w:cs="Times New Roman"/>
          <w:kern w:val="0"/>
          <w:lang w:val="hr-HR"/>
          <w14:ligatures w14:val="none"/>
        </w:rPr>
        <w:t xml:space="preserve">       Ivan </w:t>
      </w:r>
      <w:proofErr w:type="spellStart"/>
      <w:r>
        <w:rPr>
          <w:rFonts w:ascii="Times New Roman" w:eastAsia="Calibri" w:hAnsi="Times New Roman" w:cs="Times New Roman"/>
          <w:kern w:val="0"/>
          <w:lang w:val="hr-HR"/>
          <w14:ligatures w14:val="none"/>
        </w:rPr>
        <w:t>Mačinković</w:t>
      </w:r>
      <w:proofErr w:type="spellEnd"/>
    </w:p>
    <w:p w14:paraId="202F2C0A" w14:textId="77777777" w:rsidR="00AA73CC" w:rsidRDefault="00AA73CC" w:rsidP="00430BB6">
      <w:pPr>
        <w:spacing w:after="0" w:line="240" w:lineRule="auto"/>
        <w:jc w:val="both"/>
        <w:rPr>
          <w:rFonts w:ascii="Times New Roman" w:eastAsia="Calibri" w:hAnsi="Times New Roman" w:cs="Times New Roman"/>
          <w:kern w:val="0"/>
          <w:lang w:val="hr-HR"/>
          <w14:ligatures w14:val="none"/>
        </w:rPr>
      </w:pPr>
    </w:p>
    <w:p w14:paraId="78A167B6" w14:textId="77777777" w:rsidR="00AA73CC" w:rsidRPr="00E50181" w:rsidRDefault="00AA73CC" w:rsidP="00430BB6">
      <w:pPr>
        <w:spacing w:after="0" w:line="240" w:lineRule="auto"/>
        <w:jc w:val="both"/>
        <w:rPr>
          <w:rFonts w:ascii="Times New Roman" w:eastAsia="Calibri" w:hAnsi="Times New Roman" w:cs="Times New Roman"/>
          <w:kern w:val="0"/>
          <w:lang w:val="hr-HR"/>
          <w14:ligatures w14:val="none"/>
        </w:rPr>
      </w:pPr>
    </w:p>
    <w:p w14:paraId="6304297D" w14:textId="77777777" w:rsidR="00430BB6" w:rsidRPr="00E50181" w:rsidRDefault="00430BB6" w:rsidP="00430BB6">
      <w:pPr>
        <w:rPr>
          <w:lang w:val="hr-HR"/>
        </w:rPr>
      </w:pPr>
    </w:p>
    <w:p w14:paraId="10AA53CA" w14:textId="77777777" w:rsidR="00F03F7D" w:rsidRPr="00F03F7D" w:rsidRDefault="00F03F7D">
      <w:pPr>
        <w:rPr>
          <w:rFonts w:asciiTheme="majorBidi" w:hAnsiTheme="majorBidi" w:cstheme="majorBidi"/>
          <w:sz w:val="36"/>
          <w:szCs w:val="36"/>
          <w:lang w:val="hr-HR"/>
        </w:rPr>
      </w:pPr>
    </w:p>
    <w:sectPr w:rsidR="00F03F7D" w:rsidRPr="00F03F7D">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1DAC" w14:textId="77777777" w:rsidR="005F217C" w:rsidRDefault="005F217C" w:rsidP="00F03F7D">
      <w:pPr>
        <w:spacing w:after="0" w:line="240" w:lineRule="auto"/>
      </w:pPr>
      <w:r>
        <w:separator/>
      </w:r>
    </w:p>
  </w:endnote>
  <w:endnote w:type="continuationSeparator" w:id="0">
    <w:p w14:paraId="590C44E2" w14:textId="77777777" w:rsidR="005F217C" w:rsidRDefault="005F217C" w:rsidP="00F0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B260" w14:textId="77777777" w:rsidR="005F217C" w:rsidRDefault="005F217C" w:rsidP="00F03F7D">
      <w:pPr>
        <w:spacing w:after="0" w:line="240" w:lineRule="auto"/>
      </w:pPr>
      <w:r>
        <w:separator/>
      </w:r>
    </w:p>
  </w:footnote>
  <w:footnote w:type="continuationSeparator" w:id="0">
    <w:p w14:paraId="576770F0" w14:textId="77777777" w:rsidR="005F217C" w:rsidRDefault="005F217C" w:rsidP="00F0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5056" w14:textId="7C672C2D" w:rsidR="005A2E05" w:rsidRDefault="005A2E05">
    <w:pPr>
      <w:pStyle w:val="Tijeloteksta"/>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4F70"/>
    <w:multiLevelType w:val="hybridMultilevel"/>
    <w:tmpl w:val="A6F6BBB2"/>
    <w:lvl w:ilvl="0" w:tplc="43602C5E">
      <w:start w:val="1"/>
      <w:numFmt w:val="decimal"/>
      <w:lvlText w:val="(%1)"/>
      <w:lvlJc w:val="left"/>
      <w:pPr>
        <w:ind w:left="464" w:hanging="281"/>
        <w:jc w:val="right"/>
      </w:pPr>
      <w:rPr>
        <w:rFonts w:hint="default"/>
        <w:spacing w:val="-1"/>
        <w:w w:val="101"/>
        <w:lang w:val="hr-HR" w:eastAsia="en-US" w:bidi="ar-SA"/>
      </w:rPr>
    </w:lvl>
    <w:lvl w:ilvl="1" w:tplc="7E5C34E6">
      <w:numFmt w:val="bullet"/>
      <w:lvlText w:val="•"/>
      <w:lvlJc w:val="left"/>
      <w:pPr>
        <w:ind w:left="940" w:hanging="281"/>
      </w:pPr>
      <w:rPr>
        <w:rFonts w:hint="default"/>
        <w:lang w:val="hr-HR" w:eastAsia="en-US" w:bidi="ar-SA"/>
      </w:rPr>
    </w:lvl>
    <w:lvl w:ilvl="2" w:tplc="B728E7A2">
      <w:numFmt w:val="bullet"/>
      <w:lvlText w:val="•"/>
      <w:lvlJc w:val="left"/>
      <w:pPr>
        <w:ind w:left="1421" w:hanging="281"/>
      </w:pPr>
      <w:rPr>
        <w:rFonts w:hint="default"/>
        <w:lang w:val="hr-HR" w:eastAsia="en-US" w:bidi="ar-SA"/>
      </w:rPr>
    </w:lvl>
    <w:lvl w:ilvl="3" w:tplc="B0DEE0BE">
      <w:numFmt w:val="bullet"/>
      <w:lvlText w:val="•"/>
      <w:lvlJc w:val="left"/>
      <w:pPr>
        <w:ind w:left="1902" w:hanging="281"/>
      </w:pPr>
      <w:rPr>
        <w:rFonts w:hint="default"/>
        <w:lang w:val="hr-HR" w:eastAsia="en-US" w:bidi="ar-SA"/>
      </w:rPr>
    </w:lvl>
    <w:lvl w:ilvl="4" w:tplc="78360F44">
      <w:numFmt w:val="bullet"/>
      <w:lvlText w:val="•"/>
      <w:lvlJc w:val="left"/>
      <w:pPr>
        <w:ind w:left="2383" w:hanging="281"/>
      </w:pPr>
      <w:rPr>
        <w:rFonts w:hint="default"/>
        <w:lang w:val="hr-HR" w:eastAsia="en-US" w:bidi="ar-SA"/>
      </w:rPr>
    </w:lvl>
    <w:lvl w:ilvl="5" w:tplc="21FADB7E">
      <w:numFmt w:val="bullet"/>
      <w:lvlText w:val="•"/>
      <w:lvlJc w:val="left"/>
      <w:pPr>
        <w:ind w:left="2863" w:hanging="281"/>
      </w:pPr>
      <w:rPr>
        <w:rFonts w:hint="default"/>
        <w:lang w:val="hr-HR" w:eastAsia="en-US" w:bidi="ar-SA"/>
      </w:rPr>
    </w:lvl>
    <w:lvl w:ilvl="6" w:tplc="EA382EC8">
      <w:numFmt w:val="bullet"/>
      <w:lvlText w:val="•"/>
      <w:lvlJc w:val="left"/>
      <w:pPr>
        <w:ind w:left="3344" w:hanging="281"/>
      </w:pPr>
      <w:rPr>
        <w:rFonts w:hint="default"/>
        <w:lang w:val="hr-HR" w:eastAsia="en-US" w:bidi="ar-SA"/>
      </w:rPr>
    </w:lvl>
    <w:lvl w:ilvl="7" w:tplc="3A649666">
      <w:numFmt w:val="bullet"/>
      <w:lvlText w:val="•"/>
      <w:lvlJc w:val="left"/>
      <w:pPr>
        <w:ind w:left="3825" w:hanging="281"/>
      </w:pPr>
      <w:rPr>
        <w:rFonts w:hint="default"/>
        <w:lang w:val="hr-HR" w:eastAsia="en-US" w:bidi="ar-SA"/>
      </w:rPr>
    </w:lvl>
    <w:lvl w:ilvl="8" w:tplc="2DD0E10C">
      <w:numFmt w:val="bullet"/>
      <w:lvlText w:val="•"/>
      <w:lvlJc w:val="left"/>
      <w:pPr>
        <w:ind w:left="4306" w:hanging="281"/>
      </w:pPr>
      <w:rPr>
        <w:rFonts w:hint="default"/>
        <w:lang w:val="hr-HR" w:eastAsia="en-US" w:bidi="ar-SA"/>
      </w:rPr>
    </w:lvl>
  </w:abstractNum>
  <w:abstractNum w:abstractNumId="1" w15:restartNumberingAfterBreak="0">
    <w:nsid w:val="373C2794"/>
    <w:multiLevelType w:val="hybridMultilevel"/>
    <w:tmpl w:val="84CE3850"/>
    <w:lvl w:ilvl="0" w:tplc="9DCC31B8">
      <w:start w:val="1"/>
      <w:numFmt w:val="decimal"/>
      <w:lvlText w:val="(%1)"/>
      <w:lvlJc w:val="left"/>
      <w:pPr>
        <w:ind w:left="673" w:hanging="290"/>
        <w:jc w:val="right"/>
      </w:pPr>
      <w:rPr>
        <w:rFonts w:asciiTheme="majorBidi" w:eastAsia="Arial" w:hAnsiTheme="majorBidi" w:cstheme="majorBidi" w:hint="default"/>
        <w:b w:val="0"/>
        <w:bCs w:val="0"/>
        <w:i w:val="0"/>
        <w:iCs w:val="0"/>
        <w:color w:val="auto"/>
        <w:spacing w:val="-1"/>
        <w:w w:val="99"/>
        <w:sz w:val="24"/>
        <w:szCs w:val="24"/>
        <w:lang w:val="hr-HR" w:eastAsia="en-US" w:bidi="ar-SA"/>
      </w:rPr>
    </w:lvl>
    <w:lvl w:ilvl="1" w:tplc="30302FAA">
      <w:numFmt w:val="bullet"/>
      <w:lvlText w:val="•"/>
      <w:lvlJc w:val="left"/>
      <w:pPr>
        <w:ind w:left="1120" w:hanging="290"/>
      </w:pPr>
      <w:rPr>
        <w:rFonts w:hint="default"/>
        <w:lang w:val="hr-HR" w:eastAsia="en-US" w:bidi="ar-SA"/>
      </w:rPr>
    </w:lvl>
    <w:lvl w:ilvl="2" w:tplc="F01867C4">
      <w:numFmt w:val="bullet"/>
      <w:lvlText w:val="•"/>
      <w:lvlJc w:val="left"/>
      <w:pPr>
        <w:ind w:left="1560" w:hanging="290"/>
      </w:pPr>
      <w:rPr>
        <w:rFonts w:hint="default"/>
        <w:lang w:val="hr-HR" w:eastAsia="en-US" w:bidi="ar-SA"/>
      </w:rPr>
    </w:lvl>
    <w:lvl w:ilvl="3" w:tplc="68F4C582">
      <w:numFmt w:val="bullet"/>
      <w:lvlText w:val="•"/>
      <w:lvlJc w:val="left"/>
      <w:pPr>
        <w:ind w:left="2001" w:hanging="290"/>
      </w:pPr>
      <w:rPr>
        <w:rFonts w:hint="default"/>
        <w:lang w:val="hr-HR" w:eastAsia="en-US" w:bidi="ar-SA"/>
      </w:rPr>
    </w:lvl>
    <w:lvl w:ilvl="4" w:tplc="892E12F8">
      <w:numFmt w:val="bullet"/>
      <w:lvlText w:val="•"/>
      <w:lvlJc w:val="left"/>
      <w:pPr>
        <w:ind w:left="2441" w:hanging="290"/>
      </w:pPr>
      <w:rPr>
        <w:rFonts w:hint="default"/>
        <w:lang w:val="hr-HR" w:eastAsia="en-US" w:bidi="ar-SA"/>
      </w:rPr>
    </w:lvl>
    <w:lvl w:ilvl="5" w:tplc="09B011AA">
      <w:numFmt w:val="bullet"/>
      <w:lvlText w:val="•"/>
      <w:lvlJc w:val="left"/>
      <w:pPr>
        <w:ind w:left="2882" w:hanging="290"/>
      </w:pPr>
      <w:rPr>
        <w:rFonts w:hint="default"/>
        <w:lang w:val="hr-HR" w:eastAsia="en-US" w:bidi="ar-SA"/>
      </w:rPr>
    </w:lvl>
    <w:lvl w:ilvl="6" w:tplc="0E7C17CA">
      <w:numFmt w:val="bullet"/>
      <w:lvlText w:val="•"/>
      <w:lvlJc w:val="left"/>
      <w:pPr>
        <w:ind w:left="3322" w:hanging="290"/>
      </w:pPr>
      <w:rPr>
        <w:rFonts w:hint="default"/>
        <w:lang w:val="hr-HR" w:eastAsia="en-US" w:bidi="ar-SA"/>
      </w:rPr>
    </w:lvl>
    <w:lvl w:ilvl="7" w:tplc="F2345E4C">
      <w:numFmt w:val="bullet"/>
      <w:lvlText w:val="•"/>
      <w:lvlJc w:val="left"/>
      <w:pPr>
        <w:ind w:left="3762" w:hanging="290"/>
      </w:pPr>
      <w:rPr>
        <w:rFonts w:hint="default"/>
        <w:lang w:val="hr-HR" w:eastAsia="en-US" w:bidi="ar-SA"/>
      </w:rPr>
    </w:lvl>
    <w:lvl w:ilvl="8" w:tplc="E146F826">
      <w:numFmt w:val="bullet"/>
      <w:lvlText w:val="•"/>
      <w:lvlJc w:val="left"/>
      <w:pPr>
        <w:ind w:left="4203" w:hanging="290"/>
      </w:pPr>
      <w:rPr>
        <w:rFonts w:hint="default"/>
        <w:lang w:val="hr-HR" w:eastAsia="en-US" w:bidi="ar-SA"/>
      </w:rPr>
    </w:lvl>
  </w:abstractNum>
  <w:abstractNum w:abstractNumId="2" w15:restartNumberingAfterBreak="0">
    <w:nsid w:val="4C0947B6"/>
    <w:multiLevelType w:val="hybridMultilevel"/>
    <w:tmpl w:val="9F1A240E"/>
    <w:lvl w:ilvl="0" w:tplc="7BCEEA92">
      <w:start w:val="1"/>
      <w:numFmt w:val="decimal"/>
      <w:lvlText w:val="(%1)"/>
      <w:lvlJc w:val="left"/>
      <w:pPr>
        <w:ind w:left="666" w:hanging="281"/>
        <w:jc w:val="left"/>
      </w:pPr>
      <w:rPr>
        <w:rFonts w:asciiTheme="majorBidi" w:eastAsia="Arial" w:hAnsiTheme="majorBidi" w:cstheme="majorBidi" w:hint="default"/>
        <w:b w:val="0"/>
        <w:bCs w:val="0"/>
        <w:i w:val="0"/>
        <w:iCs w:val="0"/>
        <w:color w:val="auto"/>
        <w:spacing w:val="-1"/>
        <w:w w:val="101"/>
        <w:sz w:val="24"/>
        <w:szCs w:val="24"/>
        <w:lang w:val="hr-HR" w:eastAsia="en-US" w:bidi="ar-SA"/>
      </w:rPr>
    </w:lvl>
    <w:lvl w:ilvl="1" w:tplc="E4E005E4">
      <w:numFmt w:val="bullet"/>
      <w:lvlText w:val="•"/>
      <w:lvlJc w:val="left"/>
      <w:pPr>
        <w:ind w:left="1102" w:hanging="281"/>
      </w:pPr>
      <w:rPr>
        <w:rFonts w:hint="default"/>
        <w:lang w:val="hr-HR" w:eastAsia="en-US" w:bidi="ar-SA"/>
      </w:rPr>
    </w:lvl>
    <w:lvl w:ilvl="2" w:tplc="67B65066">
      <w:numFmt w:val="bullet"/>
      <w:lvlText w:val="•"/>
      <w:lvlJc w:val="left"/>
      <w:pPr>
        <w:ind w:left="1544" w:hanging="281"/>
      </w:pPr>
      <w:rPr>
        <w:rFonts w:hint="default"/>
        <w:lang w:val="hr-HR" w:eastAsia="en-US" w:bidi="ar-SA"/>
      </w:rPr>
    </w:lvl>
    <w:lvl w:ilvl="3" w:tplc="C84EEBCE">
      <w:numFmt w:val="bullet"/>
      <w:lvlText w:val="•"/>
      <w:lvlJc w:val="left"/>
      <w:pPr>
        <w:ind w:left="1987" w:hanging="281"/>
      </w:pPr>
      <w:rPr>
        <w:rFonts w:hint="default"/>
        <w:lang w:val="hr-HR" w:eastAsia="en-US" w:bidi="ar-SA"/>
      </w:rPr>
    </w:lvl>
    <w:lvl w:ilvl="4" w:tplc="E59AE932">
      <w:numFmt w:val="bullet"/>
      <w:lvlText w:val="•"/>
      <w:lvlJc w:val="left"/>
      <w:pPr>
        <w:ind w:left="2429" w:hanging="281"/>
      </w:pPr>
      <w:rPr>
        <w:rFonts w:hint="default"/>
        <w:lang w:val="hr-HR" w:eastAsia="en-US" w:bidi="ar-SA"/>
      </w:rPr>
    </w:lvl>
    <w:lvl w:ilvl="5" w:tplc="A64A139E">
      <w:numFmt w:val="bullet"/>
      <w:lvlText w:val="•"/>
      <w:lvlJc w:val="left"/>
      <w:pPr>
        <w:ind w:left="2872" w:hanging="281"/>
      </w:pPr>
      <w:rPr>
        <w:rFonts w:hint="default"/>
        <w:lang w:val="hr-HR" w:eastAsia="en-US" w:bidi="ar-SA"/>
      </w:rPr>
    </w:lvl>
    <w:lvl w:ilvl="6" w:tplc="E2660AD0">
      <w:numFmt w:val="bullet"/>
      <w:lvlText w:val="•"/>
      <w:lvlJc w:val="left"/>
      <w:pPr>
        <w:ind w:left="3314" w:hanging="281"/>
      </w:pPr>
      <w:rPr>
        <w:rFonts w:hint="default"/>
        <w:lang w:val="hr-HR" w:eastAsia="en-US" w:bidi="ar-SA"/>
      </w:rPr>
    </w:lvl>
    <w:lvl w:ilvl="7" w:tplc="1F6498AE">
      <w:numFmt w:val="bullet"/>
      <w:lvlText w:val="•"/>
      <w:lvlJc w:val="left"/>
      <w:pPr>
        <w:ind w:left="3756" w:hanging="281"/>
      </w:pPr>
      <w:rPr>
        <w:rFonts w:hint="default"/>
        <w:lang w:val="hr-HR" w:eastAsia="en-US" w:bidi="ar-SA"/>
      </w:rPr>
    </w:lvl>
    <w:lvl w:ilvl="8" w:tplc="CEFAF9D0">
      <w:numFmt w:val="bullet"/>
      <w:lvlText w:val="•"/>
      <w:lvlJc w:val="left"/>
      <w:pPr>
        <w:ind w:left="4199" w:hanging="281"/>
      </w:pPr>
      <w:rPr>
        <w:rFonts w:hint="default"/>
        <w:lang w:val="hr-HR" w:eastAsia="en-US" w:bidi="ar-SA"/>
      </w:rPr>
    </w:lvl>
  </w:abstractNum>
  <w:num w:numId="1" w16cid:durableId="2078085147">
    <w:abstractNumId w:val="1"/>
  </w:num>
  <w:num w:numId="2" w16cid:durableId="429473570">
    <w:abstractNumId w:val="2"/>
  </w:num>
  <w:num w:numId="3" w16cid:durableId="57647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7D"/>
    <w:rsid w:val="000D3C94"/>
    <w:rsid w:val="00162334"/>
    <w:rsid w:val="00430BB6"/>
    <w:rsid w:val="00484EE3"/>
    <w:rsid w:val="004E786E"/>
    <w:rsid w:val="005058CF"/>
    <w:rsid w:val="005A2E05"/>
    <w:rsid w:val="005B1195"/>
    <w:rsid w:val="005F217C"/>
    <w:rsid w:val="00600F5F"/>
    <w:rsid w:val="006F429E"/>
    <w:rsid w:val="00703576"/>
    <w:rsid w:val="00891C67"/>
    <w:rsid w:val="00994977"/>
    <w:rsid w:val="00AA06AB"/>
    <w:rsid w:val="00AA73CC"/>
    <w:rsid w:val="00AB03C1"/>
    <w:rsid w:val="00AE4D9C"/>
    <w:rsid w:val="00C62241"/>
    <w:rsid w:val="00C72E52"/>
    <w:rsid w:val="00CD430D"/>
    <w:rsid w:val="00E6614D"/>
    <w:rsid w:val="00F03F7D"/>
    <w:rsid w:val="00F72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D568"/>
  <w15:chartTrackingRefBased/>
  <w15:docId w15:val="{49AB2CE8-4772-4356-A43B-F171673A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BB6"/>
  </w:style>
  <w:style w:type="paragraph" w:styleId="Naslov1">
    <w:name w:val="heading 1"/>
    <w:basedOn w:val="Normal"/>
    <w:next w:val="Normal"/>
    <w:link w:val="Naslov1Char"/>
    <w:uiPriority w:val="9"/>
    <w:qFormat/>
    <w:rsid w:val="00F03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03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03F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03F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03F7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03F7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03F7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03F7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03F7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3F7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03F7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03F7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03F7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03F7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03F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3F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3F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3F7D"/>
    <w:rPr>
      <w:rFonts w:eastAsiaTheme="majorEastAsia" w:cstheme="majorBidi"/>
      <w:color w:val="272727" w:themeColor="text1" w:themeTint="D8"/>
    </w:rPr>
  </w:style>
  <w:style w:type="paragraph" w:styleId="Naslov">
    <w:name w:val="Title"/>
    <w:basedOn w:val="Normal"/>
    <w:next w:val="Normal"/>
    <w:link w:val="NaslovChar"/>
    <w:uiPriority w:val="10"/>
    <w:qFormat/>
    <w:rsid w:val="00F03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03F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3F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03F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3F7D"/>
    <w:pPr>
      <w:spacing w:before="160"/>
      <w:jc w:val="center"/>
    </w:pPr>
    <w:rPr>
      <w:i/>
      <w:iCs/>
      <w:color w:val="404040" w:themeColor="text1" w:themeTint="BF"/>
    </w:rPr>
  </w:style>
  <w:style w:type="character" w:customStyle="1" w:styleId="CitatChar">
    <w:name w:val="Citat Char"/>
    <w:basedOn w:val="Zadanifontodlomka"/>
    <w:link w:val="Citat"/>
    <w:uiPriority w:val="29"/>
    <w:rsid w:val="00F03F7D"/>
    <w:rPr>
      <w:i/>
      <w:iCs/>
      <w:color w:val="404040" w:themeColor="text1" w:themeTint="BF"/>
    </w:rPr>
  </w:style>
  <w:style w:type="paragraph" w:styleId="Odlomakpopisa">
    <w:name w:val="List Paragraph"/>
    <w:basedOn w:val="Normal"/>
    <w:uiPriority w:val="34"/>
    <w:qFormat/>
    <w:rsid w:val="00F03F7D"/>
    <w:pPr>
      <w:ind w:left="720"/>
      <w:contextualSpacing/>
    </w:pPr>
  </w:style>
  <w:style w:type="character" w:styleId="Jakoisticanje">
    <w:name w:val="Intense Emphasis"/>
    <w:basedOn w:val="Zadanifontodlomka"/>
    <w:uiPriority w:val="21"/>
    <w:qFormat/>
    <w:rsid w:val="00F03F7D"/>
    <w:rPr>
      <w:i/>
      <w:iCs/>
      <w:color w:val="0F4761" w:themeColor="accent1" w:themeShade="BF"/>
    </w:rPr>
  </w:style>
  <w:style w:type="paragraph" w:styleId="Naglaencitat">
    <w:name w:val="Intense Quote"/>
    <w:basedOn w:val="Normal"/>
    <w:next w:val="Normal"/>
    <w:link w:val="NaglaencitatChar"/>
    <w:uiPriority w:val="30"/>
    <w:qFormat/>
    <w:rsid w:val="00F03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03F7D"/>
    <w:rPr>
      <w:i/>
      <w:iCs/>
      <w:color w:val="0F4761" w:themeColor="accent1" w:themeShade="BF"/>
    </w:rPr>
  </w:style>
  <w:style w:type="character" w:styleId="Istaknutareferenca">
    <w:name w:val="Intense Reference"/>
    <w:basedOn w:val="Zadanifontodlomka"/>
    <w:uiPriority w:val="32"/>
    <w:qFormat/>
    <w:rsid w:val="00F03F7D"/>
    <w:rPr>
      <w:b/>
      <w:bCs/>
      <w:smallCaps/>
      <w:color w:val="0F4761" w:themeColor="accent1" w:themeShade="BF"/>
      <w:spacing w:val="5"/>
    </w:rPr>
  </w:style>
  <w:style w:type="paragraph" w:styleId="Tijeloteksta">
    <w:name w:val="Body Text"/>
    <w:basedOn w:val="Normal"/>
    <w:link w:val="TijelotekstaChar"/>
    <w:uiPriority w:val="99"/>
    <w:semiHidden/>
    <w:unhideWhenUsed/>
    <w:rsid w:val="00F03F7D"/>
    <w:pPr>
      <w:spacing w:after="120"/>
    </w:pPr>
  </w:style>
  <w:style w:type="character" w:customStyle="1" w:styleId="TijelotekstaChar">
    <w:name w:val="Tijelo teksta Char"/>
    <w:basedOn w:val="Zadanifontodlomka"/>
    <w:link w:val="Tijeloteksta"/>
    <w:uiPriority w:val="99"/>
    <w:semiHidden/>
    <w:rsid w:val="00F03F7D"/>
  </w:style>
  <w:style w:type="paragraph" w:styleId="Zaglavlje">
    <w:name w:val="header"/>
    <w:basedOn w:val="Normal"/>
    <w:link w:val="ZaglavljeChar"/>
    <w:uiPriority w:val="99"/>
    <w:unhideWhenUsed/>
    <w:rsid w:val="00F03F7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F03F7D"/>
  </w:style>
  <w:style w:type="paragraph" w:styleId="Podnoje">
    <w:name w:val="footer"/>
    <w:basedOn w:val="Normal"/>
    <w:link w:val="PodnojeChar"/>
    <w:uiPriority w:val="99"/>
    <w:unhideWhenUsed/>
    <w:rsid w:val="00F03F7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F0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Strizivojna</dc:creator>
  <cp:keywords/>
  <dc:description/>
  <cp:lastModifiedBy>Općina Strizivojna</cp:lastModifiedBy>
  <cp:revision>2</cp:revision>
  <cp:lastPrinted>2025-10-07T06:26:00Z</cp:lastPrinted>
  <dcterms:created xsi:type="dcterms:W3CDTF">2025-10-10T08:23:00Z</dcterms:created>
  <dcterms:modified xsi:type="dcterms:W3CDTF">2025-10-10T08:23:00Z</dcterms:modified>
</cp:coreProperties>
</file>